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A6" w:rsidRPr="00C570E4" w:rsidRDefault="008439B8" w:rsidP="008A72A6">
      <w:pPr>
        <w:pStyle w:val="Sansinterligne"/>
        <w:spacing w:before="240"/>
        <w:jc w:val="center"/>
        <w:rPr>
          <w:rFonts w:ascii="Arial" w:eastAsia="SimSun" w:hAnsi="Arial" w:cs="Arial"/>
          <w:b/>
          <w:sz w:val="28"/>
          <w:szCs w:val="28"/>
          <w:lang w:val="en-GB" w:eastAsia="zh-TW"/>
        </w:rPr>
      </w:pPr>
      <w:bookmarkStart w:id="0" w:name="_GoBack"/>
      <w:bookmarkEnd w:id="0"/>
      <w:r w:rsidRPr="00C570E4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 “</w:t>
      </w:r>
      <w:r w:rsidRPr="00C570E4">
        <w:rPr>
          <w:rFonts w:ascii="Arial" w:eastAsia="SimSun" w:hAnsi="Arial" w:cs="Arial" w:hint="eastAsia"/>
          <w:b/>
          <w:sz w:val="28"/>
          <w:szCs w:val="28"/>
          <w:lang w:val="en-GB" w:eastAsia="zh-CN"/>
        </w:rPr>
        <w:t>机器人座钟</w:t>
      </w:r>
      <w:r w:rsidRPr="00C570E4">
        <w:rPr>
          <w:rFonts w:ascii="Arial" w:eastAsia="SimSun" w:hAnsi="Arial" w:cs="Arial"/>
          <w:b/>
          <w:sz w:val="28"/>
          <w:szCs w:val="28"/>
          <w:lang w:val="en-GB" w:eastAsia="zh-CN"/>
        </w:rPr>
        <w:t>Melchior”</w:t>
      </w:r>
    </w:p>
    <w:p w:rsidR="008A72A6" w:rsidRPr="00C570E4" w:rsidRDefault="008439B8" w:rsidP="008A72A6">
      <w:pPr>
        <w:pStyle w:val="Sansinterligne"/>
        <w:spacing w:before="240"/>
        <w:jc w:val="center"/>
        <w:rPr>
          <w:rFonts w:ascii="Arial" w:eastAsia="SimSun" w:hAnsi="Arial" w:cs="Arial"/>
          <w:b/>
          <w:sz w:val="28"/>
          <w:szCs w:val="28"/>
          <w:lang w:val="en-GB"/>
        </w:rPr>
      </w:pPr>
      <w:r w:rsidRPr="00C570E4">
        <w:rPr>
          <w:rFonts w:ascii="Arial" w:eastAsia="SimSun" w:hAnsi="Arial" w:cs="Arial"/>
          <w:b/>
          <w:sz w:val="28"/>
          <w:szCs w:val="28"/>
          <w:lang w:val="en-GB" w:eastAsia="zh-CN"/>
        </w:rPr>
        <w:t>MB&amp;F by L’Epée 1839</w:t>
      </w:r>
    </w:p>
    <w:p w:rsidR="00A73BE1" w:rsidRPr="00C570E4" w:rsidRDefault="008439B8" w:rsidP="007E1CBE">
      <w:pPr>
        <w:pStyle w:val="Sansinterligne"/>
        <w:spacing w:before="480"/>
        <w:rPr>
          <w:rFonts w:ascii="Arial" w:eastAsia="SimSun" w:hAnsi="Arial" w:cs="Arial"/>
          <w:sz w:val="24"/>
          <w:szCs w:val="24"/>
          <w:lang w:val="en-GB" w:eastAsia="zh-CN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2015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年，创设于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2005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庆祝其品牌奠基十年；为纪念这一盛事，源自瑞士日内瓦的钟表实验室将以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饶富创意的大人，其实都是幸存下来的孩子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（</w:t>
      </w:r>
      <w:r w:rsidRPr="00C570E4">
        <w:rPr>
          <w:rFonts w:ascii="Arial" w:eastAsia="SimSun" w:hAnsi="Arial" w:cs="Arial"/>
          <w:i/>
          <w:sz w:val="24"/>
          <w:szCs w:val="24"/>
          <w:lang w:val="en-GB" w:eastAsia="zh-CN"/>
        </w:rPr>
        <w:t>A creative adult is a child who survived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）为主题，推出一系列周年纪念款。打头阵的是与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 1839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共同设计的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机器人座钟：它不仅是一个能够唤起童年梦想的活动机器人，更是由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480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枚组件精雕细琢而成的机械座钟，着实令人叹为观止。</w:t>
      </w:r>
    </w:p>
    <w:p w:rsidR="00A938F7" w:rsidRPr="00C570E4" w:rsidRDefault="008439B8" w:rsidP="008439B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事实上，机器人拥有精钢与黄铜所制造的智能铠甲、眼中的神秘闪光、可活动的大脑与肌肉、以关节连接的手臂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（右手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配备一枚火箭发射器，左手持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Gatling gun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格林式机枪），当您抵御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Darth Vader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（达斯</w:t>
      </w:r>
      <w:r w:rsidR="00F87F4E" w:rsidRPr="00C570E4">
        <w:rPr>
          <w:rFonts w:ascii="Arial" w:eastAsia="SimSun" w:hAnsi="Arial" w:cs="Arial"/>
          <w:sz w:val="24"/>
          <w:szCs w:val="24"/>
          <w:lang w:eastAsia="zh-TW"/>
        </w:rPr>
        <w:t>·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维德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，即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天行者</w:t>
      </w:r>
      <w:r w:rsidRPr="008439B8">
        <w:rPr>
          <w:rFonts w:ascii="Arial" w:eastAsia="SimSun" w:hAnsi="Arial" w:cs="Arial" w:hint="eastAsia"/>
          <w:sz w:val="24"/>
          <w:szCs w:val="24"/>
          <w:lang w:eastAsia="zh-CN"/>
        </w:rPr>
        <w:t>安纳金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）之际，如有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这个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机器人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伙伴一起并肩作战那便如虎添翼。不过，仔细看来，您会发现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是一座宏伟的高端座钟，具有跳时、扫描分针、双逆跳秒针和</w:t>
      </w:r>
      <w:r w:rsidR="00452544" w:rsidRPr="00C570E4">
        <w:rPr>
          <w:rFonts w:ascii="Arial" w:eastAsia="SimSun" w:hAnsi="Arial" w:cs="Arial"/>
          <w:sz w:val="24"/>
          <w:szCs w:val="24"/>
          <w:lang w:eastAsia="zh-TW"/>
        </w:rPr>
        <w:t>40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天动力储存；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堪称是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对最精美的古典钟表制作所献上的礼赞。</w:t>
      </w:r>
    </w:p>
    <w:p w:rsidR="00452544" w:rsidRPr="00C570E4" w:rsidRDefault="008439B8" w:rsidP="00F07292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由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概念实验室所构思和研发，并由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 1839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这家瑞士仅存的专业高端时钟制造厂进行工程设计与打造。其诞生的灵感源自于</w:t>
      </w:r>
      <w:hyperlink r:id="rId8" w:tooltip="MB&amp;F" w:history="1">
        <w:r w:rsidR="00767452" w:rsidRPr="00C570E4">
          <w:rPr>
            <w:rStyle w:val="Lienhypertexte"/>
            <w:rFonts w:ascii="Arial" w:eastAsia="SimSun" w:hAnsi="Arial" w:cs="Arial"/>
            <w:color w:val="auto"/>
            <w:sz w:val="24"/>
            <w:szCs w:val="24"/>
            <w:u w:val="none"/>
            <w:lang w:eastAsia="zh-CN"/>
          </w:rPr>
          <w:t>MB&amp;F</w:t>
        </w:r>
      </w:hyperlink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创办人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Maximilian Büsser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重拾机器人朋友的儿时憧憬</w:t>
      </w:r>
      <w:r w:rsidRPr="00C570E4">
        <w:rPr>
          <w:rFonts w:ascii="Arial" w:eastAsia="SimSun" w:hAnsi="Arial" w:cs="Arial" w:hint="eastAsia"/>
          <w:color w:val="000000"/>
          <w:sz w:val="18"/>
          <w:szCs w:val="18"/>
          <w:shd w:val="clear" w:color="auto" w:fill="FFFFFF"/>
          <w:lang w:eastAsia="zh-CN"/>
        </w:rPr>
        <w:t>。</w:t>
      </w:r>
    </w:p>
    <w:p w:rsidR="00C82CA5" w:rsidRPr="00C570E4" w:rsidRDefault="008439B8" w:rsidP="00F07292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Büsser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说：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很久很久以前，在很遥远很遥远的银河系，人类最要好的朋友是机器人，作为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‘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星球大战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’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的十岁小影迷，我知道如果没有像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R2-D2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这样功能齐全、忠心勇敢的机器人总是相助在侧，</w:t>
      </w:r>
      <w:r w:rsidRPr="00C570E4">
        <w:rPr>
          <w:rStyle w:val="Accentuation"/>
          <w:rFonts w:ascii="Arial" w:eastAsia="SimSun" w:hAnsi="Arial" w:cs="Arial"/>
          <w:bCs/>
          <w:i w:val="0"/>
          <w:iCs w:val="0"/>
          <w:sz w:val="24"/>
          <w:szCs w:val="24"/>
          <w:lang w:val="en-GB" w:eastAsia="zh-CN"/>
        </w:rPr>
        <w:t xml:space="preserve"> Luke Skywalker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（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天行者路克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）永远不可能大获全胜。当我还只是个孩子时，就想象拥有属于我自己的机器人伙伴</w:t>
      </w:r>
      <w:r w:rsidR="00F7511B" w:rsidRPr="00C570E4">
        <w:rPr>
          <w:rFonts w:ascii="Arial" w:eastAsia="SimSun" w:hAnsi="Arial" w:cs="Arial"/>
          <w:sz w:val="24"/>
          <w:szCs w:val="24"/>
          <w:lang w:eastAsia="zh-CN"/>
        </w:rPr>
        <w:t>……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机器人座钟让那个儿时的幻想美梦成真。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</w:p>
    <w:p w:rsidR="00F7511B" w:rsidRPr="00C570E4" w:rsidRDefault="00F07292" w:rsidP="00F07292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eastAsia="zh-TW"/>
        </w:rPr>
        <w:t>Büsser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以家族的传统名字将机器人座钟命名为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“Melchior”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，他与设计师王欣（音译）共同构思，精选一枚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的高阶座钟机芯，并将之重新设计成机器人的机械头部和躯干。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胸前的跳时和扫描分针以圆盘显示，上面刻有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MB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＆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F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独特的时标字样，指针则与护胸甲合而为一，而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腹部的刻度盘则是动力储存显示。令人赞叹的还有机器人的强大补给动力，因为，经过精工修饰的高清晰机芯具有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40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天的动力储存，而大多数的座钟却只有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8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天，此乃凭借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5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枚主发条盒，它们构成</w:t>
      </w:r>
      <w:r w:rsidR="008439B8"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波浪型的躯干，这种串联式的发条盒是为了</w:t>
      </w:r>
      <w:r w:rsidR="008439B8" w:rsidRPr="00C570E4">
        <w:rPr>
          <w:rFonts w:ascii="Arial" w:eastAsia="SimSun" w:hAnsi="Arial" w:cs="Arial" w:hint="eastAsia"/>
          <w:color w:val="000000"/>
          <w:sz w:val="24"/>
          <w:szCs w:val="24"/>
          <w:shd w:val="clear" w:color="auto" w:fill="FFFFFF"/>
          <w:lang w:eastAsia="zh-CN"/>
        </w:rPr>
        <w:t>达到最佳效能</w:t>
      </w:r>
      <w:r w:rsidR="008439B8"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。</w:t>
      </w:r>
    </w:p>
    <w:p w:rsidR="004D1005" w:rsidRPr="00C570E4" w:rsidRDefault="008439B8" w:rsidP="00F40E93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传神的眼睛以逆跳动作来区分每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秒的间隔。一组炮眼和旋转圆盘均饰以辐射形螺旋桨图案，予人一种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眼睛正在张阖的感觉，由此所产生的闪烁效果赋予机器人似人类一般的可爱个性。</w:t>
      </w:r>
    </w:p>
    <w:p w:rsidR="00F40E93" w:rsidRPr="00C570E4" w:rsidRDefault="008439B8" w:rsidP="00ED5529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进一步的生动效果由调节器提供，透过圆拱形抛光玻璃外罩，得以鉴赏其温和的脉动和精密结构。假如防护圆顶是脑壳，那调节器就象征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正在运转中的大脑，如同大脑主宰身体一般，调节器支配着座钟非凡的精确度。</w:t>
      </w:r>
    </w:p>
    <w:p w:rsidR="00ED5529" w:rsidRPr="00C570E4" w:rsidRDefault="008439B8" w:rsidP="00E60485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lastRenderedPageBreak/>
        <w:t>一名真正的机器人伙伴要能与人互动，这一点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实至名归。它的精钢上臂可以回转，下臂则靠枢轴上下旋转，具有优越的机动性来瞄准其火箭发射器和格林式机枪，以便彻底摧毁坏蛋。而且，凭借别致的触控设计，可将枪管解开并伸展，成为机芯上链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校时的钥匙。</w:t>
      </w:r>
    </w:p>
    <w:p w:rsidR="00CD5136" w:rsidRPr="00C570E4" w:rsidRDefault="008439B8" w:rsidP="00FE00AC">
      <w:pPr>
        <w:pStyle w:val="Sansinterligne"/>
        <w:spacing w:before="240"/>
        <w:rPr>
          <w:rFonts w:ascii="Arial" w:eastAsia="SimSun" w:hAnsi="Arial" w:cs="Arial"/>
          <w:b/>
          <w:sz w:val="28"/>
          <w:lang w:val="en-GB" w:eastAsia="zh-CN"/>
        </w:rPr>
      </w:pP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限量发行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99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枚，也有单色系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光明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版或</w:t>
      </w:r>
      <w:r w:rsidRPr="00C570E4">
        <w:rPr>
          <w:rFonts w:ascii="Arial" w:eastAsia="SimSun" w:hAnsi="Arial" w:cs="Arial" w:hint="eastAsia"/>
          <w:b/>
          <w:color w:val="000000"/>
          <w:sz w:val="24"/>
          <w:szCs w:val="24"/>
          <w:lang w:eastAsia="zh-CN"/>
        </w:rPr>
        <w:t>零件经黑色</w:t>
      </w:r>
      <w:r w:rsidR="007D6050" w:rsidRPr="00C570E4">
        <w:rPr>
          <w:rFonts w:ascii="Arial" w:eastAsia="SimSun" w:hAnsi="Arial" w:cs="Arial"/>
          <w:b/>
          <w:color w:val="000000"/>
          <w:sz w:val="24"/>
          <w:szCs w:val="24"/>
          <w:lang w:eastAsia="zh-TW"/>
        </w:rPr>
        <w:t>PVD</w:t>
      </w:r>
      <w:r w:rsidRPr="00C570E4">
        <w:rPr>
          <w:rFonts w:ascii="Arial" w:eastAsia="SimSun" w:hAnsi="Arial" w:cs="Arial" w:hint="eastAsia"/>
          <w:b/>
          <w:color w:val="000000"/>
          <w:sz w:val="24"/>
          <w:szCs w:val="24"/>
          <w:lang w:eastAsia="zh-CN"/>
        </w:rPr>
        <w:t>镀层处理的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双色系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黑暗和光明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版。</w:t>
      </w:r>
      <w:r w:rsidR="00CD5136"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br w:type="page"/>
      </w:r>
      <w:r w:rsidRPr="00C570E4">
        <w:rPr>
          <w:rFonts w:ascii="Arial" w:eastAsia="SimSun" w:hAnsi="Arial" w:cs="Arial"/>
          <w:b/>
          <w:sz w:val="28"/>
          <w:lang w:val="en-GB" w:eastAsia="zh-CN"/>
        </w:rPr>
        <w:lastRenderedPageBreak/>
        <w:t xml:space="preserve">Melchior </w:t>
      </w:r>
      <w:r w:rsidRPr="00C570E4">
        <w:rPr>
          <w:rFonts w:ascii="Arial" w:eastAsia="SimSun" w:hAnsi="Arial" w:cs="Arial" w:hint="eastAsia"/>
          <w:b/>
          <w:sz w:val="28"/>
          <w:lang w:val="en-GB" w:eastAsia="zh-CN"/>
        </w:rPr>
        <w:t>详细介绍</w:t>
      </w:r>
    </w:p>
    <w:p w:rsidR="00D81AF5" w:rsidRPr="00C570E4" w:rsidRDefault="008439B8" w:rsidP="003F7591">
      <w:pPr>
        <w:pStyle w:val="Sansinterligne"/>
        <w:spacing w:before="240"/>
        <w:rPr>
          <w:rFonts w:ascii="Arial" w:eastAsia="SimSun" w:hAnsi="Arial" w:cs="Arial"/>
          <w:b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 xml:space="preserve">Melchior </w:t>
      </w:r>
      <w:r w:rsidRPr="00C570E4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——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机器人座钟</w:t>
      </w:r>
    </w:p>
    <w:p w:rsidR="00D81AF5" w:rsidRPr="00C570E4" w:rsidRDefault="008439B8" w:rsidP="00971343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Melchior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的组成组件不少于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480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枚，除了机芯的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50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颗宝石以外，每一枚零件均由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的瑞士工坊制造并加以精工修饰。机芯由令人叹为观止的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334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枚组件构成，而另外的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146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枚组件则用以组建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的躯干和铠甲。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的机器人设计是如此别出心裁，以至于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必须得研发数枚新的组件：例如构成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Melchior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头壳的弧面玻璃圆顶，机械加工、精工修饰和装配这样一枚零件，对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而言还是头一遭，该制造厂也是第一次将上链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时间设置的不锈钢钥匙锻造成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格林式机枪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的外型。</w:t>
      </w:r>
    </w:p>
    <w:p w:rsidR="00971343" w:rsidRPr="00C570E4" w:rsidRDefault="008439B8" w:rsidP="00AF7CDD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上链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时间设置钥匙联锁于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的左手肘关节窝，由一块吸力够强的磁铁吸附，但吸力并不至于大到影响机芯功能。钥匙具备双深度方形承口，可以被巧妙地安装于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背面的一对方形轸，分别用来为机芯上链和设置时间。</w:t>
      </w:r>
    </w:p>
    <w:p w:rsidR="00AF7CDD" w:rsidRPr="00C570E4" w:rsidRDefault="008439B8" w:rsidP="00697022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＆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的设计展开工作，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努力地开发各种躯干和铠甲组件，根据所需要的特性，小心谨慎地选择材料。精确度至关重要的所在，例如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的活动零件，或是它的精密火箭发射器，经镀层处理的黄铜雀屏中选。另一方面，它的铠甲主要以不锈钢锻造，以便用最完美的耐受力来抵御敌人的任何攻击。在精工修饰方面，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的躯干上，应用一系列亮眼的精细加工，包括倒角、镜面抛光、缎面润饰、旋转式打圈磨光、喷砂和抛光。</w:t>
      </w:r>
    </w:p>
    <w:p w:rsidR="00697022" w:rsidRPr="00C570E4" w:rsidRDefault="008439B8" w:rsidP="00820034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“L’Epée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真是太神奇了，与之合作是一件乐事，无论面对多么独创、多具挑战性的设计，他们总是蓄势勃发。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/>
          <w:lang w:val="en-GB" w:eastAsia="zh-CN"/>
        </w:rPr>
        <w:t xml:space="preserve"> Maximilian Büsser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如此说道。</w:t>
      </w:r>
    </w:p>
    <w:p w:rsidR="00AA61E3" w:rsidRPr="00C570E4" w:rsidRDefault="008439B8" w:rsidP="00820034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US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总裁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Arnaud Nicolas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同样也感受到积极的正能量。他表示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合作制造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真的很过瘾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它不仅是一台座钟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对童心为泯的人而言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它还是活动雕塑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包含很多微小细节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是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喜欢钻研的工作类型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是一个刺激的技术挑战。</w:t>
      </w:r>
      <w:r w:rsidRPr="00C570E4">
        <w:rPr>
          <w:rFonts w:ascii="Arial" w:eastAsia="SimSun" w:hAnsi="Arial" w:cs="Arial"/>
          <w:sz w:val="24"/>
          <w:szCs w:val="24"/>
          <w:lang w:val="en-US" w:eastAsia="zh-CN"/>
        </w:rPr>
        <w:t>”</w:t>
      </w:r>
    </w:p>
    <w:p w:rsidR="008A527C" w:rsidRPr="00C570E4" w:rsidRDefault="008439B8" w:rsidP="003C313C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Arnaud Nicolas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接着说：</w:t>
      </w:r>
      <w:r w:rsidR="003C313C" w:rsidRPr="00C570E4">
        <w:rPr>
          <w:rFonts w:ascii="Arial" w:eastAsia="SimSun" w:hAnsi="Arial" w:cs="Arial"/>
          <w:sz w:val="24"/>
          <w:szCs w:val="24"/>
          <w:lang w:eastAsia="zh-TW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围绕着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的是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一种真切的威严感，当我们第一次看到它的设计图时，我知道这将会很出色。但是，就在制作出第一个原型之后，我们才意识到它将会是多么特别。就在那一天，我们就知道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的创造力再一次把我们推至过去无人能及之境</w:t>
      </w:r>
      <w:r w:rsidR="003C313C" w:rsidRPr="00C570E4">
        <w:rPr>
          <w:rFonts w:ascii="Arial" w:eastAsia="SimSun" w:hAnsi="Arial" w:cs="Arial"/>
          <w:sz w:val="24"/>
          <w:szCs w:val="24"/>
          <w:lang w:eastAsia="zh-CN"/>
        </w:rPr>
        <w:t>……</w:t>
      </w:r>
      <w:r w:rsidR="003C313C" w:rsidRPr="00C570E4">
        <w:rPr>
          <w:rFonts w:ascii="Arial" w:eastAsia="SimSun" w:hAnsi="Arial" w:cs="Arial"/>
          <w:sz w:val="24"/>
          <w:szCs w:val="24"/>
          <w:lang w:eastAsia="zh-TW"/>
        </w:rPr>
        <w:t>”</w:t>
      </w:r>
    </w:p>
    <w:p w:rsidR="003C313C" w:rsidRPr="00C570E4" w:rsidRDefault="008439B8" w:rsidP="003F7591">
      <w:pPr>
        <w:pStyle w:val="Sansinterligne"/>
        <w:spacing w:before="240"/>
        <w:rPr>
          <w:rFonts w:ascii="Arial" w:eastAsia="SimSun" w:hAnsi="Arial" w:cs="Arial"/>
          <w:b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聚焦</w:t>
      </w: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的机芯</w:t>
      </w:r>
    </w:p>
    <w:p w:rsidR="005C10D2" w:rsidRPr="00C570E4" w:rsidRDefault="008439B8" w:rsidP="005C10D2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为了打造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的醒目机芯，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研发出一片完全镂空的镀钯黄铜主夹板，它将镀钯黄铜制机芯装置包藏其中，这片主夹板构成了机器人的胸腔、护胸甲、颧骨和脊椎骨，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黑暗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-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光明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版的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主夹板则以黑色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PVD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镀层处理。</w:t>
      </w:r>
    </w:p>
    <w:p w:rsidR="005C10D2" w:rsidRPr="00C570E4" w:rsidRDefault="008439B8" w:rsidP="00615784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为能清晰地读时，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研发出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缓慢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跳时。这个自家研发的复杂功能使小时圆盘维持静止不动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55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分钟，然后，在新的小时来临之前，才开始转动最后的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分钟，因此，小时的转换平稳且巧妙。</w:t>
      </w:r>
    </w:p>
    <w:p w:rsidR="00615784" w:rsidRPr="00C570E4" w:rsidRDefault="008439B8" w:rsidP="00244DDA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lastRenderedPageBreak/>
        <w:t>机芯调节器搭载因加百录（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Incabloc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）避震防护系统，将座钟在移动时可能遭受的损害风险降至最低，这种避震防护通常只有在腕表上才看得到。事实上，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的独家座钟机芯和腕表的机制构造相同：齿轮系、动力发条（</w:t>
      </w:r>
      <w:r w:rsidR="00244DDA" w:rsidRPr="00C570E4">
        <w:rPr>
          <w:rFonts w:ascii="Arial" w:eastAsia="SimSun" w:hAnsi="Arial" w:cs="Arial"/>
          <w:sz w:val="24"/>
          <w:szCs w:val="24"/>
          <w:lang w:eastAsia="zh-TW"/>
        </w:rPr>
        <w:t>5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枚串联）、摆轮、擒纵轮及擒纵叉。但是，它们的面积却更大。</w:t>
      </w:r>
    </w:p>
    <w:p w:rsidR="00244DDA" w:rsidRPr="00C570E4" w:rsidRDefault="008439B8" w:rsidP="008439B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机芯还拥有如腕表般最顶级的精工修饰：日内瓦波纹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Côtes de Genève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、倒角、抛光、喷砂、旋转式打圈和垂直缎面润饰。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然而，更大的零件让机芯的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精工修饰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较腕表更具挑战性，原因在于更大的表面积。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总裁</w:t>
      </w:r>
      <w:r w:rsidRPr="00C570E4">
        <w:rPr>
          <w:rFonts w:ascii="Arial" w:eastAsia="SimSun" w:hAnsi="Arial" w:cs="Arial"/>
          <w:lang w:val="en-GB" w:eastAsia="zh-CN"/>
        </w:rPr>
        <w:t>Arnaud Nicolas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解释：</w:t>
      </w:r>
      <w:r w:rsidR="00972A04" w:rsidRPr="00C570E4">
        <w:rPr>
          <w:rFonts w:ascii="Arial" w:eastAsia="SimSun" w:hAnsi="Arial" w:cs="Arial"/>
          <w:sz w:val="24"/>
          <w:szCs w:val="24"/>
          <w:lang w:eastAsia="zh-TW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并不是零件放大两倍、打磨时间就跟着放大两倍这么简单，其复杂度呈倍数增加。以打磨为例，你必须用跟打磨腕表零件一样的力道，但施作的面积却更大，而且，力道上的任何变化都会显现出来。</w:t>
      </w:r>
      <w:r w:rsidRPr="00C570E4">
        <w:rPr>
          <w:rFonts w:ascii="Arial" w:eastAsia="SimSun" w:hAnsi="Arial" w:cs="Arial"/>
          <w:sz w:val="24"/>
          <w:szCs w:val="24"/>
          <w:lang w:val="en-US" w:eastAsia="zh-CN"/>
        </w:rPr>
        <w:t>”</w:t>
      </w:r>
    </w:p>
    <w:p w:rsidR="00537403" w:rsidRPr="00C570E4" w:rsidRDefault="008439B8" w:rsidP="003F7591">
      <w:pPr>
        <w:spacing w:before="240"/>
        <w:rPr>
          <w:rFonts w:ascii="Arial" w:eastAsia="SimSun" w:hAnsi="Arial" w:cs="Arial"/>
          <w:b/>
          <w:lang w:val="en-GB" w:eastAsia="zh-TW"/>
        </w:rPr>
      </w:pPr>
      <w:r w:rsidRPr="00C570E4">
        <w:rPr>
          <w:rFonts w:ascii="Arial" w:eastAsia="SimSun" w:hAnsi="Arial" w:cs="Arial"/>
          <w:b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b/>
          <w:lang w:val="en-GB" w:eastAsia="zh-CN"/>
        </w:rPr>
        <w:t>的命名</w:t>
      </w:r>
    </w:p>
    <w:p w:rsidR="008439B8" w:rsidRPr="00C570E4" w:rsidRDefault="008439B8" w:rsidP="009A0481">
      <w:pPr>
        <w:spacing w:before="240"/>
        <w:rPr>
          <w:rFonts w:ascii="Arial" w:eastAsia="SimSun" w:hAnsi="Arial" w:cs="Arial"/>
          <w:sz w:val="24"/>
          <w:szCs w:val="24"/>
          <w:lang w:val="en-GB" w:eastAsia="zh-CN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虚构的机器人往往拥有绰号，听起来像首字母缩写词或参考号码，想象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HAL 9000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、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C-3PO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或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K-9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。但是，</w:t>
      </w:r>
      <w:r w:rsidR="00F07292" w:rsidRPr="00C570E4">
        <w:rPr>
          <w:rFonts w:ascii="Arial" w:eastAsia="SimSun" w:hAnsi="Arial" w:cs="Arial"/>
          <w:sz w:val="24"/>
          <w:szCs w:val="24"/>
          <w:lang w:eastAsia="zh-TW"/>
        </w:rPr>
        <w:t>Büsser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渴望将它命名为</w:t>
      </w:r>
      <w:r w:rsidR="00C67B5B" w:rsidRPr="00C570E4">
        <w:rPr>
          <w:rFonts w:ascii="Arial" w:eastAsia="SimSun" w:hAnsi="Arial" w:cs="Arial"/>
          <w:sz w:val="24"/>
          <w:szCs w:val="24"/>
          <w:lang w:eastAsia="zh-TW"/>
        </w:rPr>
        <w:t>“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。</w:t>
      </w:r>
    </w:p>
    <w:p w:rsidR="0091636F" w:rsidRPr="00C570E4" w:rsidRDefault="008439B8" w:rsidP="009A0481">
      <w:pPr>
        <w:spacing w:before="240"/>
        <w:rPr>
          <w:rFonts w:ascii="Arial" w:eastAsia="SimSun" w:hAnsi="Arial" w:cs="Arial"/>
          <w:sz w:val="24"/>
          <w:szCs w:val="24"/>
          <w:shd w:val="clear" w:color="auto" w:fill="FFFFFF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他解释说：</w:t>
      </w:r>
      <w:r w:rsidR="00972A04" w:rsidRPr="00C570E4">
        <w:rPr>
          <w:rFonts w:ascii="Arial" w:eastAsia="SimSun" w:hAnsi="Arial" w:cs="Arial"/>
          <w:sz w:val="24"/>
          <w:szCs w:val="24"/>
          <w:lang w:eastAsia="zh-TW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在</w:t>
      </w:r>
      <w:r w:rsidR="00F07292" w:rsidRPr="00C570E4">
        <w:rPr>
          <w:rFonts w:ascii="Arial" w:eastAsia="SimSun" w:hAnsi="Arial" w:cs="Arial"/>
          <w:sz w:val="24"/>
          <w:szCs w:val="24"/>
          <w:lang w:eastAsia="zh-TW"/>
        </w:rPr>
        <w:t>Büsser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家族里，从</w:t>
      </w:r>
      <w:r w:rsidR="009A0481" w:rsidRPr="00C570E4">
        <w:rPr>
          <w:rFonts w:ascii="Arial" w:eastAsia="SimSun" w:hAnsi="Arial" w:cs="Arial"/>
          <w:sz w:val="24"/>
          <w:szCs w:val="24"/>
          <w:lang w:eastAsia="zh-TW"/>
        </w:rPr>
        <w:t>15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世纪初开始，超过</w:t>
      </w:r>
      <w:r w:rsidR="00C67B5B" w:rsidRPr="00C570E4">
        <w:rPr>
          <w:rFonts w:ascii="Arial" w:eastAsia="SimSun" w:hAnsi="Arial" w:cs="Arial"/>
          <w:sz w:val="24"/>
          <w:szCs w:val="24"/>
          <w:lang w:eastAsia="zh-TW"/>
        </w:rPr>
        <w:t>5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个世纪以来，</w:t>
      </w:r>
      <w:r w:rsidR="00F07292" w:rsidRPr="00C570E4">
        <w:rPr>
          <w:rFonts w:ascii="Arial" w:eastAsia="SimSun" w:hAnsi="Arial" w:cs="Arial"/>
          <w:sz w:val="24"/>
          <w:szCs w:val="24"/>
          <w:lang w:eastAsia="zh-TW"/>
        </w:rPr>
        <w:t>Büsser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家的长子不是取名为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就是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Balthazar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。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一代代轮流。我的祖父叫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，却讨厌这个名字，所以，他要大家叫他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Max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这就是为什么我也成为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Max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之一。我的祖父是这么地厌恶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Melchior-Balthazar 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这条规矩，以至于他把我父亲取名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Mario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让这项五百年传统画下句点……如今，一百年后，我碰巧爱上这个名字。</w:t>
      </w:r>
      <w:r w:rsidR="007F6A3B" w:rsidRPr="00C570E4">
        <w:rPr>
          <w:rFonts w:ascii="Arial" w:eastAsia="SimSun" w:hAnsi="Arial" w:cs="Arial"/>
          <w:sz w:val="24"/>
          <w:szCs w:val="24"/>
          <w:lang w:eastAsia="zh-TW"/>
        </w:rPr>
        <w:t>”</w:t>
      </w:r>
      <w:r w:rsidR="0091636F" w:rsidRPr="00C570E4">
        <w:rPr>
          <w:rFonts w:ascii="Arial" w:eastAsia="SimSun" w:hAnsi="Arial" w:cs="Arial"/>
          <w:sz w:val="24"/>
          <w:szCs w:val="24"/>
          <w:lang w:val="en-GB" w:eastAsia="zh-TW"/>
        </w:rPr>
        <w:br w:type="page"/>
      </w:r>
    </w:p>
    <w:p w:rsidR="00C67B5B" w:rsidRPr="00C570E4" w:rsidRDefault="008439B8" w:rsidP="003F7591">
      <w:pPr>
        <w:pStyle w:val="Sansinterligne"/>
        <w:spacing w:before="240"/>
        <w:jc w:val="center"/>
        <w:rPr>
          <w:rFonts w:ascii="Arial" w:eastAsia="SimSun" w:hAnsi="Arial" w:cs="Arial"/>
          <w:b/>
          <w:sz w:val="28"/>
          <w:lang w:val="en-GB" w:eastAsia="zh-TW"/>
        </w:rPr>
      </w:pPr>
      <w:r w:rsidRPr="00C570E4">
        <w:rPr>
          <w:rFonts w:ascii="Arial" w:eastAsia="SimSun" w:hAnsi="Arial" w:cs="Arial"/>
          <w:b/>
          <w:sz w:val="28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b/>
          <w:sz w:val="28"/>
          <w:lang w:val="en-GB" w:eastAsia="zh-CN"/>
        </w:rPr>
        <w:t>：技术规格</w:t>
      </w:r>
    </w:p>
    <w:p w:rsidR="00C67B5B" w:rsidRPr="00C570E4" w:rsidRDefault="008439B8" w:rsidP="00C67B5B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Melchior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限量发行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99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枚，另有单色系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光明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版或双色系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黑暗与光明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版，双色版的组件经黑色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PVD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镀层处理。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b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显示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跳时和扫描分针：双子圆盘，构成护胸甲的一部分，分别为时、分显示盘，均刻有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＆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独特的时标字样。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逆跳秒针：位于精钢外罩底下，飞返圆盘指示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秒间隔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动力储存显示：圆盘位于腹部，提供直觉的动力储存显示</w:t>
      </w:r>
    </w:p>
    <w:p w:rsidR="00E34121" w:rsidRPr="00C570E4" w:rsidRDefault="008439B8" w:rsidP="007E1CBE">
      <w:pPr>
        <w:pStyle w:val="Sansinterligne"/>
        <w:spacing w:before="480"/>
        <w:rPr>
          <w:rFonts w:ascii="Arial" w:eastAsia="SimSun" w:hAnsi="Arial" w:cs="Arial"/>
          <w:b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机芯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L’Epée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自家设计和制造机芯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摆轮振动频率：每小时振动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18,000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次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/2.5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赫兹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发条盒：五枚串联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动力储存：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40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日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机芯组件：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334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宝石：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50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颗</w:t>
      </w:r>
    </w:p>
    <w:p w:rsidR="00F41329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因加百录（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Incabloc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）避震防护系统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镀钯黄铜装置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手动上链：钥匙具备双深度方形承口，设置时间和机芯上链</w:t>
      </w:r>
    </w:p>
    <w:p w:rsidR="00E34121" w:rsidRPr="00C570E4" w:rsidRDefault="008439B8" w:rsidP="00E3412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机芯精工修饰：日内瓦波纹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Côtes de Genève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、倒角、抛光、喷砂、旋转式打圈和垂直缎面润饰</w:t>
      </w:r>
    </w:p>
    <w:p w:rsidR="007F6A3B" w:rsidRPr="00C570E4" w:rsidRDefault="008439B8" w:rsidP="007E1CBE">
      <w:pPr>
        <w:pStyle w:val="Sansinterligne"/>
        <w:spacing w:before="480"/>
        <w:rPr>
          <w:rFonts w:ascii="Arial" w:eastAsia="SimSun" w:hAnsi="Arial" w:cs="Arial"/>
          <w:b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b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b/>
          <w:sz w:val="24"/>
          <w:szCs w:val="24"/>
          <w:lang w:val="en-GB" w:eastAsia="zh-CN"/>
        </w:rPr>
        <w:t>的身体和铠甲</w:t>
      </w:r>
    </w:p>
    <w:p w:rsidR="00F41329" w:rsidRPr="00C570E4" w:rsidRDefault="008439B8" w:rsidP="00F41329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尺寸：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30.3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公分</w:t>
      </w:r>
      <w:r w:rsidRPr="00C570E4">
        <w:rPr>
          <w:rFonts w:ascii="Arial" w:eastAsia="SimSun" w:hAnsi="Arial" w:cs="Arial"/>
          <w:sz w:val="24"/>
          <w:szCs w:val="24"/>
          <w:lang w:val="en-US" w:eastAsia="zh-CN"/>
        </w:rPr>
        <w:t>x 21.7</w:t>
      </w:r>
      <w:r w:rsidRPr="00C570E4">
        <w:rPr>
          <w:rFonts w:ascii="Arial" w:eastAsia="SimSun" w:hAnsi="Arial" w:cs="Arial" w:hint="eastAsia"/>
          <w:sz w:val="24"/>
          <w:szCs w:val="24"/>
          <w:lang w:val="en-US" w:eastAsia="zh-CN"/>
        </w:rPr>
        <w:t>公分</w:t>
      </w:r>
      <w:r w:rsidRPr="00C570E4">
        <w:rPr>
          <w:rFonts w:ascii="Arial" w:eastAsia="SimSun" w:hAnsi="Arial" w:cs="Arial" w:hint="eastAsia"/>
          <w:color w:val="000000"/>
          <w:sz w:val="24"/>
          <w:szCs w:val="24"/>
          <w:shd w:val="clear" w:color="auto" w:fill="F9F9F9"/>
          <w:lang w:eastAsia="zh-CN"/>
        </w:rPr>
        <w:t>（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视手臂姿势而定</w:t>
      </w:r>
      <w:r w:rsidRPr="00C570E4">
        <w:rPr>
          <w:rFonts w:ascii="Arial" w:eastAsia="SimSun" w:hAnsi="Arial" w:cs="Arial" w:hint="eastAsia"/>
          <w:color w:val="000000"/>
          <w:sz w:val="24"/>
          <w:szCs w:val="24"/>
          <w:shd w:val="clear" w:color="auto" w:fill="F9F9F9"/>
          <w:lang w:eastAsia="zh-CN"/>
        </w:rPr>
        <w:t>）</w:t>
      </w:r>
      <w:r w:rsidRPr="00C570E4">
        <w:rPr>
          <w:rFonts w:ascii="Arial" w:eastAsia="SimSun" w:hAnsi="Arial" w:cs="Arial"/>
          <w:sz w:val="24"/>
          <w:szCs w:val="24"/>
          <w:lang w:val="en-US" w:eastAsia="zh-CN"/>
        </w:rPr>
        <w:t>x 11.2</w:t>
      </w:r>
      <w:r w:rsidRPr="00C570E4">
        <w:rPr>
          <w:rFonts w:ascii="Arial" w:eastAsia="SimSun" w:hAnsi="Arial" w:cs="Arial" w:hint="eastAsia"/>
          <w:sz w:val="24"/>
          <w:szCs w:val="24"/>
          <w:lang w:val="en-US" w:eastAsia="zh-CN"/>
        </w:rPr>
        <w:t>公分</w:t>
      </w:r>
    </w:p>
    <w:p w:rsidR="00F41329" w:rsidRPr="00C570E4" w:rsidRDefault="008439B8" w:rsidP="00F41329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重量：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6.3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公斤</w:t>
      </w:r>
    </w:p>
    <w:p w:rsidR="00F41329" w:rsidRPr="00C570E4" w:rsidRDefault="008439B8" w:rsidP="00F41329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身体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铠甲组件：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146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i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i/>
          <w:sz w:val="24"/>
          <w:szCs w:val="24"/>
          <w:lang w:val="en-GB" w:eastAsia="zh-CN"/>
        </w:rPr>
        <w:lastRenderedPageBreak/>
        <w:t>头部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圆顶：旋入式抛光玻璃，通过经打磨和斜角处理的镀钯黄铜表圈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不锈钢逆跳秒针显示</w:t>
      </w:r>
    </w:p>
    <w:p w:rsidR="00F41329" w:rsidRPr="00C570E4" w:rsidRDefault="008439B8" w:rsidP="0084177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镀钯黄铜机芯主夹板</w:t>
      </w:r>
    </w:p>
    <w:p w:rsidR="00841771" w:rsidRPr="00C570E4" w:rsidRDefault="008439B8" w:rsidP="007E1CBE">
      <w:pPr>
        <w:pStyle w:val="Sansinterligne"/>
        <w:spacing w:before="480"/>
        <w:rPr>
          <w:rFonts w:ascii="Arial" w:eastAsia="SimSun" w:hAnsi="Arial" w:cs="Arial"/>
          <w:i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i/>
          <w:sz w:val="24"/>
          <w:szCs w:val="24"/>
          <w:lang w:val="en-GB" w:eastAsia="zh-CN"/>
        </w:rPr>
        <w:t>躯干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镀钯黄铜护胸甲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形成时针和分针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不锈钢腹部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动力储存显示框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</w:p>
    <w:p w:rsidR="00841771" w:rsidRPr="00C570E4" w:rsidRDefault="008439B8" w:rsidP="00841771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镀钯黄铜胸腔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脊椎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（由镂空主夹板构成）</w:t>
      </w:r>
    </w:p>
    <w:p w:rsidR="002E7DF8" w:rsidRPr="00C570E4" w:rsidRDefault="008439B8" w:rsidP="007E1CBE">
      <w:pPr>
        <w:pStyle w:val="Sansinterligne"/>
        <w:spacing w:before="480" w:after="240"/>
        <w:rPr>
          <w:rFonts w:ascii="Arial" w:eastAsia="SimSun" w:hAnsi="Arial" w:cs="Arial"/>
          <w:i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i/>
          <w:sz w:val="24"/>
          <w:szCs w:val="24"/>
          <w:lang w:val="en-GB" w:eastAsia="zh-CN"/>
        </w:rPr>
        <w:t>腿部</w:t>
      </w:r>
    </w:p>
    <w:p w:rsidR="002E7DF8" w:rsidRPr="00C570E4" w:rsidRDefault="008439B8" w:rsidP="002E7DF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不锈钢骨盆、大腿、小腿和脚</w:t>
      </w:r>
    </w:p>
    <w:p w:rsidR="002E7DF8" w:rsidRPr="00C570E4" w:rsidRDefault="008439B8" w:rsidP="002E7DF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不锈钢臀部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（中央长杠与骨盆相接）</w:t>
      </w:r>
    </w:p>
    <w:p w:rsidR="002E7DF8" w:rsidRPr="00C570E4" w:rsidRDefault="008439B8" w:rsidP="007E1CBE">
      <w:pPr>
        <w:pStyle w:val="Sansinterligne"/>
        <w:spacing w:before="480"/>
        <w:rPr>
          <w:rFonts w:ascii="Arial" w:eastAsia="SimSun" w:hAnsi="Arial" w:cs="Arial"/>
          <w:i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i/>
          <w:sz w:val="24"/>
          <w:szCs w:val="24"/>
          <w:lang w:eastAsia="zh-CN"/>
        </w:rPr>
        <w:t>肩膀与手臂</w:t>
      </w:r>
    </w:p>
    <w:p w:rsidR="002E7DF8" w:rsidRPr="00C570E4" w:rsidRDefault="008439B8" w:rsidP="002E7DF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不锈钢肩膀、上臂和下臂承口</w:t>
      </w:r>
      <w:r w:rsidR="002E7DF8" w:rsidRPr="00C570E4">
        <w:rPr>
          <w:rFonts w:ascii="Arial" w:eastAsia="SimSun" w:hAnsi="Arial" w:cs="Arial"/>
          <w:sz w:val="24"/>
          <w:szCs w:val="24"/>
          <w:lang w:eastAsia="zh-TW"/>
        </w:rPr>
        <w:t>;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磁铁于左臂承口里</w:t>
      </w:r>
    </w:p>
    <w:p w:rsidR="002E7DF8" w:rsidRPr="00C570E4" w:rsidRDefault="008439B8" w:rsidP="002E7DF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右前臂：旋入式火箭搭配镀铬黄铜和不锈钢弹头</w:t>
      </w:r>
    </w:p>
    <w:p w:rsidR="002E7DF8" w:rsidRPr="00C570E4" w:rsidRDefault="008439B8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左前臂：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格林式机枪</w:t>
      </w:r>
      <w:r w:rsidR="002E7DF8" w:rsidRPr="00C570E4">
        <w:rPr>
          <w:rFonts w:ascii="Arial" w:eastAsia="SimSun" w:hAnsi="Arial" w:cs="Arial"/>
          <w:sz w:val="24"/>
          <w:szCs w:val="24"/>
          <w:lang w:eastAsia="zh-TW"/>
        </w:rPr>
        <w:t>/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可拆卸式不锈钢上链钥匙搭配镀钯黄铜</w:t>
      </w:r>
    </w:p>
    <w:p w:rsidR="0091636F" w:rsidRPr="00C570E4" w:rsidRDefault="008439B8" w:rsidP="003F7591">
      <w:pPr>
        <w:spacing w:before="240"/>
        <w:rPr>
          <w:rFonts w:ascii="Arial" w:hAnsi="Arial" w:cs="Arial"/>
          <w:b/>
          <w:lang w:val="en-GB" w:eastAsia="zh-CN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身体和铠甲的精工修饰包括倒角、镜面抛光、缎面润饰、旋转式打圈磨光、喷砂、抛光。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Melchior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的双色系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黑暗与光明版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搭配黑色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PVD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镀层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肩膀</w:t>
      </w:r>
      <w:r w:rsidR="00924788" w:rsidRPr="00C570E4">
        <w:rPr>
          <w:rFonts w:ascii="Arial" w:eastAsia="SimSun" w:hAnsi="Arial" w:cs="Arial"/>
          <w:sz w:val="24"/>
          <w:szCs w:val="24"/>
          <w:lang w:eastAsia="zh-TW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、</w:t>
      </w:r>
      <w:r w:rsidR="00924788" w:rsidRPr="00C570E4">
        <w:rPr>
          <w:rFonts w:ascii="Arial" w:eastAsia="SimSun" w:hAnsi="Arial" w:cs="Arial"/>
          <w:sz w:val="24"/>
          <w:szCs w:val="24"/>
          <w:lang w:eastAsia="zh-TW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骨盆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镂空主夹板。</w:t>
      </w:r>
      <w:r w:rsidR="0091636F" w:rsidRPr="00C570E4">
        <w:rPr>
          <w:rFonts w:ascii="Arial" w:hAnsi="Arial" w:cs="Arial"/>
          <w:b/>
          <w:lang w:val="en-GB" w:eastAsia="zh-CN"/>
        </w:rPr>
        <w:br w:type="page"/>
      </w:r>
    </w:p>
    <w:p w:rsidR="00924788" w:rsidRPr="00C570E4" w:rsidRDefault="008439B8" w:rsidP="003F7591">
      <w:pPr>
        <w:pStyle w:val="Sansinterligne"/>
        <w:spacing w:before="240"/>
        <w:jc w:val="center"/>
        <w:rPr>
          <w:rFonts w:ascii="Arial" w:eastAsia="SimSun" w:hAnsi="Arial" w:cs="Arial"/>
          <w:b/>
          <w:sz w:val="28"/>
          <w:szCs w:val="28"/>
          <w:lang w:val="en-GB" w:eastAsia="zh-TW"/>
        </w:rPr>
      </w:pPr>
      <w:r w:rsidRPr="00C570E4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MB&amp;F </w:t>
      </w:r>
      <w:r w:rsidR="00924788" w:rsidRPr="00C570E4">
        <w:rPr>
          <w:rFonts w:ascii="Arial" w:eastAsia="SimSun" w:hAnsi="Arial" w:cs="Arial"/>
          <w:b/>
          <w:color w:val="000000"/>
          <w:sz w:val="28"/>
          <w:szCs w:val="28"/>
          <w:lang w:eastAsia="zh-CN"/>
        </w:rPr>
        <w:t>——</w:t>
      </w:r>
      <w:r w:rsidRPr="00C570E4">
        <w:rPr>
          <w:rFonts w:ascii="Arial" w:eastAsia="SimSun" w:hAnsi="Arial" w:cs="Arial"/>
          <w:b/>
          <w:color w:val="000000"/>
          <w:sz w:val="28"/>
          <w:szCs w:val="28"/>
          <w:lang w:eastAsia="zh-CN"/>
        </w:rPr>
        <w:t xml:space="preserve"> </w:t>
      </w:r>
      <w:r w:rsidRPr="00C570E4">
        <w:rPr>
          <w:rFonts w:ascii="Arial" w:eastAsia="SimSun" w:hAnsi="Arial" w:cs="Arial" w:hint="eastAsia"/>
          <w:b/>
          <w:sz w:val="28"/>
          <w:szCs w:val="28"/>
          <w:lang w:val="en-GB" w:eastAsia="zh-CN"/>
        </w:rPr>
        <w:t>屡获殊荣的概念实验室</w:t>
      </w:r>
    </w:p>
    <w:p w:rsidR="008E5996" w:rsidRPr="00C570E4" w:rsidRDefault="008439B8" w:rsidP="008439B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Jaeger-LeCoultre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的资深管理团队服务七年，又以董事总经理身分在日内瓦的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Harry Winston Rare Timepieces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度过另一个七年，</w:t>
      </w:r>
      <w:r w:rsidRPr="007E1CBE">
        <w:rPr>
          <w:rFonts w:ascii="Arial" w:eastAsia="SimSun" w:hAnsi="Arial" w:cs="Arial"/>
          <w:sz w:val="24"/>
          <w:szCs w:val="24"/>
          <w:lang w:val="en-GB" w:eastAsia="zh-CN"/>
        </w:rPr>
        <w:t>Maximilian Büsser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终于在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2005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年创建了世界上第一个钟表概念品牌：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/>
          <w:b/>
          <w:color w:val="000000"/>
          <w:sz w:val="24"/>
          <w:szCs w:val="24"/>
          <w:lang w:val="en-GB" w:eastAsia="zh-CN"/>
        </w:rPr>
        <w:t>——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Maximilian Büsser &amp; Friends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致力于以超创意的小组工作来研发革命性的钟表概念，小组成员都是</w:t>
      </w:r>
      <w:r w:rsidR="00F07292" w:rsidRPr="00C570E4">
        <w:rPr>
          <w:rFonts w:ascii="Arial" w:eastAsia="SimSun" w:hAnsi="Arial" w:cs="Arial"/>
          <w:sz w:val="24"/>
          <w:szCs w:val="24"/>
          <w:lang w:eastAsia="zh-TW"/>
        </w:rPr>
        <w:t>Büsser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喜欢合作的伙伴。尊重传统却又不受其羁绊，致使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扮演催化剂的角色，将传统、高质量的制表与尖端科技融合，以创造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3D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立体的机械雕刻。</w:t>
      </w:r>
    </w:p>
    <w:p w:rsidR="008E5996" w:rsidRPr="00C570E4" w:rsidRDefault="008439B8" w:rsidP="005B614D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2007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MB&amp;F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推出其初试啼声之作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——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时间机器（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Horological Machine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）腕表。其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3D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立体雕刻表壳和华美地精工修饰的动力装置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Engine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，为特立独行的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Machines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系列腕表定下准则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——Machines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是诉说时间的机器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而非报时的机器。</w:t>
      </w:r>
      <w:r w:rsidR="00114A89" w:rsidRPr="00C570E4">
        <w:rPr>
          <w:rFonts w:ascii="Arial" w:eastAsia="SimSun" w:hAnsi="Arial" w:cs="Arial"/>
          <w:sz w:val="24"/>
          <w:szCs w:val="24"/>
          <w:lang w:eastAsia="zh-TW"/>
        </w:rPr>
        <w:t>2011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年，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圆表壳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Legacy Machine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系列问世，这些较为经典的腕表（对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而言的经典）向十九世纪的制表卓越致敬，凭借重新演绎复杂功能，从伟大的制表革新者到创造当代的艺术珍品。自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2011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年以来，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MB&amp;F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轮流地推出动人的全新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Horological Machine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系列和温故知新的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Legacy Machine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系列。</w:t>
      </w:r>
    </w:p>
    <w:p w:rsidR="008E5996" w:rsidRPr="00C570E4" w:rsidRDefault="008439B8" w:rsidP="008439B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eastAsia="zh-CN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2012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年日内瓦制表大赏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Grand Prix d'Horlogerie de Genève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中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Legacy Machine No.1 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获得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人气奖</w:t>
      </w:r>
      <w:r w:rsidRPr="00C570E4"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Public Prize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）（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由钟表迷投票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最佳男表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（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由评委会投票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。</w:t>
      </w:r>
      <w:r w:rsidR="00D07B2C" w:rsidRPr="00C570E4">
        <w:rPr>
          <w:rFonts w:ascii="Arial" w:eastAsia="SimSun" w:hAnsi="Arial" w:cs="Arial"/>
          <w:sz w:val="24"/>
          <w:szCs w:val="24"/>
          <w:lang w:eastAsia="zh-TW"/>
        </w:rPr>
        <w:t>2010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年的大赏，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MB&amp;F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HM4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腕表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 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获得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最佳设计和概念表大奖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。</w:t>
      </w:r>
    </w:p>
    <w:p w:rsidR="008439B8" w:rsidRPr="00C570E4" w:rsidRDefault="008439B8" w:rsidP="007E1CBE">
      <w:pPr>
        <w:pStyle w:val="Sansinterligne"/>
        <w:spacing w:before="480"/>
        <w:jc w:val="center"/>
        <w:rPr>
          <w:rFonts w:ascii="Arial" w:eastAsia="SimSun" w:hAnsi="Arial" w:cs="Arial"/>
          <w:b/>
          <w:sz w:val="28"/>
          <w:szCs w:val="28"/>
          <w:lang w:val="en-GB" w:eastAsia="zh-CN"/>
        </w:rPr>
      </w:pPr>
      <w:r w:rsidRPr="00C570E4">
        <w:rPr>
          <w:rFonts w:ascii="Arial" w:eastAsia="SimSun" w:hAnsi="Arial" w:cs="Arial"/>
          <w:b/>
          <w:sz w:val="28"/>
          <w:szCs w:val="28"/>
          <w:lang w:val="en-GB" w:eastAsia="zh-CN"/>
        </w:rPr>
        <w:t xml:space="preserve">L’EPEE 1839 </w:t>
      </w:r>
      <w:r w:rsidR="005B614D" w:rsidRPr="00C570E4">
        <w:rPr>
          <w:rFonts w:ascii="Arial" w:eastAsia="SimSun" w:hAnsi="Arial" w:cs="Arial"/>
          <w:b/>
          <w:sz w:val="28"/>
          <w:szCs w:val="28"/>
          <w:lang w:eastAsia="zh-CN"/>
        </w:rPr>
        <w:t>——</w:t>
      </w:r>
      <w:r w:rsidRPr="00C570E4">
        <w:rPr>
          <w:rFonts w:ascii="Arial" w:eastAsia="SimSun" w:hAnsi="Arial" w:cs="Arial" w:hint="eastAsia"/>
          <w:b/>
          <w:sz w:val="28"/>
          <w:szCs w:val="28"/>
          <w:lang w:eastAsia="zh-CN"/>
        </w:rPr>
        <w:t>瑞士首家时钟制造厂</w:t>
      </w:r>
    </w:p>
    <w:p w:rsidR="005B614D" w:rsidRPr="00C570E4" w:rsidRDefault="008439B8" w:rsidP="000E0347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逾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175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年来，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始终站在钟表制造的最前线，如今，它是瑞士唯一的专业高级时钟制造厂。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成立于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1839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年，一开始制造音乐盒和腕表组件，创始人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Auguste 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将家业扎根于法国贝桑松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Besançon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附近，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的印记就是所有零件完全手工制作。</w:t>
      </w:r>
    </w:p>
    <w:p w:rsidR="000E0347" w:rsidRPr="00C570E4" w:rsidRDefault="008439B8" w:rsidP="00C44DCC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1850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年以来，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制造厂成为生产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“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标准擒纵机构组件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”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platform escapements</w:t>
      </w:r>
      <w:r w:rsidRPr="00C570E4">
        <w:rPr>
          <w:rFonts w:ascii="Arial" w:eastAsia="SimSun" w:hAnsi="Arial" w:cs="Arial" w:hint="eastAsia"/>
          <w:sz w:val="24"/>
          <w:szCs w:val="24"/>
          <w:lang w:eastAsia="zh-CN"/>
        </w:rPr>
        <w:t>）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的要角，打造闹钟、座钟和音乐腕表专用的调节器。至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1877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年时，它每年生产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24</w:t>
      </w:r>
      <w:r w:rsidR="00BA36F4" w:rsidRPr="00C570E4">
        <w:rPr>
          <w:rFonts w:ascii="Arial" w:eastAsia="SimSun" w:hAnsi="Arial" w:cs="Arial"/>
          <w:sz w:val="24"/>
          <w:szCs w:val="24"/>
          <w:lang w:val="fr-FR" w:eastAsia="zh-TW"/>
        </w:rPr>
        <w:t>,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000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在国际展会上夺得多项黄金大奖。</w:t>
      </w:r>
    </w:p>
    <w:p w:rsidR="00C44DCC" w:rsidRPr="00C570E4" w:rsidRDefault="008439B8" w:rsidP="003975C7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世纪时，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L'Epée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靠着顶级旅行钟获得极佳的声誉，对很多人而言，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L'Epée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时钟代表权势和地位；法国政府官员更挑选它作为馈赠重要外宾的礼品，当协和号超音速客机于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1976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年开启商业运转时，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L'Epée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壁钟便被选为增添机舱风采的摆设，为乘客提供实时的视觉反馈。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1994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L'Epée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藉由建造一座具有补偿式钟摆（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compensated pendulum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）、举世最巨大的时钟──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GiantRegulator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，展现了它对挑战的渴望。这座时钟高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2.2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公尺、重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1.2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公吨──光机械机芯就重达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120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公斤，并耗费了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2800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个工时打造。</w:t>
      </w:r>
    </w:p>
    <w:p w:rsidR="003975C7" w:rsidRPr="00C570E4" w:rsidRDefault="008439B8" w:rsidP="008439B8">
      <w:pPr>
        <w:pStyle w:val="Sansinterligne"/>
        <w:spacing w:before="240"/>
        <w:rPr>
          <w:rFonts w:ascii="Arial" w:eastAsia="SimSun" w:hAnsi="Arial" w:cs="Arial"/>
          <w:sz w:val="24"/>
          <w:szCs w:val="24"/>
          <w:lang w:val="en-GB" w:eastAsia="zh-TW"/>
        </w:rPr>
      </w:pP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lastRenderedPageBreak/>
        <w:t xml:space="preserve">L'Epée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目前厂房位于瑞士侏㑩山区的德莱蒙（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Delémont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）。在总裁</w:t>
      </w:r>
      <w:r w:rsidRPr="00C570E4">
        <w:rPr>
          <w:rFonts w:ascii="Arial" w:eastAsia="SimSun" w:hAnsi="Arial" w:cs="Arial"/>
          <w:lang w:val="en-GB" w:eastAsia="zh-CN"/>
        </w:rPr>
        <w:t>Arnaud Nicolas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的领导下，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 xml:space="preserve">L’Epée 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于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1839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年研发出一个超卓座钟系列，包括一整组精密复杂的传统旅行钟，结合当代设计的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Le Duel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时钟，以及前卫极简的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La Tour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时钟。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的时钟具有逆跳小秒、动力储存指示、万年历、陀飞轮以及问表机构等复杂功能，而所有的设计与制作都是</w:t>
      </w:r>
      <w:r w:rsidRPr="00C570E4">
        <w:rPr>
          <w:rFonts w:ascii="Arial" w:eastAsia="SimSun" w:hAnsi="Arial" w:cs="Arial"/>
          <w:sz w:val="24"/>
          <w:szCs w:val="24"/>
          <w:lang w:val="en-GB" w:eastAsia="zh-CN"/>
        </w:rPr>
        <w:t>L'Epée</w:t>
      </w:r>
      <w:r w:rsidRPr="00C570E4">
        <w:rPr>
          <w:rFonts w:ascii="Arial" w:eastAsia="SimSun" w:hAnsi="Arial" w:cs="Arial" w:hint="eastAsia"/>
          <w:sz w:val="24"/>
          <w:szCs w:val="24"/>
          <w:lang w:val="en-GB" w:eastAsia="zh-CN"/>
        </w:rPr>
        <w:t>厂内独立完成。如今，超长动力储存已经与极致精工修饰共同成为品牌的印记。</w:t>
      </w:r>
    </w:p>
    <w:sectPr w:rsidR="003975C7" w:rsidRPr="00C570E4" w:rsidSect="00FE00AC">
      <w:headerReference w:type="default" r:id="rId9"/>
      <w:footerReference w:type="default" r:id="rId10"/>
      <w:pgSz w:w="11906" w:h="16838"/>
      <w:pgMar w:top="1807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70" w:rsidRDefault="00C37170" w:rsidP="003F7591">
      <w:pPr>
        <w:spacing w:after="0" w:line="240" w:lineRule="auto"/>
      </w:pPr>
      <w:r>
        <w:separator/>
      </w:r>
    </w:p>
  </w:endnote>
  <w:endnote w:type="continuationSeparator" w:id="0">
    <w:p w:rsidR="00C37170" w:rsidRDefault="00C37170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8" w:rsidRPr="001E0A91" w:rsidRDefault="00BF2B88" w:rsidP="00BF2B88">
    <w:pPr>
      <w:pStyle w:val="WW-Default"/>
      <w:spacing w:after="283"/>
    </w:pPr>
    <w:r w:rsidRPr="00203749">
      <w:rPr>
        <w:rFonts w:ascii="Arial" w:eastAsia="SimSun" w:hAnsi="Arial" w:cs="Arial" w:hint="eastAsia"/>
        <w:sz w:val="18"/>
        <w:szCs w:val="18"/>
        <w:lang w:eastAsia="zh-CN"/>
      </w:rPr>
      <w:t>需要进一步信息，请联系：</w:t>
    </w:r>
    <w:r w:rsidRPr="00203749">
      <w:rPr>
        <w:rFonts w:ascii="Arial" w:eastAsia="SimSun" w:hAnsi="Arial" w:cs="Arial"/>
        <w:sz w:val="16"/>
        <w:szCs w:val="16"/>
        <w:lang w:eastAsia="zh-CN"/>
      </w:rPr>
      <w:t xml:space="preserve"> </w:t>
    </w:r>
    <w:r w:rsidRPr="00203749">
      <w:rPr>
        <w:rFonts w:ascii="Arial" w:hAnsi="Arial" w:cs="Arial"/>
        <w:sz w:val="16"/>
        <w:szCs w:val="16"/>
      </w:rPr>
      <w:br/>
    </w:r>
    <w:r w:rsidRPr="00A46836">
      <w:rPr>
        <w:rFonts w:ascii="Arial" w:eastAsia="SimSun" w:hAnsi="Arial" w:cs="Arial"/>
        <w:sz w:val="18"/>
        <w:szCs w:val="18"/>
        <w:lang w:eastAsia="zh-CN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r w:rsidRPr="00A46836">
      <w:rPr>
        <w:rFonts w:ascii="Arial" w:eastAsia="SimSun" w:hAnsi="Arial" w:cs="Arial" w:hint="eastAsia"/>
        <w:sz w:val="18"/>
        <w:szCs w:val="18"/>
        <w:lang w:val="it-IT" w:eastAsia="zh-CN"/>
      </w:rPr>
      <w:t>电子邮件：</w:t>
    </w:r>
    <w:r w:rsidRPr="00A46836">
      <w:rPr>
        <w:rFonts w:ascii="Arial" w:eastAsia="SimSun" w:hAnsi="Arial" w:cs="Arial"/>
        <w:sz w:val="18"/>
        <w:szCs w:val="18"/>
        <w:lang w:eastAsia="zh-CN"/>
      </w:rPr>
      <w:t xml:space="preserve">cy@mbandf.com   </w:t>
    </w:r>
    <w:r w:rsidRPr="00A46836">
      <w:rPr>
        <w:rFonts w:ascii="Arial" w:eastAsia="SimSun" w:hAnsi="Arial" w:cs="Arial" w:hint="eastAsia"/>
        <w:sz w:val="18"/>
        <w:szCs w:val="18"/>
        <w:lang w:eastAsia="zh-CN"/>
      </w:rPr>
      <w:t>电话：</w:t>
    </w:r>
    <w:r w:rsidRPr="00A46836">
      <w:rPr>
        <w:rFonts w:ascii="Arial" w:eastAsia="SimSun" w:hAnsi="Arial" w:cs="Arial"/>
        <w:sz w:val="18"/>
        <w:szCs w:val="18"/>
        <w:lang w:eastAsia="zh-CN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70" w:rsidRDefault="00C37170" w:rsidP="003F7591">
      <w:pPr>
        <w:spacing w:after="0" w:line="240" w:lineRule="auto"/>
      </w:pPr>
      <w:r>
        <w:separator/>
      </w:r>
    </w:p>
  </w:footnote>
  <w:footnote w:type="continuationSeparator" w:id="0">
    <w:p w:rsidR="00C37170" w:rsidRDefault="00C37170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F8" w:rsidRPr="00387DA6" w:rsidRDefault="00166C04" w:rsidP="00387DA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-43180</wp:posOffset>
          </wp:positionV>
          <wp:extent cx="1562735" cy="595630"/>
          <wp:effectExtent l="0" t="0" r="0" b="0"/>
          <wp:wrapNone/>
          <wp:docPr id="1" name="Image 1" descr="MB&amp;F_LAB_b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&amp;F_LAB_b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12C7A"/>
    <w:rsid w:val="00017F88"/>
    <w:rsid w:val="00043E4E"/>
    <w:rsid w:val="00047CB3"/>
    <w:rsid w:val="00066CB3"/>
    <w:rsid w:val="00072C8D"/>
    <w:rsid w:val="0007373C"/>
    <w:rsid w:val="00077B73"/>
    <w:rsid w:val="00087E75"/>
    <w:rsid w:val="00090761"/>
    <w:rsid w:val="00091AB0"/>
    <w:rsid w:val="000952EA"/>
    <w:rsid w:val="000A6847"/>
    <w:rsid w:val="000A6FA6"/>
    <w:rsid w:val="000B2647"/>
    <w:rsid w:val="000B28D0"/>
    <w:rsid w:val="000B6303"/>
    <w:rsid w:val="000C030E"/>
    <w:rsid w:val="000C0922"/>
    <w:rsid w:val="000D4043"/>
    <w:rsid w:val="000D7333"/>
    <w:rsid w:val="000E0347"/>
    <w:rsid w:val="000E3669"/>
    <w:rsid w:val="000E5DCD"/>
    <w:rsid w:val="000F16DE"/>
    <w:rsid w:val="000F430F"/>
    <w:rsid w:val="000F4BA2"/>
    <w:rsid w:val="000F5BF1"/>
    <w:rsid w:val="00102EDC"/>
    <w:rsid w:val="00106899"/>
    <w:rsid w:val="00111619"/>
    <w:rsid w:val="00114A89"/>
    <w:rsid w:val="00123E9B"/>
    <w:rsid w:val="00125A1C"/>
    <w:rsid w:val="00143966"/>
    <w:rsid w:val="0014429C"/>
    <w:rsid w:val="001476B8"/>
    <w:rsid w:val="00155428"/>
    <w:rsid w:val="00163285"/>
    <w:rsid w:val="00166C04"/>
    <w:rsid w:val="001752CF"/>
    <w:rsid w:val="001774D0"/>
    <w:rsid w:val="00187043"/>
    <w:rsid w:val="0018772B"/>
    <w:rsid w:val="001A37E4"/>
    <w:rsid w:val="001B6AB5"/>
    <w:rsid w:val="001B752C"/>
    <w:rsid w:val="001C0BE4"/>
    <w:rsid w:val="001D5085"/>
    <w:rsid w:val="001D5FD4"/>
    <w:rsid w:val="001E2D35"/>
    <w:rsid w:val="00202DBE"/>
    <w:rsid w:val="002032D8"/>
    <w:rsid w:val="002110C8"/>
    <w:rsid w:val="00216580"/>
    <w:rsid w:val="0022058A"/>
    <w:rsid w:val="00222526"/>
    <w:rsid w:val="0022608D"/>
    <w:rsid w:val="00230393"/>
    <w:rsid w:val="002321D6"/>
    <w:rsid w:val="00233839"/>
    <w:rsid w:val="002342D8"/>
    <w:rsid w:val="00236B1D"/>
    <w:rsid w:val="00244DDA"/>
    <w:rsid w:val="00245964"/>
    <w:rsid w:val="00246014"/>
    <w:rsid w:val="00252225"/>
    <w:rsid w:val="002622F0"/>
    <w:rsid w:val="002710F3"/>
    <w:rsid w:val="00280238"/>
    <w:rsid w:val="00286859"/>
    <w:rsid w:val="002917DA"/>
    <w:rsid w:val="00296ABA"/>
    <w:rsid w:val="00297141"/>
    <w:rsid w:val="002A76C4"/>
    <w:rsid w:val="002B6011"/>
    <w:rsid w:val="002C0008"/>
    <w:rsid w:val="002E3CFD"/>
    <w:rsid w:val="002E4E77"/>
    <w:rsid w:val="002E6867"/>
    <w:rsid w:val="002E7DF8"/>
    <w:rsid w:val="00303545"/>
    <w:rsid w:val="00307E12"/>
    <w:rsid w:val="0031118F"/>
    <w:rsid w:val="003140FA"/>
    <w:rsid w:val="00321080"/>
    <w:rsid w:val="003266AB"/>
    <w:rsid w:val="00327007"/>
    <w:rsid w:val="00335871"/>
    <w:rsid w:val="003445C5"/>
    <w:rsid w:val="003446AC"/>
    <w:rsid w:val="003451CF"/>
    <w:rsid w:val="00354D37"/>
    <w:rsid w:val="003661D7"/>
    <w:rsid w:val="00366B35"/>
    <w:rsid w:val="00382F27"/>
    <w:rsid w:val="0038652D"/>
    <w:rsid w:val="00387DA6"/>
    <w:rsid w:val="003975C7"/>
    <w:rsid w:val="003A64CB"/>
    <w:rsid w:val="003B43CE"/>
    <w:rsid w:val="003B61D8"/>
    <w:rsid w:val="003C01CD"/>
    <w:rsid w:val="003C313C"/>
    <w:rsid w:val="003C3656"/>
    <w:rsid w:val="003D3F15"/>
    <w:rsid w:val="003D538A"/>
    <w:rsid w:val="003F0E03"/>
    <w:rsid w:val="003F7591"/>
    <w:rsid w:val="003F7EE3"/>
    <w:rsid w:val="004123CF"/>
    <w:rsid w:val="00417B18"/>
    <w:rsid w:val="004304CA"/>
    <w:rsid w:val="00432654"/>
    <w:rsid w:val="004357CD"/>
    <w:rsid w:val="0043774E"/>
    <w:rsid w:val="00445E39"/>
    <w:rsid w:val="00451BFB"/>
    <w:rsid w:val="00452544"/>
    <w:rsid w:val="00457581"/>
    <w:rsid w:val="004646D0"/>
    <w:rsid w:val="004A320E"/>
    <w:rsid w:val="004B0280"/>
    <w:rsid w:val="004C1F44"/>
    <w:rsid w:val="004C4BFC"/>
    <w:rsid w:val="004C6CCC"/>
    <w:rsid w:val="004D0CF3"/>
    <w:rsid w:val="004D1005"/>
    <w:rsid w:val="004D617C"/>
    <w:rsid w:val="005031A2"/>
    <w:rsid w:val="0050379F"/>
    <w:rsid w:val="00504E18"/>
    <w:rsid w:val="00510BD8"/>
    <w:rsid w:val="005132E9"/>
    <w:rsid w:val="00516C64"/>
    <w:rsid w:val="005278AB"/>
    <w:rsid w:val="005316F3"/>
    <w:rsid w:val="00537403"/>
    <w:rsid w:val="00544BFF"/>
    <w:rsid w:val="005466FE"/>
    <w:rsid w:val="005531FB"/>
    <w:rsid w:val="0055470A"/>
    <w:rsid w:val="005638F2"/>
    <w:rsid w:val="005667C5"/>
    <w:rsid w:val="005724BB"/>
    <w:rsid w:val="00581DB5"/>
    <w:rsid w:val="005820AC"/>
    <w:rsid w:val="0058469C"/>
    <w:rsid w:val="005A351F"/>
    <w:rsid w:val="005A6022"/>
    <w:rsid w:val="005B614D"/>
    <w:rsid w:val="005C10D2"/>
    <w:rsid w:val="005C5D33"/>
    <w:rsid w:val="005D4073"/>
    <w:rsid w:val="005D6568"/>
    <w:rsid w:val="005E1AFF"/>
    <w:rsid w:val="005E6007"/>
    <w:rsid w:val="005E7CD2"/>
    <w:rsid w:val="005F1B09"/>
    <w:rsid w:val="005F2578"/>
    <w:rsid w:val="005F3CEE"/>
    <w:rsid w:val="00605A04"/>
    <w:rsid w:val="00606EB3"/>
    <w:rsid w:val="00612C2E"/>
    <w:rsid w:val="00615784"/>
    <w:rsid w:val="006267F2"/>
    <w:rsid w:val="006357F8"/>
    <w:rsid w:val="00636A3C"/>
    <w:rsid w:val="00642D6B"/>
    <w:rsid w:val="00643D00"/>
    <w:rsid w:val="00651BEF"/>
    <w:rsid w:val="006543A1"/>
    <w:rsid w:val="00665BC4"/>
    <w:rsid w:val="006724D5"/>
    <w:rsid w:val="00682874"/>
    <w:rsid w:val="006953E3"/>
    <w:rsid w:val="006954D6"/>
    <w:rsid w:val="0069701C"/>
    <w:rsid w:val="00697022"/>
    <w:rsid w:val="00697392"/>
    <w:rsid w:val="00697D45"/>
    <w:rsid w:val="006A09C9"/>
    <w:rsid w:val="006A67EB"/>
    <w:rsid w:val="006B02C4"/>
    <w:rsid w:val="006B26E5"/>
    <w:rsid w:val="006B314A"/>
    <w:rsid w:val="006B4A8B"/>
    <w:rsid w:val="006B5292"/>
    <w:rsid w:val="006B608E"/>
    <w:rsid w:val="006C416D"/>
    <w:rsid w:val="006F3E9E"/>
    <w:rsid w:val="00706E03"/>
    <w:rsid w:val="007111DC"/>
    <w:rsid w:val="00722900"/>
    <w:rsid w:val="00723BB2"/>
    <w:rsid w:val="0072556A"/>
    <w:rsid w:val="007342AE"/>
    <w:rsid w:val="00740999"/>
    <w:rsid w:val="007422D1"/>
    <w:rsid w:val="00751BA2"/>
    <w:rsid w:val="00752122"/>
    <w:rsid w:val="00755E40"/>
    <w:rsid w:val="007574FE"/>
    <w:rsid w:val="00767452"/>
    <w:rsid w:val="00772383"/>
    <w:rsid w:val="00775885"/>
    <w:rsid w:val="00793C59"/>
    <w:rsid w:val="007A057F"/>
    <w:rsid w:val="007B0E45"/>
    <w:rsid w:val="007B6CE8"/>
    <w:rsid w:val="007C0883"/>
    <w:rsid w:val="007C27FC"/>
    <w:rsid w:val="007C47FE"/>
    <w:rsid w:val="007D14FB"/>
    <w:rsid w:val="007D6050"/>
    <w:rsid w:val="007E1CBE"/>
    <w:rsid w:val="007E488F"/>
    <w:rsid w:val="007E6BD3"/>
    <w:rsid w:val="007F4FDA"/>
    <w:rsid w:val="007F6A3B"/>
    <w:rsid w:val="00803A9B"/>
    <w:rsid w:val="008068AA"/>
    <w:rsid w:val="00810F2D"/>
    <w:rsid w:val="00812719"/>
    <w:rsid w:val="00817736"/>
    <w:rsid w:val="00820034"/>
    <w:rsid w:val="00821A1A"/>
    <w:rsid w:val="00825DB1"/>
    <w:rsid w:val="0083549A"/>
    <w:rsid w:val="00837CEC"/>
    <w:rsid w:val="00841771"/>
    <w:rsid w:val="008439B8"/>
    <w:rsid w:val="008445CB"/>
    <w:rsid w:val="00846435"/>
    <w:rsid w:val="008564FB"/>
    <w:rsid w:val="008711B6"/>
    <w:rsid w:val="008733B3"/>
    <w:rsid w:val="0088057F"/>
    <w:rsid w:val="00884C3F"/>
    <w:rsid w:val="008929CB"/>
    <w:rsid w:val="00896AD1"/>
    <w:rsid w:val="008A527C"/>
    <w:rsid w:val="008A72A6"/>
    <w:rsid w:val="008B0EF8"/>
    <w:rsid w:val="008B237E"/>
    <w:rsid w:val="008D2EF0"/>
    <w:rsid w:val="008D6EFB"/>
    <w:rsid w:val="008E151B"/>
    <w:rsid w:val="008E36D1"/>
    <w:rsid w:val="008E5537"/>
    <w:rsid w:val="008E5996"/>
    <w:rsid w:val="008F08D5"/>
    <w:rsid w:val="008F1FDF"/>
    <w:rsid w:val="008F3AE4"/>
    <w:rsid w:val="00901069"/>
    <w:rsid w:val="009143BA"/>
    <w:rsid w:val="0091636F"/>
    <w:rsid w:val="009224EE"/>
    <w:rsid w:val="00924788"/>
    <w:rsid w:val="009258A5"/>
    <w:rsid w:val="009344B0"/>
    <w:rsid w:val="00936867"/>
    <w:rsid w:val="00944E93"/>
    <w:rsid w:val="00945674"/>
    <w:rsid w:val="00956828"/>
    <w:rsid w:val="00965AF9"/>
    <w:rsid w:val="00971343"/>
    <w:rsid w:val="00972A04"/>
    <w:rsid w:val="009943AB"/>
    <w:rsid w:val="009A0481"/>
    <w:rsid w:val="009A5B25"/>
    <w:rsid w:val="009B02CA"/>
    <w:rsid w:val="009B3464"/>
    <w:rsid w:val="009B6E68"/>
    <w:rsid w:val="009D2E67"/>
    <w:rsid w:val="009D3741"/>
    <w:rsid w:val="009D71F7"/>
    <w:rsid w:val="009E182C"/>
    <w:rsid w:val="009E394D"/>
    <w:rsid w:val="009F0BFA"/>
    <w:rsid w:val="00A14768"/>
    <w:rsid w:val="00A20C2A"/>
    <w:rsid w:val="00A2118E"/>
    <w:rsid w:val="00A234CB"/>
    <w:rsid w:val="00A25C05"/>
    <w:rsid w:val="00A370BD"/>
    <w:rsid w:val="00A40525"/>
    <w:rsid w:val="00A410C9"/>
    <w:rsid w:val="00A56D31"/>
    <w:rsid w:val="00A6044C"/>
    <w:rsid w:val="00A660BA"/>
    <w:rsid w:val="00A73BE1"/>
    <w:rsid w:val="00A751D5"/>
    <w:rsid w:val="00A7578C"/>
    <w:rsid w:val="00A87BAA"/>
    <w:rsid w:val="00A938F7"/>
    <w:rsid w:val="00A95C16"/>
    <w:rsid w:val="00A9701E"/>
    <w:rsid w:val="00AA4838"/>
    <w:rsid w:val="00AA61E3"/>
    <w:rsid w:val="00AA7E18"/>
    <w:rsid w:val="00AB0440"/>
    <w:rsid w:val="00AB7CAD"/>
    <w:rsid w:val="00AC6BB1"/>
    <w:rsid w:val="00AC71C0"/>
    <w:rsid w:val="00AD6A5C"/>
    <w:rsid w:val="00AE24CA"/>
    <w:rsid w:val="00AE3897"/>
    <w:rsid w:val="00AE5230"/>
    <w:rsid w:val="00AF7CDD"/>
    <w:rsid w:val="00B00D01"/>
    <w:rsid w:val="00B017E9"/>
    <w:rsid w:val="00B116D0"/>
    <w:rsid w:val="00B27D39"/>
    <w:rsid w:val="00B302CB"/>
    <w:rsid w:val="00B31DC1"/>
    <w:rsid w:val="00B355B0"/>
    <w:rsid w:val="00B41FBF"/>
    <w:rsid w:val="00B50478"/>
    <w:rsid w:val="00B5136C"/>
    <w:rsid w:val="00B5205C"/>
    <w:rsid w:val="00B60B1A"/>
    <w:rsid w:val="00B777B3"/>
    <w:rsid w:val="00B85AFD"/>
    <w:rsid w:val="00B9263F"/>
    <w:rsid w:val="00B94982"/>
    <w:rsid w:val="00BA36F4"/>
    <w:rsid w:val="00BC0DBE"/>
    <w:rsid w:val="00BC1D50"/>
    <w:rsid w:val="00BC60D6"/>
    <w:rsid w:val="00BC6152"/>
    <w:rsid w:val="00BC6DAC"/>
    <w:rsid w:val="00BD09CA"/>
    <w:rsid w:val="00BD10EA"/>
    <w:rsid w:val="00BD231D"/>
    <w:rsid w:val="00BD4DCD"/>
    <w:rsid w:val="00BD708F"/>
    <w:rsid w:val="00BD7604"/>
    <w:rsid w:val="00BD761C"/>
    <w:rsid w:val="00BF1D73"/>
    <w:rsid w:val="00BF2B88"/>
    <w:rsid w:val="00BF3CD8"/>
    <w:rsid w:val="00BF6AEC"/>
    <w:rsid w:val="00C00E34"/>
    <w:rsid w:val="00C04CE2"/>
    <w:rsid w:val="00C12615"/>
    <w:rsid w:val="00C15BCF"/>
    <w:rsid w:val="00C161A9"/>
    <w:rsid w:val="00C20B09"/>
    <w:rsid w:val="00C21466"/>
    <w:rsid w:val="00C248A9"/>
    <w:rsid w:val="00C24C45"/>
    <w:rsid w:val="00C31D19"/>
    <w:rsid w:val="00C37170"/>
    <w:rsid w:val="00C44DCC"/>
    <w:rsid w:val="00C460B5"/>
    <w:rsid w:val="00C478D9"/>
    <w:rsid w:val="00C570E4"/>
    <w:rsid w:val="00C60542"/>
    <w:rsid w:val="00C61A56"/>
    <w:rsid w:val="00C62D7C"/>
    <w:rsid w:val="00C67B5B"/>
    <w:rsid w:val="00C76CF0"/>
    <w:rsid w:val="00C8072A"/>
    <w:rsid w:val="00C80A84"/>
    <w:rsid w:val="00C82CA5"/>
    <w:rsid w:val="00C853C3"/>
    <w:rsid w:val="00C95DB0"/>
    <w:rsid w:val="00CA6420"/>
    <w:rsid w:val="00CA7C21"/>
    <w:rsid w:val="00CB0B6D"/>
    <w:rsid w:val="00CB62A2"/>
    <w:rsid w:val="00CB7950"/>
    <w:rsid w:val="00CD5136"/>
    <w:rsid w:val="00CD6B42"/>
    <w:rsid w:val="00CE2FDF"/>
    <w:rsid w:val="00CE5E88"/>
    <w:rsid w:val="00CF6F4C"/>
    <w:rsid w:val="00CF7DC0"/>
    <w:rsid w:val="00D00C13"/>
    <w:rsid w:val="00D0344F"/>
    <w:rsid w:val="00D07B2C"/>
    <w:rsid w:val="00D149D0"/>
    <w:rsid w:val="00D178C6"/>
    <w:rsid w:val="00D32BCD"/>
    <w:rsid w:val="00D34F20"/>
    <w:rsid w:val="00D35D29"/>
    <w:rsid w:val="00D614B1"/>
    <w:rsid w:val="00D61EBF"/>
    <w:rsid w:val="00D623EC"/>
    <w:rsid w:val="00D65A3D"/>
    <w:rsid w:val="00D76D00"/>
    <w:rsid w:val="00D81AF5"/>
    <w:rsid w:val="00D93553"/>
    <w:rsid w:val="00D935C3"/>
    <w:rsid w:val="00DA22A3"/>
    <w:rsid w:val="00DD387C"/>
    <w:rsid w:val="00DE26D3"/>
    <w:rsid w:val="00DE4A52"/>
    <w:rsid w:val="00DF36B8"/>
    <w:rsid w:val="00DF4303"/>
    <w:rsid w:val="00DF7318"/>
    <w:rsid w:val="00E01ABD"/>
    <w:rsid w:val="00E03ACE"/>
    <w:rsid w:val="00E052FA"/>
    <w:rsid w:val="00E141FD"/>
    <w:rsid w:val="00E206C1"/>
    <w:rsid w:val="00E22E76"/>
    <w:rsid w:val="00E25B47"/>
    <w:rsid w:val="00E27D42"/>
    <w:rsid w:val="00E34121"/>
    <w:rsid w:val="00E430A0"/>
    <w:rsid w:val="00E45C79"/>
    <w:rsid w:val="00E47060"/>
    <w:rsid w:val="00E51F9B"/>
    <w:rsid w:val="00E520E6"/>
    <w:rsid w:val="00E60485"/>
    <w:rsid w:val="00E633AF"/>
    <w:rsid w:val="00E80829"/>
    <w:rsid w:val="00E82FCF"/>
    <w:rsid w:val="00E90732"/>
    <w:rsid w:val="00E92A5F"/>
    <w:rsid w:val="00EA4AD8"/>
    <w:rsid w:val="00EC0C7F"/>
    <w:rsid w:val="00EC489C"/>
    <w:rsid w:val="00EC6923"/>
    <w:rsid w:val="00ED00A8"/>
    <w:rsid w:val="00ED5529"/>
    <w:rsid w:val="00EE1E0E"/>
    <w:rsid w:val="00EE2254"/>
    <w:rsid w:val="00F000B9"/>
    <w:rsid w:val="00F01177"/>
    <w:rsid w:val="00F070C0"/>
    <w:rsid w:val="00F07292"/>
    <w:rsid w:val="00F10D40"/>
    <w:rsid w:val="00F1523F"/>
    <w:rsid w:val="00F1529C"/>
    <w:rsid w:val="00F317EA"/>
    <w:rsid w:val="00F3444F"/>
    <w:rsid w:val="00F40E93"/>
    <w:rsid w:val="00F41329"/>
    <w:rsid w:val="00F456E9"/>
    <w:rsid w:val="00F53460"/>
    <w:rsid w:val="00F6208E"/>
    <w:rsid w:val="00F7511B"/>
    <w:rsid w:val="00F85EE3"/>
    <w:rsid w:val="00F877FE"/>
    <w:rsid w:val="00F87F4E"/>
    <w:rsid w:val="00FA00C7"/>
    <w:rsid w:val="00FA039B"/>
    <w:rsid w:val="00FA113C"/>
    <w:rsid w:val="00FA1550"/>
    <w:rsid w:val="00FA1B2D"/>
    <w:rsid w:val="00FA5F5A"/>
    <w:rsid w:val="00FB42D2"/>
    <w:rsid w:val="00FC6718"/>
    <w:rsid w:val="00FE00AC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character" w:styleId="Lienhypertexte">
    <w:name w:val="Hyperlink"/>
    <w:uiPriority w:val="99"/>
    <w:semiHidden/>
    <w:unhideWhenUsed/>
    <w:rsid w:val="00767452"/>
    <w:rPr>
      <w:color w:val="0000FF"/>
      <w:u w:val="single"/>
    </w:rPr>
  </w:style>
  <w:style w:type="character" w:styleId="Accentuation">
    <w:name w:val="Emphasis"/>
    <w:uiPriority w:val="20"/>
    <w:qFormat/>
    <w:rsid w:val="00767452"/>
    <w:rPr>
      <w:i/>
      <w:iCs/>
    </w:rPr>
  </w:style>
  <w:style w:type="paragraph" w:customStyle="1" w:styleId="WW-Default">
    <w:name w:val="WW-Default"/>
    <w:rsid w:val="00BF2B88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13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uiPriority w:val="99"/>
    <w:semiHidden/>
    <w:unhideWhenUsed/>
    <w:rsid w:val="004D0C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0C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C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0C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591"/>
  </w:style>
  <w:style w:type="paragraph" w:styleId="Pieddepage">
    <w:name w:val="footer"/>
    <w:basedOn w:val="Normal"/>
    <w:link w:val="PieddepageCar"/>
    <w:uiPriority w:val="99"/>
    <w:unhideWhenUsed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591"/>
  </w:style>
  <w:style w:type="character" w:styleId="Lienhypertexte">
    <w:name w:val="Hyperlink"/>
    <w:uiPriority w:val="99"/>
    <w:semiHidden/>
    <w:unhideWhenUsed/>
    <w:rsid w:val="00767452"/>
    <w:rPr>
      <w:color w:val="0000FF"/>
      <w:u w:val="single"/>
    </w:rPr>
  </w:style>
  <w:style w:type="character" w:styleId="Accentuation">
    <w:name w:val="Emphasis"/>
    <w:uiPriority w:val="20"/>
    <w:qFormat/>
    <w:rsid w:val="00767452"/>
    <w:rPr>
      <w:i/>
      <w:iCs/>
    </w:rPr>
  </w:style>
  <w:style w:type="paragraph" w:customStyle="1" w:styleId="WW-Default">
    <w:name w:val="WW-Default"/>
    <w:rsid w:val="00BF2B88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es-for-china.cn/brand-index/1004083124-mb-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5668</CharactersWithSpaces>
  <SharedDoc>false</SharedDoc>
  <HLinks>
    <vt:vector size="6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http://www.watches-for-china.cn/brand-index/1004083124-mb-f.html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2</cp:revision>
  <dcterms:created xsi:type="dcterms:W3CDTF">2016-06-07T13:42:00Z</dcterms:created>
  <dcterms:modified xsi:type="dcterms:W3CDTF">2016-06-07T13:42:00Z</dcterms:modified>
</cp:coreProperties>
</file>