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4A281" w14:textId="77777777" w:rsidR="00BB103E" w:rsidRPr="00C359DF" w:rsidRDefault="004814A6" w:rsidP="00FF14EE">
      <w:pPr>
        <w:pStyle w:val="Sansinterligne"/>
        <w:spacing w:before="240"/>
        <w:jc w:val="center"/>
        <w:rPr>
          <w:rFonts w:ascii="Arial" w:hAnsi="Arial" w:cs="Arial"/>
          <w:b/>
          <w:sz w:val="36"/>
          <w:szCs w:val="36"/>
          <w:lang w:val="fr-CH"/>
        </w:rPr>
      </w:pPr>
      <w:r w:rsidRPr="00C359DF">
        <w:rPr>
          <w:rFonts w:ascii="Arial" w:hAnsi="Arial" w:cs="Arial"/>
          <w:b/>
          <w:sz w:val="36"/>
          <w:szCs w:val="36"/>
          <w:lang w:val="fr-CH"/>
        </w:rPr>
        <w:t>HM</w:t>
      </w:r>
      <w:r w:rsidR="00E7418C" w:rsidRPr="00C359DF">
        <w:rPr>
          <w:rFonts w:ascii="Arial" w:hAnsi="Arial" w:cs="Arial"/>
          <w:b/>
          <w:sz w:val="36"/>
          <w:szCs w:val="36"/>
          <w:lang w:val="fr-CH"/>
        </w:rPr>
        <w:t>X</w:t>
      </w:r>
    </w:p>
    <w:p w14:paraId="4FD2EF7A" w14:textId="4DA2A672" w:rsidR="00F24B65" w:rsidRPr="00C359DF" w:rsidRDefault="00143473" w:rsidP="00FF14EE">
      <w:pPr>
        <w:pStyle w:val="Sansinterligne"/>
        <w:spacing w:before="240"/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L’</w:t>
      </w:r>
      <w:r w:rsidR="00F24B65" w:rsidRPr="00C359DF">
        <w:rPr>
          <w:rFonts w:ascii="Arial" w:hAnsi="Arial" w:cs="Arial"/>
          <w:b/>
          <w:sz w:val="28"/>
          <w:szCs w:val="28"/>
          <w:lang w:val="fr-CH"/>
        </w:rPr>
        <w:t>Horo</w:t>
      </w:r>
      <w:r>
        <w:rPr>
          <w:rFonts w:ascii="Arial" w:hAnsi="Arial" w:cs="Arial"/>
          <w:b/>
          <w:sz w:val="28"/>
          <w:szCs w:val="28"/>
          <w:lang w:val="fr-CH"/>
        </w:rPr>
        <w:t>lo</w:t>
      </w:r>
      <w:r w:rsidR="00F24B65" w:rsidRPr="00C359DF">
        <w:rPr>
          <w:rFonts w:ascii="Arial" w:hAnsi="Arial" w:cs="Arial"/>
          <w:b/>
          <w:sz w:val="28"/>
          <w:szCs w:val="28"/>
          <w:lang w:val="fr-CH"/>
        </w:rPr>
        <w:t>gical Machine du 10e anniversaire</w:t>
      </w:r>
    </w:p>
    <w:p w14:paraId="44E62DB3" w14:textId="1754513E" w:rsidR="00420DC0" w:rsidRPr="00420DC0" w:rsidRDefault="00581A69" w:rsidP="00BD214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2015, </w:t>
      </w:r>
      <w:r w:rsidR="00597759">
        <w:rPr>
          <w:rFonts w:ascii="Arial" w:hAnsi="Arial" w:cs="Arial"/>
        </w:rPr>
        <w:t xml:space="preserve">la marque </w:t>
      </w:r>
      <w:r>
        <w:rPr>
          <w:rFonts w:ascii="Arial" w:hAnsi="Arial" w:cs="Arial"/>
        </w:rPr>
        <w:t>MB&amp;F célèbre</w:t>
      </w:r>
      <w:r w:rsidR="00743D8F">
        <w:rPr>
          <w:rFonts w:ascii="Arial" w:hAnsi="Arial" w:cs="Arial"/>
        </w:rPr>
        <w:t xml:space="preserve"> </w:t>
      </w:r>
      <w:r w:rsidR="00597759">
        <w:rPr>
          <w:rFonts w:ascii="Arial" w:hAnsi="Arial" w:cs="Arial"/>
        </w:rPr>
        <w:t xml:space="preserve">son </w:t>
      </w:r>
      <w:r w:rsidR="00743D8F">
        <w:rPr>
          <w:rFonts w:ascii="Arial" w:hAnsi="Arial" w:cs="Arial"/>
        </w:rPr>
        <w:t xml:space="preserve">10e anniversaire et on pourrait supposer que, </w:t>
      </w:r>
      <w:r w:rsidR="00597759">
        <w:rPr>
          <w:rFonts w:ascii="Arial" w:hAnsi="Arial" w:cs="Arial"/>
        </w:rPr>
        <w:t>comme pour tout anniversaire, c’es</w:t>
      </w:r>
      <w:r w:rsidR="009D01FE">
        <w:rPr>
          <w:rFonts w:ascii="Arial" w:hAnsi="Arial" w:cs="Arial"/>
        </w:rPr>
        <w:t>t à elle de recevoir un cadeau.</w:t>
      </w:r>
    </w:p>
    <w:p w14:paraId="7ED7CD8A" w14:textId="40D959AA" w:rsidR="00420DC0" w:rsidRPr="00420DC0" w:rsidRDefault="00420DC0" w:rsidP="00BD214F">
      <w:pPr>
        <w:spacing w:before="240"/>
        <w:jc w:val="both"/>
        <w:rPr>
          <w:rFonts w:ascii="Arial" w:hAnsi="Arial" w:cs="Arial"/>
          <w:color w:val="auto"/>
        </w:rPr>
      </w:pPr>
      <w:r w:rsidRPr="00420DC0">
        <w:rPr>
          <w:rFonts w:ascii="Arial" w:hAnsi="Arial" w:cs="Arial"/>
          <w:color w:val="auto"/>
        </w:rPr>
        <w:t xml:space="preserve">Cependant, pour </w:t>
      </w:r>
      <w:r w:rsidR="00597759">
        <w:rPr>
          <w:rFonts w:ascii="Arial" w:hAnsi="Arial" w:cs="Arial"/>
          <w:color w:val="auto"/>
        </w:rPr>
        <w:t xml:space="preserve">marquer </w:t>
      </w:r>
      <w:r w:rsidRPr="00420DC0">
        <w:rPr>
          <w:rFonts w:ascii="Arial" w:hAnsi="Arial" w:cs="Arial"/>
          <w:color w:val="auto"/>
        </w:rPr>
        <w:t xml:space="preserve">l’anniversaire le plus </w:t>
      </w:r>
      <w:r w:rsidR="00597759">
        <w:rPr>
          <w:rFonts w:ascii="Arial" w:hAnsi="Arial" w:cs="Arial"/>
          <w:color w:val="auto"/>
        </w:rPr>
        <w:t>important de son exist</w:t>
      </w:r>
      <w:r w:rsidR="00BD214F">
        <w:rPr>
          <w:rFonts w:ascii="Arial" w:hAnsi="Arial" w:cs="Arial"/>
          <w:color w:val="auto"/>
        </w:rPr>
        <w:t>ence à ce jour, MB&amp;F a voulu</w:t>
      </w:r>
      <w:r w:rsidR="00597759">
        <w:rPr>
          <w:rFonts w:ascii="Arial" w:hAnsi="Arial" w:cs="Arial"/>
          <w:color w:val="auto"/>
        </w:rPr>
        <w:t xml:space="preserve"> procéder à l’envers.</w:t>
      </w:r>
      <w:r w:rsidR="00A5471B">
        <w:rPr>
          <w:rFonts w:ascii="Arial" w:hAnsi="Arial" w:cs="Arial"/>
          <w:color w:val="auto"/>
        </w:rPr>
        <w:t xml:space="preserve"> Plutôt que d’attendre de re</w:t>
      </w:r>
      <w:r w:rsidR="00C50909">
        <w:rPr>
          <w:rFonts w:ascii="Arial" w:hAnsi="Arial" w:cs="Arial"/>
          <w:color w:val="auto"/>
        </w:rPr>
        <w:t xml:space="preserve">cevoir, le laboratoire créatif a </w:t>
      </w:r>
      <w:r w:rsidR="00A5471B">
        <w:rPr>
          <w:rFonts w:ascii="Arial" w:hAnsi="Arial" w:cs="Arial"/>
          <w:color w:val="auto"/>
        </w:rPr>
        <w:t>conçu la HMX — X pour le chiffre r</w:t>
      </w:r>
      <w:r w:rsidR="00BD214F">
        <w:rPr>
          <w:rFonts w:ascii="Arial" w:hAnsi="Arial" w:cs="Arial"/>
          <w:color w:val="auto"/>
        </w:rPr>
        <w:t>omain 10 — afin de</w:t>
      </w:r>
      <w:r w:rsidR="00C50909">
        <w:rPr>
          <w:rFonts w:ascii="Arial" w:hAnsi="Arial" w:cs="Arial"/>
          <w:color w:val="auto"/>
        </w:rPr>
        <w:t xml:space="preserve"> dire merci</w:t>
      </w:r>
      <w:r w:rsidR="00A5471B">
        <w:rPr>
          <w:rFonts w:ascii="Arial" w:hAnsi="Arial" w:cs="Arial"/>
          <w:color w:val="auto"/>
        </w:rPr>
        <w:t xml:space="preserve"> aux Friends qui ont soutenu la marque au cours des dix dernières années. Au lieu de </w:t>
      </w:r>
      <w:r w:rsidR="00C50909">
        <w:rPr>
          <w:rFonts w:ascii="Arial" w:hAnsi="Arial" w:cs="Arial"/>
          <w:color w:val="auto"/>
        </w:rPr>
        <w:t>développer</w:t>
      </w:r>
      <w:r w:rsidR="00A5471B">
        <w:rPr>
          <w:rFonts w:ascii="Arial" w:hAnsi="Arial" w:cs="Arial"/>
          <w:color w:val="auto"/>
        </w:rPr>
        <w:t xml:space="preserve"> une pièce </w:t>
      </w:r>
      <w:r w:rsidR="00C50909">
        <w:rPr>
          <w:rFonts w:ascii="Arial" w:hAnsi="Arial" w:cs="Arial"/>
          <w:color w:val="auto"/>
        </w:rPr>
        <w:t xml:space="preserve">anniversaire ultra compliquée et </w:t>
      </w:r>
      <w:r w:rsidR="00A5471B">
        <w:rPr>
          <w:rFonts w:ascii="Arial" w:hAnsi="Arial" w:cs="Arial"/>
          <w:color w:val="auto"/>
        </w:rPr>
        <w:t>chère — pr</w:t>
      </w:r>
      <w:r w:rsidR="00C50909">
        <w:rPr>
          <w:rFonts w:ascii="Arial" w:hAnsi="Arial" w:cs="Arial"/>
          <w:color w:val="auto"/>
        </w:rPr>
        <w:t>atique courante dans</w:t>
      </w:r>
      <w:r w:rsidR="00A5471B">
        <w:rPr>
          <w:rFonts w:ascii="Arial" w:hAnsi="Arial" w:cs="Arial"/>
          <w:color w:val="auto"/>
        </w:rPr>
        <w:t xml:space="preserve"> l’horlo</w:t>
      </w:r>
      <w:r w:rsidR="00C50909">
        <w:rPr>
          <w:rFonts w:ascii="Arial" w:hAnsi="Arial" w:cs="Arial"/>
          <w:color w:val="auto"/>
        </w:rPr>
        <w:t>gerie de luxe — MB&amp;F a ch</w:t>
      </w:r>
      <w:r w:rsidR="00143473">
        <w:rPr>
          <w:rFonts w:ascii="Arial" w:hAnsi="Arial" w:cs="Arial"/>
          <w:color w:val="auto"/>
        </w:rPr>
        <w:t xml:space="preserve">oisi de réduire sa </w:t>
      </w:r>
      <w:r w:rsidR="00A5471B">
        <w:rPr>
          <w:rFonts w:ascii="Arial" w:hAnsi="Arial" w:cs="Arial"/>
          <w:color w:val="auto"/>
        </w:rPr>
        <w:t xml:space="preserve">marge </w:t>
      </w:r>
      <w:r w:rsidR="001403C8">
        <w:rPr>
          <w:rFonts w:ascii="Arial" w:hAnsi="Arial" w:cs="Arial"/>
          <w:color w:val="auto"/>
        </w:rPr>
        <w:t>sans renoncer à</w:t>
      </w:r>
      <w:r w:rsidR="00C50909">
        <w:rPr>
          <w:rFonts w:ascii="Arial" w:hAnsi="Arial" w:cs="Arial"/>
          <w:color w:val="auto"/>
        </w:rPr>
        <w:t xml:space="preserve"> la qualité</w:t>
      </w:r>
      <w:r w:rsidR="00A5471B">
        <w:rPr>
          <w:rFonts w:ascii="Arial" w:hAnsi="Arial" w:cs="Arial"/>
          <w:color w:val="auto"/>
        </w:rPr>
        <w:t xml:space="preserve"> </w:t>
      </w:r>
      <w:r w:rsidR="00BD214F">
        <w:rPr>
          <w:rFonts w:ascii="Arial" w:hAnsi="Arial" w:cs="Arial"/>
          <w:color w:val="auto"/>
        </w:rPr>
        <w:t>et de proposer</w:t>
      </w:r>
      <w:r w:rsidR="001403C8">
        <w:rPr>
          <w:rFonts w:ascii="Arial" w:hAnsi="Arial" w:cs="Arial"/>
          <w:color w:val="auto"/>
        </w:rPr>
        <w:t xml:space="preserve"> </w:t>
      </w:r>
      <w:r w:rsidR="00A5471B">
        <w:rPr>
          <w:rFonts w:ascii="Arial" w:hAnsi="Arial" w:cs="Arial"/>
          <w:color w:val="auto"/>
        </w:rPr>
        <w:t>une véritable Horological Machine à un prix</w:t>
      </w:r>
      <w:r w:rsidR="00143473">
        <w:rPr>
          <w:rFonts w:ascii="Arial" w:hAnsi="Arial" w:cs="Arial"/>
          <w:color w:val="auto"/>
        </w:rPr>
        <w:t xml:space="preserve"> sans précédent.</w:t>
      </w:r>
    </w:p>
    <w:p w14:paraId="5B4011F0" w14:textId="2B0F325A" w:rsidR="00FE0B73" w:rsidRPr="00FE0B73" w:rsidRDefault="00FE0B73" w:rsidP="00BD214F">
      <w:pPr>
        <w:spacing w:before="240"/>
        <w:jc w:val="both"/>
        <w:rPr>
          <w:rFonts w:ascii="Arial" w:hAnsi="Arial" w:cs="Arial"/>
          <w:color w:val="auto"/>
        </w:rPr>
      </w:pPr>
      <w:r w:rsidRPr="00FE0B73">
        <w:rPr>
          <w:rFonts w:ascii="Arial" w:hAnsi="Arial" w:cs="Arial"/>
          <w:color w:val="auto"/>
        </w:rPr>
        <w:t xml:space="preserve">Paradoxalement, </w:t>
      </w:r>
      <w:r w:rsidR="001403C8">
        <w:rPr>
          <w:rFonts w:ascii="Arial" w:hAnsi="Arial" w:cs="Arial"/>
          <w:color w:val="auto"/>
        </w:rPr>
        <w:t>avec une telle démarche,</w:t>
      </w:r>
      <w:r w:rsidRPr="00FE0B73">
        <w:rPr>
          <w:rFonts w:ascii="Arial" w:hAnsi="Arial" w:cs="Arial"/>
          <w:color w:val="auto"/>
        </w:rPr>
        <w:t xml:space="preserve"> la HMX </w:t>
      </w:r>
      <w:r w:rsidR="001403C8">
        <w:rPr>
          <w:rFonts w:ascii="Arial" w:hAnsi="Arial" w:cs="Arial"/>
          <w:color w:val="auto"/>
        </w:rPr>
        <w:t xml:space="preserve">fut </w:t>
      </w:r>
      <w:r w:rsidR="00386B63">
        <w:rPr>
          <w:rFonts w:ascii="Arial" w:hAnsi="Arial" w:cs="Arial"/>
          <w:color w:val="auto"/>
        </w:rPr>
        <w:t>l’</w:t>
      </w:r>
      <w:r w:rsidR="001403C8">
        <w:rPr>
          <w:rFonts w:ascii="Arial" w:hAnsi="Arial" w:cs="Arial"/>
          <w:color w:val="auto"/>
        </w:rPr>
        <w:t>une des Machines les plus difficiles à développer tant</w:t>
      </w:r>
      <w:r w:rsidRPr="00FE0B73">
        <w:rPr>
          <w:rFonts w:ascii="Arial" w:hAnsi="Arial" w:cs="Arial"/>
          <w:color w:val="auto"/>
        </w:rPr>
        <w:t xml:space="preserve"> MB&amp;F a </w:t>
      </w:r>
      <w:r>
        <w:rPr>
          <w:rFonts w:ascii="Arial" w:hAnsi="Arial" w:cs="Arial"/>
          <w:color w:val="auto"/>
        </w:rPr>
        <w:t>env</w:t>
      </w:r>
      <w:r w:rsidR="00CC6B42">
        <w:rPr>
          <w:rFonts w:ascii="Arial" w:hAnsi="Arial" w:cs="Arial"/>
          <w:color w:val="auto"/>
        </w:rPr>
        <w:t xml:space="preserve">isagé, testé et rejeté </w:t>
      </w:r>
      <w:r>
        <w:rPr>
          <w:rFonts w:ascii="Arial" w:hAnsi="Arial" w:cs="Arial"/>
          <w:color w:val="auto"/>
        </w:rPr>
        <w:t xml:space="preserve">de combinaisons de formes, </w:t>
      </w:r>
      <w:r w:rsidR="00597875">
        <w:rPr>
          <w:rFonts w:ascii="Arial" w:hAnsi="Arial" w:cs="Arial"/>
          <w:color w:val="auto"/>
        </w:rPr>
        <w:t xml:space="preserve">de </w:t>
      </w:r>
      <w:r>
        <w:rPr>
          <w:rFonts w:ascii="Arial" w:hAnsi="Arial" w:cs="Arial"/>
          <w:color w:val="auto"/>
        </w:rPr>
        <w:t xml:space="preserve">finitions et </w:t>
      </w:r>
      <w:r w:rsidR="00597875">
        <w:rPr>
          <w:rFonts w:ascii="Arial" w:hAnsi="Arial" w:cs="Arial"/>
          <w:color w:val="auto"/>
        </w:rPr>
        <w:t xml:space="preserve">de </w:t>
      </w:r>
      <w:r w:rsidR="00336671">
        <w:rPr>
          <w:rFonts w:ascii="Arial" w:hAnsi="Arial" w:cs="Arial"/>
          <w:color w:val="auto"/>
        </w:rPr>
        <w:t>raffinements</w:t>
      </w:r>
      <w:r>
        <w:rPr>
          <w:rFonts w:ascii="Arial" w:hAnsi="Arial" w:cs="Arial"/>
          <w:color w:val="auto"/>
        </w:rPr>
        <w:t xml:space="preserve"> avant d’ê</w:t>
      </w:r>
      <w:r w:rsidR="00BD214F">
        <w:rPr>
          <w:rFonts w:ascii="Arial" w:hAnsi="Arial" w:cs="Arial"/>
          <w:color w:val="auto"/>
        </w:rPr>
        <w:t xml:space="preserve">tre </w:t>
      </w:r>
      <w:r w:rsidR="00143473">
        <w:rPr>
          <w:rFonts w:ascii="Arial" w:hAnsi="Arial" w:cs="Arial"/>
          <w:color w:val="auto"/>
        </w:rPr>
        <w:t>totalement satisfaite du résultat.</w:t>
      </w:r>
    </w:p>
    <w:p w14:paraId="5F65C61E" w14:textId="5E6E5340" w:rsidR="0073350A" w:rsidRPr="0073350A" w:rsidRDefault="0073350A" w:rsidP="00BD214F">
      <w:pPr>
        <w:pStyle w:val="Sansinterligne"/>
        <w:spacing w:before="240"/>
        <w:jc w:val="both"/>
        <w:rPr>
          <w:rFonts w:ascii="Arial" w:hAnsi="Arial" w:cs="Arial"/>
          <w:b/>
          <w:i/>
          <w:color w:val="auto"/>
        </w:rPr>
      </w:pPr>
      <w:r w:rsidRPr="0073350A">
        <w:rPr>
          <w:rFonts w:ascii="Arial" w:hAnsi="Arial" w:cs="Arial"/>
          <w:b/>
          <w:i/>
          <w:color w:val="auto"/>
        </w:rPr>
        <w:t>Un adulte créatif est un enfant qui a survécu</w:t>
      </w:r>
    </w:p>
    <w:p w14:paraId="51537EC8" w14:textId="156B1378" w:rsidR="00CC6B42" w:rsidRPr="00CC6B42" w:rsidRDefault="00CC6B42" w:rsidP="00BD214F">
      <w:pPr>
        <w:pStyle w:val="Sansinterligne"/>
        <w:spacing w:before="240"/>
        <w:jc w:val="both"/>
        <w:rPr>
          <w:rFonts w:ascii="Arial" w:hAnsi="Arial" w:cs="Arial"/>
          <w:color w:val="auto"/>
        </w:rPr>
      </w:pPr>
      <w:r w:rsidRPr="00CC6B42">
        <w:rPr>
          <w:rFonts w:ascii="Arial" w:hAnsi="Arial" w:cs="Arial"/>
          <w:color w:val="auto"/>
        </w:rPr>
        <w:t>Slogan du 10e anniversaire de MB&amp;F, “Un</w:t>
      </w:r>
      <w:r>
        <w:rPr>
          <w:rFonts w:ascii="Arial" w:hAnsi="Arial" w:cs="Arial"/>
          <w:color w:val="auto"/>
        </w:rPr>
        <w:t xml:space="preserve"> </w:t>
      </w:r>
      <w:r w:rsidRPr="00CC6B42">
        <w:rPr>
          <w:rFonts w:ascii="Arial" w:hAnsi="Arial" w:cs="Arial"/>
          <w:color w:val="auto"/>
        </w:rPr>
        <w:t>adulte créatif est un enfant qui a survécu”</w:t>
      </w:r>
      <w:r>
        <w:rPr>
          <w:rFonts w:ascii="Arial" w:hAnsi="Arial" w:cs="Arial"/>
          <w:color w:val="auto"/>
        </w:rPr>
        <w:t xml:space="preserve"> fait référence à l’émerveillement de l’enfance </w:t>
      </w:r>
      <w:r w:rsidR="00D64F72">
        <w:rPr>
          <w:rFonts w:ascii="Arial" w:hAnsi="Arial" w:cs="Arial"/>
          <w:color w:val="auto"/>
        </w:rPr>
        <w:t>qui a tendance à s’atténuer face aux réalités quotidiennes, quand on atteint l’âge adulte.</w:t>
      </w:r>
    </w:p>
    <w:p w14:paraId="47D6ACEC" w14:textId="42D56028" w:rsidR="00D64F72" w:rsidRPr="00D64F72" w:rsidRDefault="00D64F72" w:rsidP="00BD214F">
      <w:pPr>
        <w:pStyle w:val="Sansinterligne"/>
        <w:spacing w:before="240"/>
        <w:jc w:val="both"/>
        <w:rPr>
          <w:rFonts w:ascii="Arial" w:hAnsi="Arial" w:cs="Arial"/>
          <w:color w:val="auto"/>
        </w:rPr>
      </w:pPr>
      <w:r w:rsidRPr="00D64F72">
        <w:rPr>
          <w:rFonts w:ascii="Arial" w:hAnsi="Arial" w:cs="Arial"/>
          <w:color w:val="auto"/>
        </w:rPr>
        <w:t xml:space="preserve">Enfant, le fondateur de MB&amp;F Maximilian </w:t>
      </w:r>
      <w:proofErr w:type="spellStart"/>
      <w:r w:rsidRPr="00D64F72">
        <w:rPr>
          <w:rFonts w:ascii="Arial" w:hAnsi="Arial" w:cs="Arial"/>
          <w:color w:val="auto"/>
        </w:rPr>
        <w:t>B</w:t>
      </w:r>
      <w:r>
        <w:rPr>
          <w:rFonts w:ascii="Arial" w:hAnsi="Arial" w:cs="Arial"/>
          <w:color w:val="auto"/>
        </w:rPr>
        <w:t>üsser</w:t>
      </w:r>
      <w:proofErr w:type="spellEnd"/>
      <w:r>
        <w:rPr>
          <w:rFonts w:ascii="Arial" w:hAnsi="Arial" w:cs="Arial"/>
          <w:color w:val="auto"/>
        </w:rPr>
        <w:t xml:space="preserve"> rêvait de devenir de</w:t>
      </w:r>
      <w:r w:rsidR="00BB0751">
        <w:rPr>
          <w:rFonts w:ascii="Arial" w:hAnsi="Arial" w:cs="Arial"/>
          <w:color w:val="auto"/>
        </w:rPr>
        <w:t>signer automobile et ses cahiers</w:t>
      </w:r>
      <w:r>
        <w:rPr>
          <w:rFonts w:ascii="Arial" w:hAnsi="Arial" w:cs="Arial"/>
          <w:color w:val="auto"/>
        </w:rPr>
        <w:t xml:space="preserve"> de dessins étaient re</w:t>
      </w:r>
      <w:r w:rsidR="00A504C7">
        <w:rPr>
          <w:rFonts w:ascii="Arial" w:hAnsi="Arial" w:cs="Arial"/>
          <w:color w:val="auto"/>
        </w:rPr>
        <w:t xml:space="preserve">mplis de </w:t>
      </w:r>
      <w:proofErr w:type="spellStart"/>
      <w:r w:rsidR="00A504C7">
        <w:rPr>
          <w:rFonts w:ascii="Arial" w:hAnsi="Arial" w:cs="Arial"/>
          <w:color w:val="auto"/>
        </w:rPr>
        <w:t>supercars</w:t>
      </w:r>
      <w:proofErr w:type="spellEnd"/>
      <w:r w:rsidR="00A504C7">
        <w:rPr>
          <w:rFonts w:ascii="Arial" w:hAnsi="Arial" w:cs="Arial"/>
          <w:color w:val="auto"/>
        </w:rPr>
        <w:t xml:space="preserve"> imaginaires. L</w:t>
      </w:r>
      <w:r w:rsidR="00F10F57">
        <w:rPr>
          <w:rFonts w:ascii="Arial" w:hAnsi="Arial" w:cs="Arial"/>
          <w:color w:val="auto"/>
        </w:rPr>
        <w:t>’en</w:t>
      </w:r>
      <w:r w:rsidR="00A504C7">
        <w:rPr>
          <w:rFonts w:ascii="Arial" w:hAnsi="Arial" w:cs="Arial"/>
          <w:color w:val="auto"/>
        </w:rPr>
        <w:t>fant a</w:t>
      </w:r>
      <w:r w:rsidR="00F10F57">
        <w:rPr>
          <w:rFonts w:ascii="Arial" w:hAnsi="Arial" w:cs="Arial"/>
          <w:color w:val="auto"/>
        </w:rPr>
        <w:t xml:space="preserve"> survécu </w:t>
      </w:r>
      <w:r w:rsidR="00A504C7">
        <w:rPr>
          <w:rFonts w:ascii="Arial" w:hAnsi="Arial" w:cs="Arial"/>
          <w:color w:val="auto"/>
        </w:rPr>
        <w:t xml:space="preserve">chez l’adulte Maximilian </w:t>
      </w:r>
      <w:proofErr w:type="spellStart"/>
      <w:r w:rsidR="00A504C7">
        <w:rPr>
          <w:rFonts w:ascii="Arial" w:hAnsi="Arial" w:cs="Arial"/>
          <w:color w:val="auto"/>
        </w:rPr>
        <w:t>Büsser</w:t>
      </w:r>
      <w:proofErr w:type="spellEnd"/>
      <w:r w:rsidR="00A504C7">
        <w:rPr>
          <w:rFonts w:ascii="Arial" w:hAnsi="Arial" w:cs="Arial"/>
          <w:color w:val="auto"/>
        </w:rPr>
        <w:t xml:space="preserve"> et</w:t>
      </w:r>
      <w:r w:rsidR="00F10F57">
        <w:rPr>
          <w:rFonts w:ascii="Arial" w:hAnsi="Arial" w:cs="Arial"/>
          <w:color w:val="auto"/>
        </w:rPr>
        <w:t xml:space="preserve"> la HMX </w:t>
      </w:r>
      <w:r w:rsidR="00A504C7">
        <w:rPr>
          <w:rFonts w:ascii="Arial" w:hAnsi="Arial" w:cs="Arial"/>
          <w:color w:val="auto"/>
        </w:rPr>
        <w:t xml:space="preserve">inspirée de l’univers automobile </w:t>
      </w:r>
      <w:r w:rsidR="00143473">
        <w:rPr>
          <w:rFonts w:ascii="Arial" w:hAnsi="Arial" w:cs="Arial"/>
          <w:color w:val="auto"/>
        </w:rPr>
        <w:t>en est une preuve flagrante.</w:t>
      </w:r>
    </w:p>
    <w:p w14:paraId="2AA4C8F2" w14:textId="7C03E167" w:rsidR="00F10F57" w:rsidRPr="00A504C7" w:rsidRDefault="004B1510" w:rsidP="00BD214F">
      <w:pPr>
        <w:pStyle w:val="Sansinterligne"/>
        <w:spacing w:before="240"/>
        <w:jc w:val="both"/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  <w:i/>
          <w:color w:val="auto"/>
        </w:rPr>
        <w:t>Faites ronfler</w:t>
      </w:r>
      <w:r w:rsidR="00A504C7" w:rsidRPr="00A504C7">
        <w:rPr>
          <w:rFonts w:ascii="Arial" w:hAnsi="Arial" w:cs="Arial"/>
          <w:b/>
          <w:i/>
          <w:color w:val="auto"/>
        </w:rPr>
        <w:t xml:space="preserve"> vos moteurs</w:t>
      </w:r>
      <w:r w:rsidR="00F10F57" w:rsidRPr="00A504C7">
        <w:rPr>
          <w:rFonts w:ascii="Arial" w:hAnsi="Arial" w:cs="Arial"/>
          <w:b/>
          <w:i/>
          <w:color w:val="auto"/>
        </w:rPr>
        <w:t xml:space="preserve"> !</w:t>
      </w:r>
    </w:p>
    <w:p w14:paraId="21556EEB" w14:textId="3C1E0634" w:rsidR="00F10F57" w:rsidRPr="006D7F52" w:rsidRDefault="00A504C7" w:rsidP="00BD214F">
      <w:pPr>
        <w:pStyle w:val="Sansinterligne"/>
        <w:spacing w:before="24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La </w:t>
      </w:r>
      <w:r w:rsidR="00633F15" w:rsidRPr="006D7F52">
        <w:rPr>
          <w:rFonts w:ascii="Arial" w:hAnsi="Arial" w:cs="Arial"/>
          <w:bCs/>
          <w:color w:val="auto"/>
        </w:rPr>
        <w:t xml:space="preserve">HMX affiche des heures </w:t>
      </w:r>
      <w:proofErr w:type="spellStart"/>
      <w:r w:rsidR="00633F15" w:rsidRPr="006D7F52">
        <w:rPr>
          <w:rFonts w:ascii="Arial" w:hAnsi="Arial" w:cs="Arial"/>
          <w:bCs/>
          <w:color w:val="auto"/>
        </w:rPr>
        <w:t>sautantes</w:t>
      </w:r>
      <w:proofErr w:type="spellEnd"/>
      <w:r w:rsidR="00633F15" w:rsidRPr="006D7F52">
        <w:rPr>
          <w:rFonts w:ascii="Arial" w:hAnsi="Arial" w:cs="Arial"/>
          <w:bCs/>
          <w:color w:val="auto"/>
        </w:rPr>
        <w:t xml:space="preserve"> bidirectionnelles et des minutes tra</w:t>
      </w:r>
      <w:r w:rsidR="006D7F52" w:rsidRPr="006D7F52">
        <w:rPr>
          <w:rFonts w:ascii="Arial" w:hAnsi="Arial" w:cs="Arial"/>
          <w:bCs/>
          <w:color w:val="auto"/>
        </w:rPr>
        <w:t xml:space="preserve">înantes. En apparence, le système est simple mais les indications apparaissent d’une manière et à un endroit </w:t>
      </w:r>
      <w:r w:rsidR="001C693F">
        <w:rPr>
          <w:rFonts w:ascii="Arial" w:hAnsi="Arial" w:cs="Arial"/>
          <w:bCs/>
          <w:color w:val="auto"/>
        </w:rPr>
        <w:t>qui font toute la différence. Les disques tournant au-dessus du mouvement portent des chiffres imprimés en miroir. Ils sont réfléchis à 90°</w:t>
      </w:r>
      <w:r w:rsidR="00305DF8">
        <w:rPr>
          <w:rFonts w:ascii="Arial" w:hAnsi="Arial" w:cs="Arial"/>
          <w:bCs/>
          <w:color w:val="auto"/>
        </w:rPr>
        <w:t xml:space="preserve"> et agrandis par deux prismes en saphir qui les projettent à la verticale sur le cadran f</w:t>
      </w:r>
      <w:r>
        <w:rPr>
          <w:rFonts w:ascii="Arial" w:hAnsi="Arial" w:cs="Arial"/>
          <w:bCs/>
          <w:color w:val="auto"/>
        </w:rPr>
        <w:t>rontal. La lumière diffusée à travers</w:t>
      </w:r>
      <w:r w:rsidR="00305DF8">
        <w:rPr>
          <w:rFonts w:ascii="Arial" w:hAnsi="Arial" w:cs="Arial"/>
          <w:bCs/>
          <w:color w:val="auto"/>
        </w:rPr>
        <w:t xml:space="preserve"> le capot transparent illumine la surface du moteur et rétroéclaire l’affichage de l’heure pour </w:t>
      </w:r>
      <w:r w:rsidR="00D950F9">
        <w:rPr>
          <w:rFonts w:ascii="Arial" w:hAnsi="Arial" w:cs="Arial"/>
          <w:bCs/>
          <w:color w:val="auto"/>
        </w:rPr>
        <w:t>en augmenter la lisibilité.</w:t>
      </w:r>
    </w:p>
    <w:p w14:paraId="36F3BF13" w14:textId="15239055" w:rsidR="00D950F9" w:rsidRPr="00D950F9" w:rsidRDefault="00D950F9" w:rsidP="00BD214F">
      <w:pPr>
        <w:spacing w:before="240"/>
        <w:jc w:val="both"/>
        <w:rPr>
          <w:rFonts w:ascii="Arial" w:hAnsi="Arial" w:cs="Arial"/>
          <w:bCs/>
          <w:color w:val="auto"/>
        </w:rPr>
      </w:pPr>
      <w:r w:rsidRPr="00D950F9">
        <w:rPr>
          <w:rFonts w:ascii="Arial" w:hAnsi="Arial" w:cs="Arial"/>
          <w:bCs/>
          <w:color w:val="auto"/>
        </w:rPr>
        <w:t xml:space="preserve">A travers le capot en saphir, </w:t>
      </w:r>
      <w:r>
        <w:rPr>
          <w:rFonts w:ascii="Arial" w:hAnsi="Arial" w:cs="Arial"/>
          <w:bCs/>
          <w:color w:val="auto"/>
        </w:rPr>
        <w:t>on aperçoit également</w:t>
      </w:r>
      <w:r w:rsidR="00D429CC">
        <w:rPr>
          <w:rFonts w:ascii="Arial" w:hAnsi="Arial" w:cs="Arial"/>
          <w:bCs/>
          <w:color w:val="auto"/>
        </w:rPr>
        <w:t xml:space="preserve">, au-dessus du mouvement, </w:t>
      </w:r>
      <w:r>
        <w:rPr>
          <w:rFonts w:ascii="Arial" w:hAnsi="Arial" w:cs="Arial"/>
          <w:bCs/>
          <w:color w:val="auto"/>
        </w:rPr>
        <w:t>deux « cache-culbuteurs »</w:t>
      </w:r>
      <w:r w:rsidR="00D429CC">
        <w:rPr>
          <w:rFonts w:ascii="Arial" w:hAnsi="Arial" w:cs="Arial"/>
          <w:bCs/>
          <w:color w:val="auto"/>
        </w:rPr>
        <w:t xml:space="preserve"> de type </w:t>
      </w:r>
      <w:proofErr w:type="spellStart"/>
      <w:r w:rsidR="00D429CC">
        <w:rPr>
          <w:rFonts w:ascii="Arial" w:hAnsi="Arial" w:cs="Arial"/>
          <w:bCs/>
          <w:color w:val="auto"/>
        </w:rPr>
        <w:t>supercar</w:t>
      </w:r>
      <w:proofErr w:type="spellEnd"/>
      <w:r w:rsidR="00CA38A6">
        <w:rPr>
          <w:rFonts w:ascii="Arial" w:hAnsi="Arial" w:cs="Arial"/>
          <w:bCs/>
          <w:color w:val="auto"/>
        </w:rPr>
        <w:t>, chacun portant un bouchon</w:t>
      </w:r>
      <w:r w:rsidR="00D429CC">
        <w:rPr>
          <w:rFonts w:ascii="Arial" w:hAnsi="Arial" w:cs="Arial"/>
          <w:bCs/>
          <w:color w:val="auto"/>
        </w:rPr>
        <w:t xml:space="preserve"> de remplissage d’</w:t>
      </w:r>
      <w:r w:rsidR="00E5442C">
        <w:rPr>
          <w:rFonts w:ascii="Arial" w:hAnsi="Arial" w:cs="Arial"/>
          <w:bCs/>
          <w:color w:val="auto"/>
        </w:rPr>
        <w:t xml:space="preserve">huile </w:t>
      </w:r>
      <w:r w:rsidR="00CA38A6">
        <w:rPr>
          <w:rFonts w:ascii="Arial" w:hAnsi="Arial" w:cs="Arial"/>
          <w:bCs/>
          <w:color w:val="auto"/>
        </w:rPr>
        <w:t>chromé.</w:t>
      </w:r>
      <w:r w:rsidR="00CB0341">
        <w:rPr>
          <w:rFonts w:ascii="Arial" w:hAnsi="Arial" w:cs="Arial"/>
          <w:bCs/>
          <w:color w:val="auto"/>
        </w:rPr>
        <w:t xml:space="preserve"> </w:t>
      </w:r>
      <w:r w:rsidR="00CA38A6">
        <w:rPr>
          <w:rFonts w:ascii="Arial" w:hAnsi="Arial" w:cs="Arial"/>
          <w:bCs/>
          <w:color w:val="auto"/>
        </w:rPr>
        <w:t xml:space="preserve">Ces bouchons </w:t>
      </w:r>
      <w:r w:rsidR="00CB0341">
        <w:rPr>
          <w:rFonts w:ascii="Arial" w:hAnsi="Arial" w:cs="Arial"/>
          <w:bCs/>
          <w:color w:val="auto"/>
        </w:rPr>
        <w:t>ne sont pas simplement décoratifs : i</w:t>
      </w:r>
      <w:r w:rsidR="00CA38A6">
        <w:rPr>
          <w:rFonts w:ascii="Arial" w:hAnsi="Arial" w:cs="Arial"/>
          <w:bCs/>
          <w:color w:val="auto"/>
        </w:rPr>
        <w:t xml:space="preserve">ls sont parfaitement fonctionnels et les horlogers les dévissent pour huiler </w:t>
      </w:r>
      <w:r w:rsidR="00CB0341">
        <w:rPr>
          <w:rFonts w:ascii="Arial" w:hAnsi="Arial" w:cs="Arial"/>
          <w:bCs/>
          <w:color w:val="auto"/>
        </w:rPr>
        <w:t xml:space="preserve">les </w:t>
      </w:r>
      <w:r w:rsidR="004B1510">
        <w:rPr>
          <w:rFonts w:ascii="Arial" w:hAnsi="Arial" w:cs="Arial"/>
          <w:bCs/>
          <w:color w:val="auto"/>
        </w:rPr>
        <w:t>rubis</w:t>
      </w:r>
      <w:r w:rsidR="00CA38A6">
        <w:rPr>
          <w:rFonts w:ascii="Arial" w:hAnsi="Arial" w:cs="Arial"/>
          <w:bCs/>
          <w:color w:val="auto"/>
        </w:rPr>
        <w:t xml:space="preserve"> </w:t>
      </w:r>
      <w:r w:rsidR="00CB0341">
        <w:rPr>
          <w:rFonts w:ascii="Arial" w:hAnsi="Arial" w:cs="Arial"/>
          <w:bCs/>
          <w:color w:val="auto"/>
        </w:rPr>
        <w:t>des disques d’affichage.</w:t>
      </w:r>
    </w:p>
    <w:p w14:paraId="6880D18B" w14:textId="50CB535C" w:rsidR="00CB0341" w:rsidRPr="00CB0341" w:rsidRDefault="00CB0341" w:rsidP="00BD214F">
      <w:pPr>
        <w:spacing w:before="240"/>
        <w:jc w:val="both"/>
        <w:rPr>
          <w:rFonts w:ascii="Arial" w:hAnsi="Arial" w:cs="Arial"/>
          <w:bCs/>
          <w:color w:val="auto"/>
        </w:rPr>
      </w:pPr>
      <w:r w:rsidRPr="00CB0341">
        <w:rPr>
          <w:rFonts w:ascii="Arial" w:hAnsi="Arial" w:cs="Arial"/>
          <w:bCs/>
          <w:color w:val="auto"/>
        </w:rPr>
        <w:t>La HMX est équipée d’un mo</w:t>
      </w:r>
      <w:r w:rsidR="00E5442C">
        <w:rPr>
          <w:rFonts w:ascii="Arial" w:hAnsi="Arial" w:cs="Arial"/>
          <w:bCs/>
          <w:color w:val="auto"/>
        </w:rPr>
        <w:t>u</w:t>
      </w:r>
      <w:r w:rsidRPr="00CB0341">
        <w:rPr>
          <w:rFonts w:ascii="Arial" w:hAnsi="Arial" w:cs="Arial"/>
          <w:bCs/>
          <w:color w:val="auto"/>
        </w:rPr>
        <w:t>vement mécanique à remontage automatique et ell</w:t>
      </w:r>
      <w:r w:rsidR="00E5442C">
        <w:rPr>
          <w:rFonts w:ascii="Arial" w:hAnsi="Arial" w:cs="Arial"/>
          <w:bCs/>
          <w:color w:val="auto"/>
        </w:rPr>
        <w:t>e est alimentée en « carburant »</w:t>
      </w:r>
      <w:r>
        <w:rPr>
          <w:rFonts w:ascii="Arial" w:hAnsi="Arial" w:cs="Arial"/>
          <w:bCs/>
          <w:color w:val="auto"/>
        </w:rPr>
        <w:t xml:space="preserve"> par un </w:t>
      </w:r>
      <w:r w:rsidRPr="00CB0341">
        <w:rPr>
          <w:rFonts w:ascii="Arial" w:hAnsi="Arial" w:cs="Arial"/>
          <w:bCs/>
          <w:color w:val="auto"/>
        </w:rPr>
        <w:t>rotor</w:t>
      </w:r>
      <w:r>
        <w:rPr>
          <w:rFonts w:ascii="Arial" w:hAnsi="Arial" w:cs="Arial"/>
          <w:bCs/>
          <w:color w:val="auto"/>
        </w:rPr>
        <w:t xml:space="preserve"> en or 22 cts visible au fond du boîtier.</w:t>
      </w:r>
    </w:p>
    <w:p w14:paraId="50F3760B" w14:textId="72093BB6" w:rsidR="007A703E" w:rsidRPr="007A703E" w:rsidRDefault="007A703E" w:rsidP="00BD214F">
      <w:pPr>
        <w:spacing w:before="24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La HMX est limitée à 4 séries de</w:t>
      </w:r>
      <w:r w:rsidRPr="007A703E">
        <w:rPr>
          <w:rFonts w:ascii="Arial" w:hAnsi="Arial" w:cs="Arial"/>
          <w:b/>
          <w:color w:val="auto"/>
        </w:rPr>
        <w:t xml:space="preserve"> 20 piè</w:t>
      </w:r>
      <w:r>
        <w:rPr>
          <w:rFonts w:ascii="Arial" w:hAnsi="Arial" w:cs="Arial"/>
          <w:b/>
          <w:color w:val="auto"/>
        </w:rPr>
        <w:t>ces en titane grade 5 et acier, rehaussées de noir, vert, rouge ou bleu.</w:t>
      </w:r>
    </w:p>
    <w:p w14:paraId="0F739146" w14:textId="790F02C3" w:rsidR="004814A6" w:rsidRPr="00D36AF8" w:rsidRDefault="00762787" w:rsidP="00BD214F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 w:rsidRPr="006673E3">
        <w:rPr>
          <w:rFonts w:ascii="Arial" w:hAnsi="Arial" w:cs="Arial"/>
          <w:b/>
          <w:color w:val="auto"/>
        </w:rPr>
        <w:br w:type="page"/>
      </w:r>
    </w:p>
    <w:p w14:paraId="7023C493" w14:textId="27392055" w:rsidR="006673E3" w:rsidRPr="00D36AF8" w:rsidRDefault="006673E3" w:rsidP="00BD214F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 w:rsidRPr="00D36AF8">
        <w:rPr>
          <w:rFonts w:ascii="Arial" w:hAnsi="Arial" w:cs="Arial"/>
          <w:b/>
          <w:sz w:val="28"/>
          <w:szCs w:val="28"/>
        </w:rPr>
        <w:lastRenderedPageBreak/>
        <w:t>HMX dans le détail</w:t>
      </w:r>
    </w:p>
    <w:p w14:paraId="0C836B22" w14:textId="0AE81191" w:rsidR="006673E3" w:rsidRPr="00B55513" w:rsidRDefault="00E5442C" w:rsidP="00BD214F">
      <w:pPr>
        <w:spacing w:before="24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Inspiration </w:t>
      </w:r>
      <w:r w:rsidR="004B1510">
        <w:rPr>
          <w:rFonts w:ascii="Arial" w:hAnsi="Arial" w:cs="Arial"/>
          <w:b/>
          <w:bCs/>
          <w:color w:val="auto"/>
        </w:rPr>
        <w:t>et</w:t>
      </w:r>
      <w:r>
        <w:rPr>
          <w:rFonts w:ascii="Arial" w:hAnsi="Arial" w:cs="Arial"/>
          <w:b/>
          <w:bCs/>
          <w:color w:val="auto"/>
        </w:rPr>
        <w:t xml:space="preserve"> ré</w:t>
      </w:r>
      <w:r w:rsidR="006673E3" w:rsidRPr="006673E3">
        <w:rPr>
          <w:rFonts w:ascii="Arial" w:hAnsi="Arial" w:cs="Arial"/>
          <w:b/>
          <w:bCs/>
          <w:color w:val="auto"/>
        </w:rPr>
        <w:t xml:space="preserve">alisation : </w:t>
      </w:r>
      <w:r w:rsidR="006673E3" w:rsidRPr="006673E3">
        <w:rPr>
          <w:rFonts w:ascii="Arial" w:hAnsi="Arial" w:cs="Arial"/>
          <w:bCs/>
          <w:color w:val="auto"/>
        </w:rPr>
        <w:t xml:space="preserve">10 ans, c’est une étape importante pour tout le monde </w:t>
      </w:r>
      <w:r w:rsidR="006673E3">
        <w:rPr>
          <w:rFonts w:ascii="Arial" w:hAnsi="Arial" w:cs="Arial"/>
          <w:bCs/>
          <w:color w:val="auto"/>
        </w:rPr>
        <w:t>mais un anniversaire particulièrement significatif pour un petit laboratoire créatif horloger qui ne cesse d’</w:t>
      </w:r>
      <w:r w:rsidR="00F62A31">
        <w:rPr>
          <w:rFonts w:ascii="Arial" w:hAnsi="Arial" w:cs="Arial"/>
          <w:bCs/>
          <w:color w:val="auto"/>
        </w:rPr>
        <w:t>aller à contre-courant, de prendre des chemins que les autres ne prennent pas et de créer non pas des montres mais des Machines cinétiqu</w:t>
      </w:r>
      <w:r w:rsidR="002617F3">
        <w:rPr>
          <w:rFonts w:ascii="Arial" w:hAnsi="Arial" w:cs="Arial"/>
          <w:bCs/>
          <w:color w:val="auto"/>
        </w:rPr>
        <w:t>es tridimensionnelles. En créant</w:t>
      </w:r>
      <w:r w:rsidR="00F62A31">
        <w:rPr>
          <w:rFonts w:ascii="Arial" w:hAnsi="Arial" w:cs="Arial"/>
          <w:bCs/>
          <w:color w:val="auto"/>
        </w:rPr>
        <w:t xml:space="preserve"> MB&amp;F en 2005, </w:t>
      </w:r>
      <w:r w:rsidR="00B55513" w:rsidRPr="00B55513">
        <w:rPr>
          <w:rFonts w:ascii="Arial" w:hAnsi="Arial" w:cs="Arial"/>
          <w:bCs/>
          <w:color w:val="auto"/>
        </w:rPr>
        <w:t xml:space="preserve">Maximilian </w:t>
      </w:r>
      <w:proofErr w:type="spellStart"/>
      <w:r w:rsidR="00B55513" w:rsidRPr="00B55513">
        <w:rPr>
          <w:rFonts w:ascii="Arial" w:hAnsi="Arial" w:cs="Arial"/>
          <w:bCs/>
          <w:color w:val="auto"/>
        </w:rPr>
        <w:t>Büsser</w:t>
      </w:r>
      <w:proofErr w:type="spellEnd"/>
      <w:r w:rsidR="00B55513" w:rsidRPr="00B55513">
        <w:rPr>
          <w:rFonts w:ascii="Arial" w:hAnsi="Arial" w:cs="Arial"/>
          <w:bCs/>
          <w:color w:val="auto"/>
        </w:rPr>
        <w:t xml:space="preserve"> espérait que quelques collectionneurs </w:t>
      </w:r>
      <w:r w:rsidR="00B55513">
        <w:rPr>
          <w:rFonts w:ascii="Arial" w:hAnsi="Arial" w:cs="Arial"/>
          <w:bCs/>
          <w:color w:val="auto"/>
        </w:rPr>
        <w:t>auraient le courage de le suivre su</w:t>
      </w:r>
      <w:r w:rsidR="00CC037F">
        <w:rPr>
          <w:rFonts w:ascii="Arial" w:hAnsi="Arial" w:cs="Arial"/>
          <w:bCs/>
          <w:color w:val="auto"/>
        </w:rPr>
        <w:t xml:space="preserve">r un terrain horloger inexploré – </w:t>
      </w:r>
      <w:r w:rsidR="00B55513">
        <w:rPr>
          <w:rFonts w:ascii="Arial" w:hAnsi="Arial" w:cs="Arial"/>
          <w:bCs/>
          <w:color w:val="auto"/>
        </w:rPr>
        <w:t>mais il n’imaginait pas l’importance de la</w:t>
      </w:r>
      <w:r w:rsidR="00CC037F">
        <w:rPr>
          <w:rFonts w:ascii="Arial" w:hAnsi="Arial" w:cs="Arial"/>
          <w:bCs/>
          <w:color w:val="auto"/>
        </w:rPr>
        <w:t xml:space="preserve"> révolution qui allait suivre.</w:t>
      </w:r>
    </w:p>
    <w:p w14:paraId="07C1DB29" w14:textId="03F6AB91" w:rsidR="00B55513" w:rsidRPr="00C359DF" w:rsidRDefault="002617F3" w:rsidP="00BD214F">
      <w:pPr>
        <w:spacing w:before="240"/>
        <w:jc w:val="both"/>
        <w:rPr>
          <w:rFonts w:ascii="Arial" w:hAnsi="Arial" w:cs="Arial"/>
          <w:i/>
          <w:color w:val="auto"/>
          <w:lang w:val="fr-CH"/>
        </w:rPr>
      </w:pPr>
      <w:r w:rsidRPr="00597875">
        <w:rPr>
          <w:rFonts w:ascii="Arial" w:hAnsi="Arial" w:cs="Arial"/>
          <w:i/>
          <w:color w:val="auto"/>
        </w:rPr>
        <w:t xml:space="preserve"> </w:t>
      </w:r>
      <w:r w:rsidR="00597875" w:rsidRPr="00597875">
        <w:rPr>
          <w:rFonts w:ascii="Arial" w:hAnsi="Arial" w:cs="Arial"/>
          <w:i/>
          <w:color w:val="auto"/>
        </w:rPr>
        <w:t>« </w:t>
      </w:r>
      <w:r w:rsidR="00ED5314">
        <w:rPr>
          <w:rFonts w:ascii="Arial" w:hAnsi="Arial" w:cs="Arial"/>
          <w:i/>
          <w:color w:val="auto"/>
        </w:rPr>
        <w:t xml:space="preserve">Dès </w:t>
      </w:r>
      <w:r w:rsidR="001D3A06">
        <w:rPr>
          <w:rFonts w:ascii="Arial" w:hAnsi="Arial" w:cs="Arial"/>
          <w:i/>
          <w:color w:val="auto"/>
        </w:rPr>
        <w:t>que nous avons eu l’idée de la</w:t>
      </w:r>
      <w:r w:rsidR="00D9256F">
        <w:rPr>
          <w:rFonts w:ascii="Arial" w:hAnsi="Arial" w:cs="Arial"/>
          <w:i/>
          <w:color w:val="auto"/>
        </w:rPr>
        <w:t xml:space="preserve"> HMX</w:t>
      </w:r>
      <w:r w:rsidR="001D3A06">
        <w:rPr>
          <w:rFonts w:ascii="Arial" w:hAnsi="Arial" w:cs="Arial"/>
          <w:i/>
          <w:color w:val="auto"/>
        </w:rPr>
        <w:t>, notre objectif</w:t>
      </w:r>
      <w:r w:rsidR="00ED5314">
        <w:rPr>
          <w:rFonts w:ascii="Arial" w:hAnsi="Arial" w:cs="Arial"/>
          <w:i/>
          <w:color w:val="auto"/>
        </w:rPr>
        <w:t xml:space="preserve"> </w:t>
      </w:r>
      <w:r w:rsidR="00D9256F">
        <w:rPr>
          <w:rFonts w:ascii="Arial" w:hAnsi="Arial" w:cs="Arial"/>
          <w:i/>
          <w:color w:val="auto"/>
        </w:rPr>
        <w:t xml:space="preserve">était </w:t>
      </w:r>
      <w:r w:rsidR="00ED5314">
        <w:rPr>
          <w:rFonts w:ascii="Arial" w:hAnsi="Arial" w:cs="Arial"/>
          <w:i/>
          <w:color w:val="auto"/>
        </w:rPr>
        <w:t>d’</w:t>
      </w:r>
      <w:r w:rsidR="00D9256F" w:rsidRPr="00D9256F">
        <w:rPr>
          <w:rFonts w:ascii="Arial" w:hAnsi="Arial" w:cs="Arial"/>
          <w:i/>
          <w:color w:val="auto"/>
        </w:rPr>
        <w:t xml:space="preserve">offrir quelque chose en retour à nos Friends : </w:t>
      </w:r>
      <w:r w:rsidR="00D9256F">
        <w:rPr>
          <w:rFonts w:ascii="Arial" w:hAnsi="Arial" w:cs="Arial"/>
          <w:i/>
          <w:color w:val="auto"/>
        </w:rPr>
        <w:t xml:space="preserve">aux </w:t>
      </w:r>
      <w:r w:rsidR="00ED5314">
        <w:rPr>
          <w:rFonts w:ascii="Arial" w:hAnsi="Arial" w:cs="Arial"/>
          <w:i/>
          <w:color w:val="auto"/>
        </w:rPr>
        <w:t xml:space="preserve">indispensables </w:t>
      </w:r>
      <w:r w:rsidR="00D9256F">
        <w:rPr>
          <w:rFonts w:ascii="Arial" w:hAnsi="Arial" w:cs="Arial"/>
          <w:i/>
          <w:color w:val="auto"/>
        </w:rPr>
        <w:t>collectionneurs et amateurs qui ont permis à MB&amp;F d’atteindre son 10</w:t>
      </w:r>
      <w:r w:rsidR="00D9256F" w:rsidRPr="00D9256F">
        <w:rPr>
          <w:rFonts w:ascii="Arial" w:hAnsi="Arial" w:cs="Arial"/>
          <w:i/>
          <w:color w:val="auto"/>
          <w:vertAlign w:val="superscript"/>
        </w:rPr>
        <w:t>e</w:t>
      </w:r>
      <w:r w:rsidR="00D9256F">
        <w:rPr>
          <w:rFonts w:ascii="Arial" w:hAnsi="Arial" w:cs="Arial"/>
          <w:i/>
          <w:color w:val="auto"/>
        </w:rPr>
        <w:t xml:space="preserve"> anniversaire »</w:t>
      </w:r>
      <w:r w:rsidR="001D3A06" w:rsidRPr="001D3A06">
        <w:rPr>
          <w:rFonts w:ascii="Arial" w:hAnsi="Arial" w:cs="Arial"/>
          <w:color w:val="auto"/>
        </w:rPr>
        <w:t>,</w:t>
      </w:r>
      <w:r w:rsidR="001D3A06">
        <w:rPr>
          <w:rFonts w:ascii="Arial" w:hAnsi="Arial" w:cs="Arial"/>
          <w:color w:val="auto"/>
        </w:rPr>
        <w:t xml:space="preserve"> affirme</w:t>
      </w:r>
      <w:r w:rsidR="001D3A06" w:rsidRPr="001D3A06">
        <w:rPr>
          <w:rFonts w:ascii="Arial" w:hAnsi="Arial" w:cs="Arial"/>
          <w:color w:val="auto"/>
        </w:rPr>
        <w:t xml:space="preserve"> Maximilian </w:t>
      </w:r>
      <w:proofErr w:type="spellStart"/>
      <w:r w:rsidR="001D3A06" w:rsidRPr="001D3A06">
        <w:rPr>
          <w:rFonts w:ascii="Arial" w:hAnsi="Arial" w:cs="Arial"/>
          <w:color w:val="auto"/>
        </w:rPr>
        <w:t>Büsser</w:t>
      </w:r>
      <w:proofErr w:type="spellEnd"/>
      <w:r w:rsidR="001D3A06" w:rsidRPr="001D3A06">
        <w:rPr>
          <w:rFonts w:ascii="Arial" w:hAnsi="Arial" w:cs="Arial"/>
          <w:color w:val="auto"/>
        </w:rPr>
        <w:t>.</w:t>
      </w:r>
      <w:r w:rsidR="001D3A06">
        <w:rPr>
          <w:rFonts w:ascii="Arial" w:hAnsi="Arial" w:cs="Arial"/>
          <w:color w:val="auto"/>
        </w:rPr>
        <w:t xml:space="preserve"> </w:t>
      </w:r>
      <w:r w:rsidR="001D3A06" w:rsidRPr="00597875">
        <w:rPr>
          <w:rFonts w:ascii="Arial" w:hAnsi="Arial" w:cs="Arial"/>
          <w:i/>
          <w:color w:val="auto"/>
        </w:rPr>
        <w:t>« Dans le secteur, l’habitude est de créer des pièces anniversaire extrêmement chères. Nous avons choisi de faire le contra</w:t>
      </w:r>
      <w:r w:rsidR="00597875" w:rsidRPr="00597875">
        <w:rPr>
          <w:rFonts w:ascii="Arial" w:hAnsi="Arial" w:cs="Arial"/>
          <w:i/>
          <w:color w:val="auto"/>
        </w:rPr>
        <w:t>ire et la HMX est de loin l’</w:t>
      </w:r>
      <w:r w:rsidR="001D3A06" w:rsidRPr="00597875">
        <w:rPr>
          <w:rFonts w:ascii="Arial" w:hAnsi="Arial" w:cs="Arial"/>
          <w:i/>
          <w:color w:val="auto"/>
        </w:rPr>
        <w:t>Horological Machine</w:t>
      </w:r>
      <w:r w:rsidR="00597875" w:rsidRPr="00597875">
        <w:rPr>
          <w:rFonts w:ascii="Arial" w:hAnsi="Arial" w:cs="Arial"/>
          <w:i/>
          <w:color w:val="auto"/>
        </w:rPr>
        <w:t xml:space="preserve"> la plus abordable jamais produite. </w:t>
      </w:r>
      <w:r w:rsidR="00597875" w:rsidRPr="00C359DF">
        <w:rPr>
          <w:rFonts w:ascii="Arial" w:hAnsi="Arial" w:cs="Arial"/>
          <w:i/>
          <w:color w:val="auto"/>
          <w:lang w:val="fr-CH"/>
        </w:rPr>
        <w:t>C’est notre manière de dire merci. »</w:t>
      </w:r>
    </w:p>
    <w:p w14:paraId="2B82A193" w14:textId="6D97789E" w:rsidR="00597875" w:rsidRDefault="00597875" w:rsidP="00BD214F">
      <w:pPr>
        <w:spacing w:before="240"/>
        <w:jc w:val="both"/>
        <w:rPr>
          <w:rFonts w:ascii="Arial" w:hAnsi="Arial" w:cs="Arial"/>
          <w:color w:val="auto"/>
        </w:rPr>
      </w:pPr>
      <w:r w:rsidRPr="00597875">
        <w:rPr>
          <w:rFonts w:ascii="Arial" w:hAnsi="Arial" w:cs="Arial"/>
          <w:color w:val="auto"/>
        </w:rPr>
        <w:t xml:space="preserve">Néanmoins, </w:t>
      </w:r>
      <w:r w:rsidRPr="00FE0B73">
        <w:rPr>
          <w:rFonts w:ascii="Arial" w:hAnsi="Arial" w:cs="Arial"/>
          <w:color w:val="auto"/>
        </w:rPr>
        <w:t xml:space="preserve">la HMX </w:t>
      </w:r>
      <w:r>
        <w:rPr>
          <w:rFonts w:ascii="Arial" w:hAnsi="Arial" w:cs="Arial"/>
          <w:color w:val="auto"/>
        </w:rPr>
        <w:t>fut une des Machines les plus difficiles à développer tant</w:t>
      </w:r>
      <w:r w:rsidRPr="00FE0B73">
        <w:rPr>
          <w:rFonts w:ascii="Arial" w:hAnsi="Arial" w:cs="Arial"/>
          <w:color w:val="auto"/>
        </w:rPr>
        <w:t xml:space="preserve"> MB&amp;F a </w:t>
      </w:r>
      <w:r>
        <w:rPr>
          <w:rFonts w:ascii="Arial" w:hAnsi="Arial" w:cs="Arial"/>
          <w:color w:val="auto"/>
        </w:rPr>
        <w:t xml:space="preserve">envisagé, testé et rejeté de combinaisons de formes et de finitions, avec d’innombrables </w:t>
      </w:r>
      <w:r w:rsidR="00336671">
        <w:rPr>
          <w:rFonts w:ascii="Arial" w:hAnsi="Arial" w:cs="Arial"/>
          <w:color w:val="auto"/>
        </w:rPr>
        <w:t>raffinements</w:t>
      </w:r>
      <w:r>
        <w:rPr>
          <w:rFonts w:ascii="Arial" w:hAnsi="Arial" w:cs="Arial"/>
          <w:color w:val="auto"/>
        </w:rPr>
        <w:t>, avant d’</w:t>
      </w:r>
      <w:r w:rsidR="002617F3">
        <w:rPr>
          <w:rFonts w:ascii="Arial" w:hAnsi="Arial" w:cs="Arial"/>
          <w:color w:val="auto"/>
        </w:rPr>
        <w:t xml:space="preserve">être </w:t>
      </w:r>
      <w:r w:rsidR="00CC037F">
        <w:rPr>
          <w:rFonts w:ascii="Arial" w:hAnsi="Arial" w:cs="Arial"/>
          <w:color w:val="auto"/>
        </w:rPr>
        <w:t>contente du résultat.</w:t>
      </w:r>
    </w:p>
    <w:p w14:paraId="43EE4E78" w14:textId="72C5DB72" w:rsidR="00D36AF8" w:rsidRDefault="00D36AF8" w:rsidP="00BD214F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auto"/>
        </w:rPr>
      </w:pPr>
      <w:r w:rsidRPr="00D918B3">
        <w:rPr>
          <w:rFonts w:ascii="Arial" w:hAnsi="Arial" w:cs="Arial"/>
          <w:b/>
          <w:color w:val="auto"/>
        </w:rPr>
        <w:t>Indications :</w:t>
      </w:r>
      <w:r w:rsidRPr="00D36AF8">
        <w:rPr>
          <w:rFonts w:ascii="Arial" w:hAnsi="Arial" w:cs="Arial"/>
          <w:color w:val="auto"/>
        </w:rPr>
        <w:t xml:space="preserve"> sur la HMX, l’affichage vertical des heures et des minutes est dérivé des disques qui tournent à plat</w:t>
      </w:r>
      <w:r>
        <w:rPr>
          <w:rFonts w:ascii="Arial" w:hAnsi="Arial" w:cs="Arial"/>
          <w:color w:val="auto"/>
        </w:rPr>
        <w:t xml:space="preserve">, au-dessus du mouvement. Chaque disque (un pour les heures </w:t>
      </w:r>
      <w:proofErr w:type="spellStart"/>
      <w:r>
        <w:rPr>
          <w:rFonts w:ascii="Arial" w:hAnsi="Arial" w:cs="Arial"/>
          <w:color w:val="auto"/>
        </w:rPr>
        <w:t>sautantes</w:t>
      </w:r>
      <w:proofErr w:type="spellEnd"/>
      <w:r>
        <w:rPr>
          <w:rFonts w:ascii="Arial" w:hAnsi="Arial" w:cs="Arial"/>
          <w:color w:val="auto"/>
        </w:rPr>
        <w:t xml:space="preserve"> bidirectionnelles, un pour les minutes) est imprimé de chiffres en miroir qui</w:t>
      </w:r>
      <w:r w:rsidR="00907F0B">
        <w:rPr>
          <w:rFonts w:ascii="Arial" w:hAnsi="Arial" w:cs="Arial"/>
          <w:color w:val="auto"/>
        </w:rPr>
        <w:t xml:space="preserve"> sont projetés à la verticale sur le cadran frontal. Ils</w:t>
      </w:r>
      <w:r>
        <w:rPr>
          <w:rFonts w:ascii="Arial" w:hAnsi="Arial" w:cs="Arial"/>
          <w:color w:val="auto"/>
        </w:rPr>
        <w:t xml:space="preserve"> sont réfléchis et agrandis par deux prismes </w:t>
      </w:r>
      <w:r w:rsidR="00907F0B">
        <w:rPr>
          <w:rFonts w:ascii="Arial" w:hAnsi="Arial" w:cs="Arial"/>
          <w:color w:val="auto"/>
        </w:rPr>
        <w:t xml:space="preserve">triangulaires séparés par un espace vide. La lumière </w:t>
      </w:r>
      <w:r w:rsidR="00460AEF">
        <w:rPr>
          <w:rFonts w:ascii="Arial" w:hAnsi="Arial" w:cs="Arial"/>
          <w:color w:val="auto"/>
        </w:rPr>
        <w:t>venant de l’avant ou du dessus peut inonder le mouvement et celle qui vient du dessus rétroéclaire les indications, les rendant d’autant plus lisibles.</w:t>
      </w:r>
    </w:p>
    <w:p w14:paraId="2B8093AF" w14:textId="6D9C2AD5" w:rsidR="00460AEF" w:rsidRPr="00460AEF" w:rsidRDefault="00460AEF" w:rsidP="00BD214F">
      <w:pPr>
        <w:spacing w:before="240"/>
        <w:jc w:val="both"/>
        <w:rPr>
          <w:rFonts w:ascii="Arial" w:hAnsi="Arial" w:cs="Arial"/>
          <w:color w:val="auto"/>
        </w:rPr>
      </w:pPr>
      <w:r w:rsidRPr="00460AEF">
        <w:rPr>
          <w:rFonts w:ascii="Arial" w:hAnsi="Arial" w:cs="Arial"/>
          <w:color w:val="auto"/>
        </w:rPr>
        <w:t xml:space="preserve">Les </w:t>
      </w:r>
      <w:r>
        <w:rPr>
          <w:rFonts w:ascii="Arial" w:hAnsi="Arial" w:cs="Arial"/>
          <w:color w:val="auto"/>
        </w:rPr>
        <w:t xml:space="preserve">angles des </w:t>
      </w:r>
      <w:r w:rsidRPr="00460AEF">
        <w:rPr>
          <w:rFonts w:ascii="Arial" w:hAnsi="Arial" w:cs="Arial"/>
          <w:color w:val="auto"/>
        </w:rPr>
        <w:t xml:space="preserve">prismes en saphir </w:t>
      </w:r>
      <w:r>
        <w:rPr>
          <w:rFonts w:ascii="Arial" w:hAnsi="Arial" w:cs="Arial"/>
          <w:color w:val="auto"/>
        </w:rPr>
        <w:t>cunéiforme</w:t>
      </w:r>
      <w:r w:rsidR="002617F3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sont calculés avec précision</w:t>
      </w:r>
      <w:r w:rsidR="00F92A38">
        <w:rPr>
          <w:rFonts w:ascii="Arial" w:hAnsi="Arial" w:cs="Arial"/>
          <w:color w:val="auto"/>
        </w:rPr>
        <w:t xml:space="preserve">, de sorte que la lumière produite par les chiffres horizontaux est réfléchie à la verticale et non réfractée (déviée). A l’avant, une lentille convexe assure l’agrandissement. En matière de précision optique, le saphir est bien plus difficile à travailler que le verre. Il a fallu un long développement et une production méticuleuse pour créer des </w:t>
      </w:r>
      <w:r w:rsidR="00D918B3">
        <w:rPr>
          <w:rFonts w:ascii="Arial" w:hAnsi="Arial" w:cs="Arial"/>
          <w:color w:val="auto"/>
        </w:rPr>
        <w:t>glaces qui réfléchissent et renvoient la lumi</w:t>
      </w:r>
      <w:r w:rsidR="00CC037F">
        <w:rPr>
          <w:rFonts w:ascii="Arial" w:hAnsi="Arial" w:cs="Arial"/>
          <w:color w:val="auto"/>
        </w:rPr>
        <w:t>ère sans la moindre distorsion.</w:t>
      </w:r>
    </w:p>
    <w:p w14:paraId="11AA8FB0" w14:textId="091F8013" w:rsidR="00D918B3" w:rsidRPr="002617F3" w:rsidRDefault="00D918B3" w:rsidP="002617F3">
      <w:pPr>
        <w:pStyle w:val="NormalWeb"/>
        <w:spacing w:before="240" w:beforeAutospacing="0" w:after="0" w:afterAutospacing="0"/>
        <w:rPr>
          <w:rFonts w:ascii="Arial Narrow" w:hAnsi="Arial Narrow"/>
        </w:rPr>
      </w:pPr>
      <w:r w:rsidRPr="00D918B3">
        <w:rPr>
          <w:rFonts w:ascii="Arial" w:hAnsi="Arial" w:cs="Arial"/>
          <w:bCs/>
          <w:color w:val="00000A"/>
        </w:rPr>
        <w:t>L’affichage ve</w:t>
      </w:r>
      <w:r>
        <w:rPr>
          <w:rFonts w:ascii="Arial" w:hAnsi="Arial" w:cs="Arial"/>
          <w:bCs/>
          <w:color w:val="00000A"/>
        </w:rPr>
        <w:t>rtical frontal fait de la HMX</w:t>
      </w:r>
      <w:r w:rsidRPr="00D918B3">
        <w:rPr>
          <w:rFonts w:ascii="Arial" w:hAnsi="Arial" w:cs="Arial"/>
          <w:bCs/>
          <w:color w:val="00000A"/>
        </w:rPr>
        <w:t xml:space="preserve"> une montre idéale pour les pilotes</w:t>
      </w:r>
      <w:r>
        <w:rPr>
          <w:rFonts w:ascii="Arial" w:hAnsi="Arial" w:cs="Arial"/>
          <w:bCs/>
          <w:color w:val="00000A"/>
        </w:rPr>
        <w:t xml:space="preserve"> car il</w:t>
      </w:r>
      <w:r w:rsidRPr="00D918B3">
        <w:rPr>
          <w:rFonts w:ascii="Arial" w:hAnsi="Arial" w:cs="Arial"/>
          <w:color w:val="00000A"/>
        </w:rPr>
        <w:t xml:space="preserve"> n’est pas nécessaire de lâcher le volant pour lire l’heure</w:t>
      </w:r>
      <w:r>
        <w:rPr>
          <w:rFonts w:ascii="Arial Narrow" w:hAnsi="Arial Narrow" w:cs="Arial"/>
          <w:color w:val="00000A"/>
        </w:rPr>
        <w:t>.</w:t>
      </w:r>
    </w:p>
    <w:p w14:paraId="7D803198" w14:textId="74B9DE64" w:rsidR="00C447BB" w:rsidRPr="00173AD0" w:rsidRDefault="00D918B3" w:rsidP="00BD214F">
      <w:pPr>
        <w:pStyle w:val="Sansinterligne"/>
        <w:spacing w:before="240"/>
        <w:jc w:val="both"/>
        <w:rPr>
          <w:rFonts w:ascii="Arial" w:hAnsi="Arial" w:cs="Arial"/>
          <w:lang w:val="fr-CH"/>
        </w:rPr>
      </w:pPr>
      <w:r w:rsidRPr="00C447BB">
        <w:rPr>
          <w:rFonts w:ascii="Arial" w:hAnsi="Arial" w:cs="Arial"/>
          <w:b/>
        </w:rPr>
        <w:t>Machine :</w:t>
      </w:r>
      <w:r w:rsidRPr="00C447BB">
        <w:rPr>
          <w:rFonts w:ascii="Arial" w:hAnsi="Arial" w:cs="Arial"/>
        </w:rPr>
        <w:t xml:space="preserve"> </w:t>
      </w:r>
      <w:r w:rsidR="00BB0751">
        <w:rPr>
          <w:rFonts w:ascii="Arial" w:hAnsi="Arial" w:cs="Arial"/>
          <w:color w:val="auto"/>
        </w:rPr>
        <w:t xml:space="preserve">Enfant, </w:t>
      </w:r>
      <w:r w:rsidR="00BB0751" w:rsidRPr="00D64F72">
        <w:rPr>
          <w:rFonts w:ascii="Arial" w:hAnsi="Arial" w:cs="Arial"/>
          <w:color w:val="auto"/>
        </w:rPr>
        <w:t xml:space="preserve">Maximilian </w:t>
      </w:r>
      <w:proofErr w:type="spellStart"/>
      <w:r w:rsidR="00BB0751" w:rsidRPr="00D64F72">
        <w:rPr>
          <w:rFonts w:ascii="Arial" w:hAnsi="Arial" w:cs="Arial"/>
          <w:color w:val="auto"/>
        </w:rPr>
        <w:t>B</w:t>
      </w:r>
      <w:r w:rsidR="00BB0751">
        <w:rPr>
          <w:rFonts w:ascii="Arial" w:hAnsi="Arial" w:cs="Arial"/>
          <w:color w:val="auto"/>
        </w:rPr>
        <w:t>üsser</w:t>
      </w:r>
      <w:proofErr w:type="spellEnd"/>
      <w:r w:rsidR="00BB0751">
        <w:rPr>
          <w:rFonts w:ascii="Arial" w:hAnsi="Arial" w:cs="Arial"/>
          <w:color w:val="auto"/>
        </w:rPr>
        <w:t xml:space="preserve"> rêvait de devenir designer </w:t>
      </w:r>
      <w:r w:rsidR="00CC037F">
        <w:rPr>
          <w:rFonts w:ascii="Arial" w:hAnsi="Arial" w:cs="Arial"/>
          <w:color w:val="auto"/>
        </w:rPr>
        <w:t>automobile</w:t>
      </w:r>
      <w:r w:rsidR="00BB0751">
        <w:rPr>
          <w:rFonts w:ascii="Arial" w:hAnsi="Arial" w:cs="Arial"/>
          <w:color w:val="auto"/>
        </w:rPr>
        <w:t xml:space="preserve"> et, comme beaucoup de petits garçons avant et après lui, il remplissait des c</w:t>
      </w:r>
      <w:r w:rsidR="00CC037F">
        <w:rPr>
          <w:rFonts w:ascii="Arial" w:hAnsi="Arial" w:cs="Arial"/>
          <w:color w:val="auto"/>
        </w:rPr>
        <w:t xml:space="preserve">ahiers </w:t>
      </w:r>
      <w:r w:rsidR="00BB0751">
        <w:rPr>
          <w:rFonts w:ascii="Arial" w:hAnsi="Arial" w:cs="Arial"/>
          <w:color w:val="auto"/>
        </w:rPr>
        <w:t xml:space="preserve">de dessins </w:t>
      </w:r>
      <w:r w:rsidR="00C447BB">
        <w:rPr>
          <w:rFonts w:ascii="Arial" w:hAnsi="Arial" w:cs="Arial"/>
          <w:color w:val="auto"/>
        </w:rPr>
        <w:t xml:space="preserve">de </w:t>
      </w:r>
      <w:proofErr w:type="gramStart"/>
      <w:r w:rsidR="002617F3">
        <w:rPr>
          <w:rFonts w:ascii="Arial" w:hAnsi="Arial" w:cs="Arial"/>
          <w:color w:val="auto"/>
        </w:rPr>
        <w:t>voitures extravagantes</w:t>
      </w:r>
      <w:proofErr w:type="gramEnd"/>
      <w:r w:rsidR="002617F3">
        <w:rPr>
          <w:rFonts w:ascii="Arial" w:hAnsi="Arial" w:cs="Arial"/>
          <w:color w:val="auto"/>
        </w:rPr>
        <w:t xml:space="preserve"> et ultra </w:t>
      </w:r>
      <w:r w:rsidR="00C447BB">
        <w:rPr>
          <w:rFonts w:ascii="Arial" w:hAnsi="Arial" w:cs="Arial"/>
          <w:color w:val="auto"/>
        </w:rPr>
        <w:t xml:space="preserve">rapides. Cependant, contrairement à la majorité, Maximilian </w:t>
      </w:r>
      <w:proofErr w:type="spellStart"/>
      <w:r w:rsidR="00C447BB">
        <w:rPr>
          <w:rFonts w:ascii="Arial" w:hAnsi="Arial" w:cs="Arial"/>
          <w:color w:val="auto"/>
        </w:rPr>
        <w:t>Büsser</w:t>
      </w:r>
      <w:proofErr w:type="spellEnd"/>
      <w:r w:rsidR="00C447BB">
        <w:rPr>
          <w:rFonts w:ascii="Arial" w:hAnsi="Arial" w:cs="Arial"/>
          <w:color w:val="auto"/>
        </w:rPr>
        <w:t xml:space="preserve"> a gardé une âme d’enfant qui s’est développée et épanouie avec MB&amp;F. HMX est </w:t>
      </w:r>
      <w:proofErr w:type="gramStart"/>
      <w:r w:rsidR="00C447BB">
        <w:rPr>
          <w:rFonts w:ascii="Arial" w:hAnsi="Arial" w:cs="Arial"/>
          <w:color w:val="auto"/>
        </w:rPr>
        <w:t>une</w:t>
      </w:r>
      <w:proofErr w:type="gramEnd"/>
      <w:r w:rsidR="00C447BB">
        <w:rPr>
          <w:rFonts w:ascii="Arial" w:hAnsi="Arial" w:cs="Arial"/>
          <w:color w:val="auto"/>
        </w:rPr>
        <w:t xml:space="preserve"> </w:t>
      </w:r>
      <w:proofErr w:type="spellStart"/>
      <w:r w:rsidR="00C447BB">
        <w:rPr>
          <w:rFonts w:ascii="Arial" w:hAnsi="Arial" w:cs="Arial"/>
          <w:color w:val="auto"/>
        </w:rPr>
        <w:t>supercar</w:t>
      </w:r>
      <w:proofErr w:type="spellEnd"/>
      <w:r w:rsidR="00C447BB">
        <w:rPr>
          <w:rFonts w:ascii="Arial" w:hAnsi="Arial" w:cs="Arial"/>
          <w:color w:val="auto"/>
        </w:rPr>
        <w:t xml:space="preserve"> de poignet !</w:t>
      </w:r>
    </w:p>
    <w:p w14:paraId="7162278E" w14:textId="29600334" w:rsidR="00C447BB" w:rsidRPr="004060BF" w:rsidRDefault="00C447BB" w:rsidP="00BD214F">
      <w:pPr>
        <w:spacing w:before="240"/>
        <w:jc w:val="both"/>
        <w:rPr>
          <w:rFonts w:ascii="Arial" w:hAnsi="Arial" w:cs="Arial"/>
          <w:color w:val="auto"/>
        </w:rPr>
      </w:pPr>
      <w:r w:rsidRPr="004060BF">
        <w:rPr>
          <w:rFonts w:ascii="Arial" w:eastAsia="MS Gothic" w:hAnsi="Arial" w:cs="Arial"/>
        </w:rPr>
        <w:t xml:space="preserve">Compte tenu de sa forme </w:t>
      </w:r>
      <w:r w:rsidR="004060BF" w:rsidRPr="004060BF">
        <w:rPr>
          <w:rFonts w:ascii="Arial" w:eastAsia="MS Gothic" w:hAnsi="Arial" w:cs="Arial"/>
        </w:rPr>
        <w:t xml:space="preserve">complètement anticonformiste, </w:t>
      </w:r>
      <w:r w:rsidR="004060BF">
        <w:rPr>
          <w:rFonts w:ascii="Arial" w:eastAsia="MS Gothic" w:hAnsi="Arial" w:cs="Arial"/>
        </w:rPr>
        <w:t>le boîtier de la HMX est extrêmement difficile à fabriquer : tout a été peaufiné encore et encore, les lignes, les courbes, le choix des métaux, les finitions et les couleurs. Les options ont été définies en fonction de la robustesse, de l’harmonie d</w:t>
      </w:r>
      <w:r w:rsidR="008030E8">
        <w:rPr>
          <w:rFonts w:ascii="Arial" w:eastAsia="MS Gothic" w:hAnsi="Arial" w:cs="Arial"/>
        </w:rPr>
        <w:t>es couleurs et finitions ainsi que</w:t>
      </w:r>
      <w:r w:rsidR="004060BF">
        <w:rPr>
          <w:rFonts w:ascii="Arial" w:eastAsia="MS Gothic" w:hAnsi="Arial" w:cs="Arial"/>
        </w:rPr>
        <w:t xml:space="preserve"> du poids : </w:t>
      </w:r>
      <w:r w:rsidR="00890A1C">
        <w:rPr>
          <w:rFonts w:ascii="Arial" w:eastAsia="MS Gothic" w:hAnsi="Arial" w:cs="Arial"/>
        </w:rPr>
        <w:t>la HMX ne devait pas seulement être belle sous tous les angles</w:t>
      </w:r>
      <w:r w:rsidR="00CC037F">
        <w:rPr>
          <w:rFonts w:ascii="Arial" w:eastAsia="MS Gothic" w:hAnsi="Arial" w:cs="Arial"/>
        </w:rPr>
        <w:t>,</w:t>
      </w:r>
      <w:r w:rsidR="00890A1C">
        <w:rPr>
          <w:rFonts w:ascii="Arial" w:eastAsia="MS Gothic" w:hAnsi="Arial" w:cs="Arial"/>
        </w:rPr>
        <w:t xml:space="preserve"> mais </w:t>
      </w:r>
      <w:r w:rsidR="00CC037F">
        <w:rPr>
          <w:rFonts w:ascii="Arial" w:eastAsia="MS Gothic" w:hAnsi="Arial" w:cs="Arial"/>
        </w:rPr>
        <w:lastRenderedPageBreak/>
        <w:t>également</w:t>
      </w:r>
      <w:r w:rsidR="00890A1C">
        <w:rPr>
          <w:rFonts w:ascii="Arial" w:eastAsia="MS Gothic" w:hAnsi="Arial" w:cs="Arial"/>
        </w:rPr>
        <w:t xml:space="preserve"> ni trop lourde, ni trop légère. Finalement, on a jugé que l’acier et le titane grade 5 présentaient les qualités idéales pour le boîtier de la HMX.</w:t>
      </w:r>
    </w:p>
    <w:p w14:paraId="1653B0F2" w14:textId="7756932F" w:rsidR="00890A1C" w:rsidRPr="00890A1C" w:rsidRDefault="008030E8" w:rsidP="00BD214F">
      <w:pPr>
        <w:spacing w:before="2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i/>
        </w:rPr>
        <w:t xml:space="preserve"> </w:t>
      </w:r>
      <w:r w:rsidR="00977C65">
        <w:rPr>
          <w:rFonts w:ascii="Arial" w:hAnsi="Arial" w:cs="Arial"/>
          <w:i/>
        </w:rPr>
        <w:t>« J</w:t>
      </w:r>
      <w:r w:rsidR="00890A1C" w:rsidRPr="00890A1C">
        <w:rPr>
          <w:rFonts w:ascii="Arial" w:hAnsi="Arial" w:cs="Arial"/>
          <w:i/>
        </w:rPr>
        <w:t>e veux pouvoir res</w:t>
      </w:r>
      <w:r>
        <w:rPr>
          <w:rFonts w:ascii="Arial" w:hAnsi="Arial" w:cs="Arial"/>
          <w:i/>
        </w:rPr>
        <w:t xml:space="preserve">ter fier de tout ce que je fais </w:t>
      </w:r>
      <w:r w:rsidR="00890A1C" w:rsidRPr="00890A1C">
        <w:rPr>
          <w:rFonts w:ascii="Arial" w:hAnsi="Arial" w:cs="Arial"/>
          <w:i/>
        </w:rPr>
        <w:t xml:space="preserve">et je le ressens avec plus d’intensité </w:t>
      </w:r>
      <w:r w:rsidRPr="00890A1C">
        <w:rPr>
          <w:rFonts w:ascii="Arial" w:hAnsi="Arial" w:cs="Arial"/>
          <w:i/>
        </w:rPr>
        <w:t xml:space="preserve">aujourd’hui </w:t>
      </w:r>
      <w:r w:rsidR="00890A1C" w:rsidRPr="00890A1C">
        <w:rPr>
          <w:rFonts w:ascii="Arial" w:hAnsi="Arial" w:cs="Arial"/>
          <w:i/>
        </w:rPr>
        <w:t>que 10 ans auparavant</w:t>
      </w:r>
      <w:r w:rsidR="00977C65">
        <w:rPr>
          <w:rFonts w:ascii="Arial" w:hAnsi="Arial" w:cs="Arial"/>
        </w:rPr>
        <w:t> »</w:t>
      </w:r>
      <w:r w:rsidR="00890A1C" w:rsidRPr="00977C65">
        <w:rPr>
          <w:rFonts w:ascii="Arial" w:hAnsi="Arial" w:cs="Arial"/>
        </w:rPr>
        <w:t xml:space="preserve">, explique Maximilian </w:t>
      </w:r>
      <w:proofErr w:type="spellStart"/>
      <w:r w:rsidR="00890A1C" w:rsidRPr="00977C65">
        <w:rPr>
          <w:rFonts w:ascii="Arial" w:hAnsi="Arial" w:cs="Arial"/>
        </w:rPr>
        <w:t>Büsser</w:t>
      </w:r>
      <w:proofErr w:type="spellEnd"/>
      <w:r w:rsidR="00890A1C" w:rsidRPr="00977C65">
        <w:rPr>
          <w:rFonts w:ascii="Arial" w:hAnsi="Arial" w:cs="Arial"/>
        </w:rPr>
        <w:t>.</w:t>
      </w:r>
      <w:r w:rsidR="00890A1C">
        <w:rPr>
          <w:rFonts w:ascii="Arial" w:hAnsi="Arial" w:cs="Arial"/>
          <w:i/>
        </w:rPr>
        <w:t xml:space="preserve"> </w:t>
      </w:r>
      <w:r w:rsidR="00977C65">
        <w:rPr>
          <w:rFonts w:ascii="Arial" w:hAnsi="Arial" w:cs="Arial"/>
          <w:i/>
        </w:rPr>
        <w:t>« </w:t>
      </w:r>
      <w:r>
        <w:rPr>
          <w:rFonts w:ascii="Arial" w:hAnsi="Arial" w:cs="Arial"/>
          <w:i/>
        </w:rPr>
        <w:t>Je ne suis pas content</w:t>
      </w:r>
      <w:r w:rsidR="00977C65">
        <w:rPr>
          <w:rFonts w:ascii="Arial" w:hAnsi="Arial" w:cs="Arial"/>
          <w:i/>
        </w:rPr>
        <w:t xml:space="preserve"> si tout n’est pas parfait et le moindre détail compte, encore plus pour une pièce anniversaire. »</w:t>
      </w:r>
    </w:p>
    <w:p w14:paraId="4409DD97" w14:textId="54B08E7C" w:rsidR="00977C65" w:rsidRPr="00325423" w:rsidRDefault="00977C65" w:rsidP="00BD214F">
      <w:pPr>
        <w:spacing w:before="240"/>
        <w:jc w:val="both"/>
        <w:rPr>
          <w:rFonts w:ascii="Arial" w:hAnsi="Arial" w:cs="Arial"/>
          <w:color w:val="auto"/>
        </w:rPr>
      </w:pPr>
      <w:r w:rsidRPr="00977C65">
        <w:rPr>
          <w:rFonts w:ascii="Arial" w:eastAsia="Times New Roman" w:hAnsi="Arial" w:cs="Arial"/>
          <w:color w:val="auto"/>
          <w:kern w:val="0"/>
          <w:lang w:eastAsia="en-US"/>
        </w:rPr>
        <w:t>Dans le design de la HMX, on peut reconna</w:t>
      </w:r>
      <w:r w:rsidR="00325423">
        <w:rPr>
          <w:rFonts w:ascii="Arial" w:eastAsia="Times New Roman" w:hAnsi="Arial" w:cs="Arial"/>
          <w:color w:val="auto"/>
          <w:kern w:val="0"/>
          <w:lang w:eastAsia="en-US"/>
        </w:rPr>
        <w:t xml:space="preserve">ître l’empreinte de plusieurs </w:t>
      </w:r>
      <w:proofErr w:type="spellStart"/>
      <w:r w:rsidR="00325423">
        <w:rPr>
          <w:rFonts w:ascii="Arial" w:eastAsia="Times New Roman" w:hAnsi="Arial" w:cs="Arial"/>
          <w:color w:val="auto"/>
          <w:kern w:val="0"/>
          <w:lang w:eastAsia="en-US"/>
        </w:rPr>
        <w:t>supercars</w:t>
      </w:r>
      <w:proofErr w:type="spellEnd"/>
      <w:r w:rsidR="00325423">
        <w:rPr>
          <w:rFonts w:ascii="Arial" w:eastAsia="Times New Roman" w:hAnsi="Arial" w:cs="Arial"/>
          <w:color w:val="auto"/>
          <w:kern w:val="0"/>
          <w:lang w:eastAsia="en-US"/>
        </w:rPr>
        <w:t xml:space="preserve">, en particulier le style </w:t>
      </w:r>
      <w:proofErr w:type="spellStart"/>
      <w:r w:rsidR="00325423" w:rsidRPr="00325423">
        <w:rPr>
          <w:rFonts w:ascii="Arial" w:hAnsi="Arial" w:cs="Arial"/>
          <w:i/>
          <w:color w:val="auto"/>
        </w:rPr>
        <w:t>Superleggera</w:t>
      </w:r>
      <w:proofErr w:type="spellEnd"/>
      <w:r w:rsidR="00325423">
        <w:rPr>
          <w:rFonts w:ascii="Arial" w:hAnsi="Arial" w:cs="Arial"/>
          <w:color w:val="auto"/>
        </w:rPr>
        <w:t xml:space="preserve"> du célèbre carrossier italien </w:t>
      </w:r>
      <w:proofErr w:type="spellStart"/>
      <w:r w:rsidR="00325423" w:rsidRPr="00325423">
        <w:rPr>
          <w:rFonts w:ascii="Arial" w:eastAsia="Times New Roman" w:hAnsi="Arial" w:cs="Arial"/>
          <w:i/>
          <w:color w:val="auto"/>
          <w:kern w:val="0"/>
          <w:lang w:eastAsia="en-US"/>
        </w:rPr>
        <w:t>Carrozzeria</w:t>
      </w:r>
      <w:proofErr w:type="spellEnd"/>
      <w:r w:rsidR="00325423" w:rsidRPr="00325423">
        <w:rPr>
          <w:rFonts w:ascii="Arial" w:eastAsia="Times New Roman" w:hAnsi="Arial" w:cs="Arial"/>
          <w:i/>
          <w:color w:val="auto"/>
          <w:kern w:val="0"/>
          <w:lang w:eastAsia="en-US"/>
        </w:rPr>
        <w:t xml:space="preserve"> Touring </w:t>
      </w:r>
      <w:r w:rsidR="00325423">
        <w:rPr>
          <w:rFonts w:ascii="Arial" w:eastAsia="Times New Roman" w:hAnsi="Arial" w:cs="Arial"/>
          <w:color w:val="auto"/>
          <w:kern w:val="0"/>
          <w:lang w:eastAsia="en-US"/>
        </w:rPr>
        <w:t xml:space="preserve">– créateur d’automobiles comme la </w:t>
      </w:r>
      <w:r w:rsidR="00325423" w:rsidRPr="00325423">
        <w:rPr>
          <w:rFonts w:ascii="Arial" w:eastAsia="Times New Roman" w:hAnsi="Arial" w:cs="Arial"/>
          <w:i/>
          <w:color w:val="auto"/>
          <w:kern w:val="0"/>
          <w:lang w:eastAsia="en-US"/>
        </w:rPr>
        <w:t>Disco Volante Alfa Romeo</w:t>
      </w:r>
      <w:r w:rsidR="00325423">
        <w:rPr>
          <w:rFonts w:ascii="Arial" w:eastAsia="Times New Roman" w:hAnsi="Arial" w:cs="Arial"/>
          <w:color w:val="auto"/>
          <w:kern w:val="0"/>
          <w:lang w:eastAsia="en-US"/>
        </w:rPr>
        <w:t xml:space="preserve"> — qui résonne </w:t>
      </w:r>
      <w:r w:rsidR="00352AD9">
        <w:rPr>
          <w:rFonts w:ascii="Arial" w:eastAsia="Times New Roman" w:hAnsi="Arial" w:cs="Arial"/>
          <w:color w:val="auto"/>
          <w:kern w:val="0"/>
          <w:lang w:eastAsia="en-US"/>
        </w:rPr>
        <w:t>dans la « carrosserie » de la Machine.</w:t>
      </w:r>
    </w:p>
    <w:p w14:paraId="03312A4C" w14:textId="6AF206BF" w:rsidR="005F1874" w:rsidRDefault="00352AD9" w:rsidP="005F1874">
      <w:pPr>
        <w:spacing w:before="240"/>
        <w:jc w:val="both"/>
        <w:rPr>
          <w:rFonts w:ascii="Arial" w:hAnsi="Arial" w:cs="Arial"/>
          <w:color w:val="auto"/>
        </w:rPr>
      </w:pPr>
      <w:r w:rsidRPr="00352AD9">
        <w:rPr>
          <w:rFonts w:ascii="Arial" w:hAnsi="Arial" w:cs="Arial"/>
          <w:color w:val="auto"/>
        </w:rPr>
        <w:t>Les quatre couleurs de la HMX sont des couleurs d’écuries de course d</w:t>
      </w:r>
      <w:r>
        <w:rPr>
          <w:rFonts w:ascii="Arial" w:hAnsi="Arial" w:cs="Arial"/>
          <w:color w:val="auto"/>
        </w:rPr>
        <w:t xml:space="preserve">ûment sélectionnées : </w:t>
      </w:r>
      <w:r w:rsidR="005F1874">
        <w:rPr>
          <w:rFonts w:ascii="Arial" w:hAnsi="Arial" w:cs="Arial"/>
          <w:color w:val="auto"/>
        </w:rPr>
        <w:t>noir, vert, rouge et bleu.</w:t>
      </w:r>
    </w:p>
    <w:p w14:paraId="0FAC0AD9" w14:textId="77777777" w:rsidR="005F1874" w:rsidRDefault="005F1874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14:paraId="08388BEE" w14:textId="77777777" w:rsidR="00C359DF" w:rsidRDefault="00C359DF" w:rsidP="005F1874">
      <w:pPr>
        <w:spacing w:before="240"/>
        <w:jc w:val="both"/>
        <w:rPr>
          <w:rFonts w:ascii="Arial" w:hAnsi="Arial" w:cs="Arial"/>
          <w:color w:val="auto"/>
        </w:rPr>
      </w:pPr>
    </w:p>
    <w:p w14:paraId="6142DD04" w14:textId="34852A6E" w:rsidR="00C359DF" w:rsidRPr="00FF391D" w:rsidRDefault="00F8291D" w:rsidP="00C359DF">
      <w:pPr>
        <w:spacing w:before="240"/>
        <w:jc w:val="both"/>
        <w:rPr>
          <w:rFonts w:ascii="Arial" w:hAnsi="Arial" w:cs="Arial"/>
          <w:b/>
          <w:color w:val="auto"/>
          <w:sz w:val="32"/>
          <w:szCs w:val="32"/>
          <w:lang w:val="fr-CH"/>
        </w:rPr>
      </w:pPr>
      <w:r>
        <w:rPr>
          <w:rFonts w:ascii="Arial" w:hAnsi="Arial" w:cs="Arial"/>
          <w:b/>
          <w:color w:val="auto"/>
          <w:sz w:val="32"/>
          <w:szCs w:val="32"/>
          <w:lang w:val="fr-CH"/>
        </w:rPr>
        <w:t>Spécifications</w:t>
      </w:r>
      <w:r w:rsidR="00C359DF" w:rsidRPr="009F15A6">
        <w:rPr>
          <w:rFonts w:ascii="Arial" w:hAnsi="Arial" w:cs="Arial"/>
          <w:b/>
          <w:color w:val="auto"/>
          <w:sz w:val="32"/>
          <w:szCs w:val="32"/>
          <w:lang w:val="fr-CH"/>
        </w:rPr>
        <w:t xml:space="preserve"> techniques</w:t>
      </w:r>
      <w:r w:rsidR="00C359DF">
        <w:rPr>
          <w:rFonts w:ascii="Arial" w:hAnsi="Arial" w:cs="Arial"/>
          <w:b/>
          <w:color w:val="auto"/>
          <w:sz w:val="32"/>
          <w:szCs w:val="32"/>
          <w:lang w:val="fr-CH"/>
        </w:rPr>
        <w:t xml:space="preserve"> – HMX</w:t>
      </w:r>
    </w:p>
    <w:p w14:paraId="10726458" w14:textId="4F0A65CA" w:rsidR="00C359DF" w:rsidRPr="009F15A6" w:rsidRDefault="00C359DF" w:rsidP="00C359DF">
      <w:pPr>
        <w:spacing w:before="240" w:after="240"/>
        <w:jc w:val="both"/>
        <w:rPr>
          <w:rFonts w:ascii="Arial" w:hAnsi="Arial" w:cs="Arial"/>
          <w:b/>
          <w:color w:val="auto"/>
          <w:lang w:val="fr-CH"/>
        </w:rPr>
      </w:pPr>
      <w:r w:rsidRPr="009F15A6">
        <w:rPr>
          <w:rFonts w:ascii="Arial" w:hAnsi="Arial" w:cs="Arial"/>
          <w:b/>
          <w:color w:val="auto"/>
          <w:lang w:val="fr-CH"/>
        </w:rPr>
        <w:t>Edition</w:t>
      </w:r>
      <w:r>
        <w:rPr>
          <w:rFonts w:ascii="Arial" w:hAnsi="Arial" w:cs="Arial"/>
          <w:b/>
          <w:color w:val="auto"/>
          <w:lang w:val="fr-CH"/>
        </w:rPr>
        <w:t>s</w:t>
      </w:r>
      <w:r w:rsidRPr="009F15A6">
        <w:rPr>
          <w:rFonts w:ascii="Arial" w:hAnsi="Arial" w:cs="Arial"/>
          <w:b/>
          <w:color w:val="auto"/>
          <w:lang w:val="fr-CH"/>
        </w:rPr>
        <w:t xml:space="preserve"> limitée</w:t>
      </w:r>
      <w:r>
        <w:rPr>
          <w:rFonts w:ascii="Arial" w:hAnsi="Arial" w:cs="Arial"/>
          <w:b/>
          <w:color w:val="auto"/>
          <w:lang w:val="fr-CH"/>
        </w:rPr>
        <w:t>s</w:t>
      </w:r>
      <w:r w:rsidRPr="009F15A6">
        <w:rPr>
          <w:rFonts w:ascii="Arial" w:hAnsi="Arial" w:cs="Arial"/>
          <w:b/>
          <w:color w:val="auto"/>
          <w:lang w:val="fr-CH"/>
        </w:rPr>
        <w:t xml:space="preserve"> de </w:t>
      </w:r>
      <w:r w:rsidR="00CC037F">
        <w:rPr>
          <w:rFonts w:ascii="Arial" w:hAnsi="Arial" w:cs="Arial"/>
          <w:b/>
          <w:color w:val="auto"/>
          <w:lang w:val="fr-CH"/>
        </w:rPr>
        <w:t>4 x 20</w:t>
      </w:r>
      <w:r w:rsidRPr="009F15A6">
        <w:rPr>
          <w:rFonts w:ascii="Arial" w:hAnsi="Arial" w:cs="Arial"/>
          <w:b/>
          <w:color w:val="auto"/>
          <w:lang w:val="fr-CH"/>
        </w:rPr>
        <w:t xml:space="preserve"> pièces </w:t>
      </w:r>
      <w:r>
        <w:rPr>
          <w:rFonts w:ascii="Arial" w:hAnsi="Arial" w:cs="Arial"/>
          <w:b/>
          <w:color w:val="auto"/>
          <w:lang w:val="fr-CH"/>
        </w:rPr>
        <w:t>en titane</w:t>
      </w:r>
      <w:r w:rsidR="00687623">
        <w:rPr>
          <w:rFonts w:ascii="Arial" w:hAnsi="Arial" w:cs="Arial"/>
          <w:b/>
          <w:color w:val="auto"/>
          <w:lang w:val="fr-CH"/>
        </w:rPr>
        <w:t xml:space="preserve"> grade 5</w:t>
      </w:r>
      <w:r>
        <w:rPr>
          <w:rFonts w:ascii="Arial" w:hAnsi="Arial" w:cs="Arial"/>
          <w:b/>
          <w:color w:val="auto"/>
          <w:lang w:val="fr-CH"/>
        </w:rPr>
        <w:t xml:space="preserve"> et acier</w:t>
      </w:r>
    </w:p>
    <w:p w14:paraId="48A1B6A2" w14:textId="77777777" w:rsidR="00C359DF" w:rsidRDefault="00C359DF" w:rsidP="00C359DF">
      <w:pPr>
        <w:jc w:val="both"/>
        <w:outlineLvl w:val="0"/>
        <w:rPr>
          <w:rFonts w:ascii="Arial" w:hAnsi="Arial" w:cs="Arial"/>
          <w:b/>
          <w:color w:val="auto"/>
          <w:lang w:val="fr-CH"/>
        </w:rPr>
      </w:pPr>
      <w:r w:rsidRPr="009F15A6">
        <w:rPr>
          <w:rFonts w:ascii="Arial" w:hAnsi="Arial" w:cs="Arial"/>
          <w:b/>
          <w:color w:val="auto"/>
          <w:lang w:val="fr-CH"/>
        </w:rPr>
        <w:t>Moteur</w:t>
      </w:r>
    </w:p>
    <w:p w14:paraId="2E1EA4F5" w14:textId="4C82EB53" w:rsidR="00C359DF" w:rsidRPr="009F15A6" w:rsidRDefault="00687623" w:rsidP="00687623">
      <w:pPr>
        <w:jc w:val="both"/>
        <w:outlineLvl w:val="0"/>
        <w:rPr>
          <w:rFonts w:ascii="Arial" w:hAnsi="Arial" w:cs="Arial"/>
          <w:color w:val="auto"/>
          <w:lang w:val="fr-CH"/>
        </w:rPr>
      </w:pPr>
      <w:r w:rsidRPr="009F15A6">
        <w:rPr>
          <w:rFonts w:ascii="Arial" w:hAnsi="Arial" w:cs="Arial"/>
          <w:color w:val="auto"/>
          <w:lang w:val="fr-CH"/>
        </w:rPr>
        <w:t xml:space="preserve">Moteur horloger tridimensionnel </w:t>
      </w:r>
      <w:r w:rsidR="00C359DF" w:rsidRPr="00FF391D">
        <w:rPr>
          <w:rFonts w:ascii="Arial" w:hAnsi="Arial" w:cs="Arial"/>
          <w:color w:val="auto"/>
          <w:lang w:val="fr-CH"/>
        </w:rPr>
        <w:t>à remontage automatique</w:t>
      </w:r>
      <w:r>
        <w:rPr>
          <w:rFonts w:ascii="Arial" w:hAnsi="Arial" w:cs="Arial"/>
          <w:color w:val="auto"/>
          <w:lang w:val="fr-CH"/>
        </w:rPr>
        <w:t xml:space="preserve"> composé d’heures </w:t>
      </w:r>
      <w:proofErr w:type="spellStart"/>
      <w:r>
        <w:rPr>
          <w:rFonts w:ascii="Arial" w:hAnsi="Arial" w:cs="Arial"/>
          <w:color w:val="auto"/>
          <w:lang w:val="fr-CH"/>
        </w:rPr>
        <w:t>sautantes</w:t>
      </w:r>
      <w:proofErr w:type="spellEnd"/>
      <w:r>
        <w:rPr>
          <w:rFonts w:ascii="Arial" w:hAnsi="Arial" w:cs="Arial"/>
          <w:color w:val="auto"/>
          <w:lang w:val="fr-CH"/>
        </w:rPr>
        <w:t xml:space="preserve"> et minutes traînantes</w:t>
      </w:r>
      <w:r w:rsidR="00C359DF" w:rsidRPr="009F15A6">
        <w:rPr>
          <w:rFonts w:ascii="Arial" w:hAnsi="Arial" w:cs="Arial"/>
          <w:color w:val="auto"/>
          <w:lang w:val="fr-CH"/>
        </w:rPr>
        <w:t xml:space="preserve"> développé</w:t>
      </w:r>
      <w:r>
        <w:rPr>
          <w:rFonts w:ascii="Arial" w:hAnsi="Arial" w:cs="Arial"/>
          <w:color w:val="auto"/>
          <w:lang w:val="fr-CH"/>
        </w:rPr>
        <w:t xml:space="preserve"> en interne</w:t>
      </w:r>
      <w:r w:rsidR="00C359DF" w:rsidRPr="009F15A6">
        <w:rPr>
          <w:rFonts w:ascii="Arial" w:hAnsi="Arial" w:cs="Arial"/>
          <w:color w:val="auto"/>
          <w:lang w:val="fr-CH"/>
        </w:rPr>
        <w:t xml:space="preserve"> par </w:t>
      </w:r>
      <w:r w:rsidR="00C359DF">
        <w:rPr>
          <w:rStyle w:val="st"/>
          <w:rFonts w:ascii="Arial" w:hAnsi="Arial" w:cs="Arial"/>
          <w:color w:val="auto"/>
          <w:lang w:val="fr-CH"/>
        </w:rPr>
        <w:t>MB&amp;F</w:t>
      </w:r>
      <w:r w:rsidR="00C359DF">
        <w:rPr>
          <w:rFonts w:ascii="Arial" w:hAnsi="Arial" w:cs="Arial"/>
          <w:color w:val="auto"/>
          <w:lang w:val="fr-CH"/>
        </w:rPr>
        <w:t xml:space="preserve"> sur une base </w:t>
      </w:r>
      <w:proofErr w:type="spellStart"/>
      <w:r w:rsidR="00C359DF">
        <w:rPr>
          <w:rFonts w:ascii="Arial" w:hAnsi="Arial" w:cs="Arial"/>
          <w:color w:val="auto"/>
          <w:lang w:val="fr-CH"/>
        </w:rPr>
        <w:t>Sellita</w:t>
      </w:r>
      <w:proofErr w:type="spellEnd"/>
      <w:r>
        <w:rPr>
          <w:rFonts w:ascii="Arial" w:hAnsi="Arial" w:cs="Arial"/>
          <w:color w:val="auto"/>
          <w:lang w:val="fr-CH"/>
        </w:rPr>
        <w:t>.</w:t>
      </w:r>
    </w:p>
    <w:p w14:paraId="68AB1CC0" w14:textId="76EE8E0F" w:rsidR="00C359DF" w:rsidRPr="009F15A6" w:rsidRDefault="00C359DF" w:rsidP="00C359DF">
      <w:pPr>
        <w:jc w:val="both"/>
        <w:rPr>
          <w:rFonts w:ascii="Arial" w:hAnsi="Arial" w:cs="Arial"/>
          <w:color w:val="auto"/>
          <w:lang w:val="fr-CH"/>
        </w:rPr>
      </w:pPr>
      <w:r w:rsidRPr="009F15A6">
        <w:rPr>
          <w:rFonts w:ascii="Arial" w:hAnsi="Arial" w:cs="Arial"/>
          <w:color w:val="auto"/>
          <w:lang w:val="fr-CH"/>
        </w:rPr>
        <w:t>Remontage automatique par</w:t>
      </w:r>
      <w:r>
        <w:rPr>
          <w:rFonts w:ascii="Arial" w:hAnsi="Arial" w:cs="Arial"/>
          <w:color w:val="auto"/>
          <w:lang w:val="fr-CH"/>
        </w:rPr>
        <w:t xml:space="preserve"> un</w:t>
      </w:r>
      <w:r w:rsidRPr="009F15A6">
        <w:rPr>
          <w:rFonts w:ascii="Arial" w:hAnsi="Arial" w:cs="Arial"/>
          <w:color w:val="auto"/>
          <w:lang w:val="fr-CH"/>
        </w:rPr>
        <w:t xml:space="preserve"> rotor en or</w:t>
      </w:r>
      <w:r w:rsidR="00CC037F">
        <w:rPr>
          <w:rFonts w:ascii="Arial" w:hAnsi="Arial" w:cs="Arial"/>
          <w:color w:val="auto"/>
          <w:lang w:val="fr-CH"/>
        </w:rPr>
        <w:t xml:space="preserve"> 22 cts.</w:t>
      </w:r>
    </w:p>
    <w:p w14:paraId="077AD21D" w14:textId="77777777" w:rsidR="00C359DF" w:rsidRPr="009F15A6" w:rsidRDefault="00C359DF" w:rsidP="00C359DF">
      <w:pPr>
        <w:jc w:val="both"/>
        <w:rPr>
          <w:rFonts w:ascii="Arial" w:hAnsi="Arial" w:cs="Arial"/>
          <w:color w:val="auto"/>
          <w:lang w:val="fr-CH"/>
        </w:rPr>
      </w:pPr>
      <w:r w:rsidRPr="009F15A6">
        <w:rPr>
          <w:rFonts w:ascii="Arial" w:hAnsi="Arial" w:cs="Arial"/>
          <w:color w:val="auto"/>
          <w:lang w:val="fr-CH"/>
        </w:rPr>
        <w:t>Réserve de marche: 42 heures</w:t>
      </w:r>
    </w:p>
    <w:p w14:paraId="0DDB4648" w14:textId="77777777" w:rsidR="00C359DF" w:rsidRPr="009F15A6" w:rsidRDefault="00C359DF" w:rsidP="00C359DF">
      <w:pPr>
        <w:jc w:val="both"/>
        <w:rPr>
          <w:rFonts w:ascii="Arial" w:hAnsi="Arial" w:cs="Arial"/>
          <w:color w:val="auto"/>
          <w:lang w:val="fr-CH"/>
        </w:rPr>
      </w:pPr>
      <w:r>
        <w:rPr>
          <w:rFonts w:ascii="Arial" w:hAnsi="Arial" w:cs="Arial"/>
          <w:color w:val="auto"/>
          <w:lang w:val="fr-CH"/>
        </w:rPr>
        <w:t>Fréquence du balancier: 28’800 a/h, 4</w:t>
      </w:r>
      <w:r w:rsidRPr="009F15A6">
        <w:rPr>
          <w:rFonts w:ascii="Arial" w:hAnsi="Arial" w:cs="Arial"/>
          <w:color w:val="auto"/>
          <w:lang w:val="fr-CH"/>
        </w:rPr>
        <w:t xml:space="preserve"> Hz</w:t>
      </w:r>
    </w:p>
    <w:p w14:paraId="3023DDEC" w14:textId="77777777" w:rsidR="00C359DF" w:rsidRPr="009F15A6" w:rsidRDefault="00C359DF" w:rsidP="00C359DF">
      <w:pPr>
        <w:jc w:val="both"/>
        <w:rPr>
          <w:rFonts w:ascii="Arial" w:hAnsi="Arial" w:cs="Arial"/>
          <w:color w:val="auto"/>
          <w:lang w:val="fr-CH"/>
        </w:rPr>
      </w:pPr>
      <w:r>
        <w:rPr>
          <w:rFonts w:ascii="Arial" w:hAnsi="Arial" w:cs="Arial"/>
          <w:color w:val="auto"/>
          <w:lang w:val="fr-CH"/>
        </w:rPr>
        <w:t>Nombre de composants: 223</w:t>
      </w:r>
    </w:p>
    <w:p w14:paraId="6B056F30" w14:textId="77777777" w:rsidR="00C359DF" w:rsidRPr="009F15A6" w:rsidRDefault="00C359DF" w:rsidP="00C359DF">
      <w:pPr>
        <w:jc w:val="both"/>
        <w:rPr>
          <w:rFonts w:ascii="Arial" w:hAnsi="Arial" w:cs="Arial"/>
          <w:color w:val="auto"/>
          <w:lang w:val="fr-CH"/>
        </w:rPr>
      </w:pPr>
      <w:r w:rsidRPr="009F15A6">
        <w:rPr>
          <w:rFonts w:ascii="Arial" w:hAnsi="Arial" w:cs="Arial"/>
          <w:color w:val="auto"/>
          <w:lang w:val="fr-CH"/>
        </w:rPr>
        <w:t>Nombr</w:t>
      </w:r>
      <w:r>
        <w:rPr>
          <w:rFonts w:ascii="Arial" w:hAnsi="Arial" w:cs="Arial"/>
          <w:color w:val="auto"/>
          <w:lang w:val="fr-CH"/>
        </w:rPr>
        <w:t>e de rubis: 29</w:t>
      </w:r>
    </w:p>
    <w:p w14:paraId="49F010A8" w14:textId="77777777" w:rsidR="00C359DF" w:rsidRPr="009F15A6" w:rsidRDefault="00C359DF" w:rsidP="00C359DF">
      <w:pPr>
        <w:spacing w:before="240"/>
        <w:jc w:val="both"/>
        <w:rPr>
          <w:rFonts w:ascii="Arial" w:hAnsi="Arial" w:cs="Arial"/>
          <w:b/>
          <w:color w:val="auto"/>
          <w:lang w:val="fr-CH"/>
        </w:rPr>
      </w:pPr>
      <w:r>
        <w:rPr>
          <w:rFonts w:ascii="Arial" w:hAnsi="Arial" w:cs="Arial"/>
          <w:b/>
          <w:color w:val="auto"/>
          <w:lang w:val="fr-CH"/>
        </w:rPr>
        <w:t>Fonctions</w:t>
      </w:r>
      <w:bookmarkStart w:id="0" w:name="_GoBack"/>
      <w:bookmarkEnd w:id="0"/>
    </w:p>
    <w:p w14:paraId="19BBE76F" w14:textId="38CCBE0D" w:rsidR="00C359DF" w:rsidRPr="009F15A6" w:rsidRDefault="00C359DF" w:rsidP="00C359DF">
      <w:pPr>
        <w:jc w:val="both"/>
        <w:rPr>
          <w:rFonts w:ascii="Arial" w:hAnsi="Arial" w:cs="Arial"/>
          <w:color w:val="auto"/>
          <w:lang w:val="fr-CH"/>
        </w:rPr>
      </w:pPr>
      <w:r>
        <w:rPr>
          <w:rFonts w:ascii="Arial" w:hAnsi="Arial" w:cs="Arial"/>
          <w:color w:val="auto"/>
          <w:lang w:val="fr-CH"/>
        </w:rPr>
        <w:t>H</w:t>
      </w:r>
      <w:r w:rsidRPr="009F15A6">
        <w:rPr>
          <w:rFonts w:ascii="Arial" w:hAnsi="Arial" w:cs="Arial"/>
          <w:color w:val="auto"/>
          <w:lang w:val="fr-CH"/>
        </w:rPr>
        <w:t xml:space="preserve">eures </w:t>
      </w:r>
      <w:proofErr w:type="spellStart"/>
      <w:r w:rsidRPr="009F15A6">
        <w:rPr>
          <w:rFonts w:ascii="Arial" w:hAnsi="Arial" w:cs="Arial"/>
          <w:color w:val="auto"/>
          <w:lang w:val="fr-CH"/>
        </w:rPr>
        <w:t>sautantes</w:t>
      </w:r>
      <w:proofErr w:type="spellEnd"/>
      <w:r w:rsidRPr="009F15A6">
        <w:rPr>
          <w:rFonts w:ascii="Arial" w:hAnsi="Arial" w:cs="Arial"/>
          <w:color w:val="auto"/>
          <w:lang w:val="fr-CH"/>
        </w:rPr>
        <w:t xml:space="preserve"> bidirectionnelles </w:t>
      </w:r>
      <w:r>
        <w:rPr>
          <w:rFonts w:ascii="Arial" w:hAnsi="Arial" w:cs="Arial"/>
          <w:color w:val="auto"/>
          <w:lang w:val="fr-CH"/>
        </w:rPr>
        <w:t xml:space="preserve">et minutes </w:t>
      </w:r>
      <w:r w:rsidRPr="009F15A6">
        <w:rPr>
          <w:rFonts w:ascii="Arial" w:hAnsi="Arial" w:cs="Arial"/>
          <w:color w:val="auto"/>
          <w:lang w:val="fr-CH"/>
        </w:rPr>
        <w:t xml:space="preserve">affichées par </w:t>
      </w:r>
      <w:r>
        <w:rPr>
          <w:rFonts w:ascii="Arial" w:hAnsi="Arial" w:cs="Arial"/>
          <w:color w:val="auto"/>
          <w:lang w:val="fr-CH"/>
        </w:rPr>
        <w:t xml:space="preserve">deux </w:t>
      </w:r>
      <w:r w:rsidRPr="009F15A6">
        <w:rPr>
          <w:rFonts w:ascii="Arial" w:hAnsi="Arial" w:cs="Arial"/>
          <w:color w:val="auto"/>
          <w:lang w:val="fr-CH"/>
        </w:rPr>
        <w:t>prisme</w:t>
      </w:r>
      <w:r>
        <w:rPr>
          <w:rFonts w:ascii="Arial" w:hAnsi="Arial" w:cs="Arial"/>
          <w:color w:val="auto"/>
          <w:lang w:val="fr-CH"/>
        </w:rPr>
        <w:t xml:space="preserve">s </w:t>
      </w:r>
      <w:r w:rsidRPr="009F15A6">
        <w:rPr>
          <w:rFonts w:ascii="Arial" w:hAnsi="Arial" w:cs="Arial"/>
          <w:color w:val="auto"/>
          <w:lang w:val="fr-CH"/>
        </w:rPr>
        <w:t>saphir réfléchissant</w:t>
      </w:r>
      <w:r w:rsidR="00CC037F">
        <w:rPr>
          <w:rFonts w:ascii="Arial" w:hAnsi="Arial" w:cs="Arial"/>
          <w:color w:val="auto"/>
          <w:lang w:val="fr-CH"/>
        </w:rPr>
        <w:t>s</w:t>
      </w:r>
      <w:r w:rsidRPr="009F15A6">
        <w:rPr>
          <w:rFonts w:ascii="Arial" w:hAnsi="Arial" w:cs="Arial"/>
          <w:color w:val="auto"/>
          <w:lang w:val="fr-CH"/>
        </w:rPr>
        <w:t xml:space="preserve"> avec lentille grossissante intégrée</w:t>
      </w:r>
    </w:p>
    <w:p w14:paraId="161D4ECE" w14:textId="77777777" w:rsidR="00C359DF" w:rsidRPr="009F15A6" w:rsidRDefault="00C359DF" w:rsidP="00C359DF">
      <w:pPr>
        <w:spacing w:before="240"/>
        <w:jc w:val="both"/>
        <w:rPr>
          <w:rFonts w:ascii="Arial" w:hAnsi="Arial" w:cs="Arial"/>
          <w:b/>
          <w:color w:val="auto"/>
          <w:lang w:val="fr-CH"/>
        </w:rPr>
      </w:pPr>
      <w:r w:rsidRPr="009F15A6">
        <w:rPr>
          <w:rFonts w:ascii="Arial" w:hAnsi="Arial" w:cs="Arial"/>
          <w:b/>
          <w:color w:val="auto"/>
          <w:lang w:val="fr-CH"/>
        </w:rPr>
        <w:t>Boîtier</w:t>
      </w:r>
    </w:p>
    <w:p w14:paraId="7D64E2C3" w14:textId="65398299" w:rsidR="00C359DF" w:rsidRPr="009F15A6" w:rsidRDefault="00C359DF" w:rsidP="00C359DF">
      <w:pPr>
        <w:jc w:val="both"/>
        <w:outlineLvl w:val="0"/>
        <w:rPr>
          <w:rFonts w:ascii="Arial" w:hAnsi="Arial" w:cs="Arial"/>
          <w:color w:val="auto"/>
          <w:lang w:val="fr-CH"/>
        </w:rPr>
      </w:pPr>
      <w:r>
        <w:rPr>
          <w:rFonts w:ascii="Arial" w:hAnsi="Arial" w:cs="Arial"/>
          <w:color w:val="auto"/>
          <w:lang w:val="fr-CH"/>
        </w:rPr>
        <w:t xml:space="preserve">Titane Grade 5 et acier inoxydable aux variations de couleurs suivantes : </w:t>
      </w:r>
      <w:r w:rsidR="005F1874">
        <w:rPr>
          <w:rFonts w:ascii="Arial" w:hAnsi="Arial" w:cs="Arial"/>
          <w:color w:val="auto"/>
          <w:lang w:val="fr-CH"/>
        </w:rPr>
        <w:t>noir, vert rouge et bleu</w:t>
      </w:r>
      <w:r>
        <w:rPr>
          <w:rFonts w:ascii="Arial" w:hAnsi="Arial" w:cs="Arial"/>
          <w:color w:val="auto"/>
          <w:lang w:val="fr-CH"/>
        </w:rPr>
        <w:t>.</w:t>
      </w:r>
    </w:p>
    <w:p w14:paraId="225C604E" w14:textId="77777777" w:rsidR="00C359DF" w:rsidRPr="009F15A6" w:rsidRDefault="00C359DF" w:rsidP="00C359DF">
      <w:pPr>
        <w:jc w:val="both"/>
        <w:outlineLvl w:val="0"/>
        <w:rPr>
          <w:rFonts w:ascii="Arial" w:hAnsi="Arial" w:cs="Arial"/>
          <w:color w:val="auto"/>
          <w:lang w:val="fr-CH"/>
        </w:rPr>
      </w:pPr>
      <w:r w:rsidRPr="009F15A6">
        <w:rPr>
          <w:rFonts w:ascii="Arial" w:hAnsi="Arial" w:cs="Arial"/>
          <w:color w:val="auto"/>
          <w:lang w:val="fr-CH"/>
        </w:rPr>
        <w:t xml:space="preserve">Dimensions: </w:t>
      </w:r>
      <w:r>
        <w:rPr>
          <w:rFonts w:ascii="Arial" w:hAnsi="Arial" w:cs="Arial"/>
          <w:color w:val="auto"/>
          <w:lang w:val="fr-CH"/>
        </w:rPr>
        <w:t>46.8</w:t>
      </w:r>
      <w:r w:rsidRPr="009F15A6">
        <w:rPr>
          <w:rFonts w:ascii="Arial" w:hAnsi="Arial" w:cs="Arial"/>
          <w:color w:val="auto"/>
          <w:lang w:val="fr-CH"/>
        </w:rPr>
        <w:t xml:space="preserve"> mm x </w:t>
      </w:r>
      <w:r>
        <w:rPr>
          <w:rFonts w:ascii="Arial" w:hAnsi="Arial" w:cs="Arial"/>
          <w:color w:val="auto"/>
          <w:lang w:val="fr-CH"/>
        </w:rPr>
        <w:t>44.3</w:t>
      </w:r>
      <w:r w:rsidRPr="009F15A6">
        <w:rPr>
          <w:rFonts w:ascii="Arial" w:hAnsi="Arial" w:cs="Arial"/>
          <w:color w:val="auto"/>
          <w:lang w:val="fr-CH"/>
        </w:rPr>
        <w:t xml:space="preserve"> mm x </w:t>
      </w:r>
      <w:r>
        <w:rPr>
          <w:rFonts w:ascii="Arial" w:hAnsi="Arial" w:cs="Arial"/>
          <w:color w:val="auto"/>
          <w:lang w:val="fr-CH"/>
        </w:rPr>
        <w:t>20.7</w:t>
      </w:r>
      <w:r w:rsidRPr="009F15A6">
        <w:rPr>
          <w:rFonts w:ascii="Arial" w:hAnsi="Arial" w:cs="Arial"/>
          <w:color w:val="auto"/>
          <w:lang w:val="fr-CH"/>
        </w:rPr>
        <w:t xml:space="preserve"> mm</w:t>
      </w:r>
    </w:p>
    <w:p w14:paraId="4CE767C7" w14:textId="77777777" w:rsidR="00C359DF" w:rsidRPr="009F15A6" w:rsidRDefault="00C359DF" w:rsidP="00C359DF">
      <w:pPr>
        <w:jc w:val="both"/>
        <w:outlineLvl w:val="0"/>
        <w:rPr>
          <w:rFonts w:ascii="Arial" w:hAnsi="Arial" w:cs="Arial"/>
          <w:color w:val="auto"/>
          <w:lang w:val="fr-CH"/>
        </w:rPr>
      </w:pPr>
      <w:r>
        <w:rPr>
          <w:rFonts w:ascii="Arial" w:hAnsi="Arial" w:cs="Arial"/>
          <w:color w:val="auto"/>
          <w:lang w:val="fr-CH"/>
        </w:rPr>
        <w:t>Nombre de composants: 44</w:t>
      </w:r>
    </w:p>
    <w:p w14:paraId="64851628" w14:textId="77777777" w:rsidR="00C359DF" w:rsidRPr="009F15A6" w:rsidRDefault="00C359DF" w:rsidP="00C359DF">
      <w:pPr>
        <w:jc w:val="both"/>
        <w:outlineLvl w:val="0"/>
        <w:rPr>
          <w:rFonts w:ascii="Arial" w:hAnsi="Arial" w:cs="Arial"/>
          <w:color w:val="auto"/>
          <w:lang w:val="fr-CH"/>
        </w:rPr>
      </w:pPr>
      <w:r>
        <w:rPr>
          <w:rFonts w:ascii="Arial" w:hAnsi="Arial" w:cs="Arial"/>
          <w:color w:val="auto"/>
          <w:lang w:val="fr-CH"/>
        </w:rPr>
        <w:t>Etanchéité du carter moteur: 30 m / 90' / 3</w:t>
      </w:r>
      <w:r w:rsidRPr="009F15A6">
        <w:rPr>
          <w:rFonts w:ascii="Arial" w:hAnsi="Arial" w:cs="Arial"/>
          <w:color w:val="auto"/>
          <w:lang w:val="fr-CH"/>
        </w:rPr>
        <w:t xml:space="preserve"> </w:t>
      </w:r>
      <w:proofErr w:type="spellStart"/>
      <w:r w:rsidRPr="009F15A6">
        <w:rPr>
          <w:rFonts w:ascii="Arial" w:hAnsi="Arial" w:cs="Arial"/>
          <w:color w:val="auto"/>
          <w:lang w:val="fr-CH"/>
        </w:rPr>
        <w:t>atm</w:t>
      </w:r>
      <w:proofErr w:type="spellEnd"/>
    </w:p>
    <w:p w14:paraId="57326FFD" w14:textId="77777777" w:rsidR="00C359DF" w:rsidRDefault="00C359DF" w:rsidP="00C359DF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color w:val="auto"/>
          <w:lang w:val="fr-CH"/>
        </w:rPr>
      </w:pPr>
      <w:r w:rsidRPr="009F15A6">
        <w:rPr>
          <w:rFonts w:ascii="Arial" w:hAnsi="Arial" w:cs="Arial"/>
          <w:b/>
          <w:color w:val="auto"/>
          <w:lang w:val="fr-CH"/>
        </w:rPr>
        <w:t>Verres saphir</w:t>
      </w:r>
    </w:p>
    <w:p w14:paraId="44FF2CA1" w14:textId="258C5941" w:rsidR="00C359DF" w:rsidRPr="009F15A6" w:rsidRDefault="00C359DF" w:rsidP="00C359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fr-CH"/>
        </w:rPr>
      </w:pPr>
      <w:r>
        <w:rPr>
          <w:rFonts w:ascii="Arial" w:hAnsi="Arial" w:cs="Arial"/>
          <w:color w:val="auto"/>
          <w:lang w:val="fr-CH"/>
        </w:rPr>
        <w:t>Deux v</w:t>
      </w:r>
      <w:r w:rsidRPr="009F15A6">
        <w:rPr>
          <w:rFonts w:ascii="Arial" w:hAnsi="Arial" w:cs="Arial"/>
          <w:color w:val="auto"/>
          <w:lang w:val="fr-CH"/>
        </w:rPr>
        <w:t>erre</w:t>
      </w:r>
      <w:r>
        <w:rPr>
          <w:rFonts w:ascii="Arial" w:hAnsi="Arial" w:cs="Arial"/>
          <w:color w:val="auto"/>
          <w:lang w:val="fr-CH"/>
        </w:rPr>
        <w:t>s</w:t>
      </w:r>
      <w:r w:rsidRPr="009F15A6">
        <w:rPr>
          <w:rFonts w:ascii="Arial" w:hAnsi="Arial" w:cs="Arial"/>
          <w:color w:val="auto"/>
          <w:lang w:val="fr-CH"/>
        </w:rPr>
        <w:t xml:space="preserve"> saphir fumé</w:t>
      </w:r>
      <w:r>
        <w:rPr>
          <w:rFonts w:ascii="Arial" w:hAnsi="Arial" w:cs="Arial"/>
          <w:color w:val="auto"/>
          <w:lang w:val="fr-CH"/>
        </w:rPr>
        <w:t xml:space="preserve">s de qualité optique, </w:t>
      </w:r>
      <w:r w:rsidRPr="009F15A6">
        <w:rPr>
          <w:rFonts w:ascii="Arial" w:hAnsi="Arial" w:cs="Arial"/>
          <w:color w:val="auto"/>
          <w:lang w:val="fr-CH"/>
        </w:rPr>
        <w:t>verre</w:t>
      </w:r>
      <w:r w:rsidR="00687623">
        <w:rPr>
          <w:rFonts w:ascii="Arial" w:hAnsi="Arial" w:cs="Arial"/>
          <w:color w:val="auto"/>
          <w:lang w:val="fr-CH"/>
        </w:rPr>
        <w:t>s</w:t>
      </w:r>
      <w:r w:rsidRPr="009F15A6">
        <w:rPr>
          <w:rFonts w:ascii="Arial" w:hAnsi="Arial" w:cs="Arial"/>
          <w:color w:val="auto"/>
          <w:lang w:val="fr-CH"/>
        </w:rPr>
        <w:t xml:space="preserve"> saphir </w:t>
      </w:r>
      <w:r w:rsidR="00687623">
        <w:rPr>
          <w:rFonts w:ascii="Arial" w:hAnsi="Arial" w:cs="Arial"/>
          <w:color w:val="auto"/>
          <w:lang w:val="fr-CH"/>
        </w:rPr>
        <w:t xml:space="preserve">pour le dessus, le fond et la face </w:t>
      </w:r>
      <w:r w:rsidRPr="009F15A6">
        <w:rPr>
          <w:rFonts w:ascii="Arial" w:hAnsi="Arial" w:cs="Arial"/>
          <w:color w:val="auto"/>
          <w:lang w:val="fr-CH"/>
        </w:rPr>
        <w:t>avec trait</w:t>
      </w:r>
      <w:r w:rsidR="00687623">
        <w:rPr>
          <w:rFonts w:ascii="Arial" w:hAnsi="Arial" w:cs="Arial"/>
          <w:color w:val="auto"/>
          <w:lang w:val="fr-CH"/>
        </w:rPr>
        <w:t>ement antireflet des deux côtés.</w:t>
      </w:r>
    </w:p>
    <w:p w14:paraId="5779F1B2" w14:textId="77777777" w:rsidR="00C359DF" w:rsidRPr="009F15A6" w:rsidRDefault="00C359DF" w:rsidP="00C359DF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color w:val="auto"/>
          <w:lang w:val="fr-CH"/>
        </w:rPr>
      </w:pPr>
      <w:r w:rsidRPr="009F15A6">
        <w:rPr>
          <w:rFonts w:ascii="Arial" w:hAnsi="Arial" w:cs="Arial"/>
          <w:b/>
          <w:color w:val="auto"/>
          <w:lang w:val="fr-CH"/>
        </w:rPr>
        <w:t>Bracelet et boucle</w:t>
      </w:r>
    </w:p>
    <w:p w14:paraId="7C3A288E" w14:textId="77777777" w:rsidR="00C359DF" w:rsidRPr="009F15A6" w:rsidRDefault="00C359DF" w:rsidP="00C359DF">
      <w:pPr>
        <w:jc w:val="both"/>
        <w:rPr>
          <w:rFonts w:ascii="Arial" w:hAnsi="Arial" w:cs="Arial"/>
          <w:color w:val="auto"/>
          <w:lang w:val="fr-CH"/>
        </w:rPr>
      </w:pPr>
      <w:r w:rsidRPr="009F15A6">
        <w:rPr>
          <w:rFonts w:ascii="Arial" w:hAnsi="Arial" w:cs="Arial"/>
          <w:color w:val="auto"/>
          <w:lang w:val="fr-CH"/>
        </w:rPr>
        <w:t>Bracelet</w:t>
      </w:r>
      <w:r>
        <w:rPr>
          <w:rFonts w:ascii="Arial" w:hAnsi="Arial" w:cs="Arial"/>
          <w:color w:val="auto"/>
          <w:lang w:val="fr-CH"/>
        </w:rPr>
        <w:t xml:space="preserve"> en cuir de veau</w:t>
      </w:r>
      <w:r w:rsidRPr="009F15A6">
        <w:rPr>
          <w:rFonts w:ascii="Arial" w:hAnsi="Arial" w:cs="Arial"/>
          <w:color w:val="auto"/>
          <w:lang w:val="fr-CH"/>
        </w:rPr>
        <w:t xml:space="preserve"> </w:t>
      </w:r>
      <w:r>
        <w:rPr>
          <w:rFonts w:ascii="Arial" w:hAnsi="Arial" w:cs="Arial"/>
          <w:color w:val="auto"/>
          <w:lang w:val="fr-CH"/>
        </w:rPr>
        <w:t>partiellement perforé avec couleur accordée au mouvement</w:t>
      </w:r>
      <w:r w:rsidRPr="009F15A6">
        <w:rPr>
          <w:rFonts w:ascii="Arial" w:hAnsi="Arial" w:cs="Arial"/>
          <w:color w:val="auto"/>
          <w:lang w:val="fr-CH"/>
        </w:rPr>
        <w:t>, boucle ardillon en titane.</w:t>
      </w:r>
    </w:p>
    <w:p w14:paraId="5D5D5582" w14:textId="77777777" w:rsidR="00C359DF" w:rsidRPr="009F15A6" w:rsidRDefault="00C359DF" w:rsidP="00C359DF">
      <w:pPr>
        <w:tabs>
          <w:tab w:val="left" w:pos="5880"/>
        </w:tabs>
        <w:jc w:val="both"/>
        <w:outlineLvl w:val="0"/>
        <w:rPr>
          <w:rFonts w:ascii="Arial" w:hAnsi="Arial" w:cs="Arial"/>
          <w:color w:val="auto"/>
          <w:lang w:val="fr-CH"/>
        </w:rPr>
      </w:pPr>
      <w:r w:rsidRPr="009F15A6">
        <w:rPr>
          <w:rFonts w:ascii="Arial" w:hAnsi="Arial" w:cs="Arial"/>
          <w:color w:val="auto"/>
          <w:lang w:val="fr-CH"/>
        </w:rPr>
        <w:br w:type="page"/>
      </w:r>
    </w:p>
    <w:p w14:paraId="60A64DF7" w14:textId="77777777" w:rsidR="00C359DF" w:rsidRPr="00914858" w:rsidRDefault="00C359DF" w:rsidP="00C359DF">
      <w:pPr>
        <w:jc w:val="both"/>
        <w:outlineLvl w:val="0"/>
        <w:rPr>
          <w:rFonts w:ascii="Arial" w:hAnsi="Arial" w:cs="Arial"/>
          <w:b/>
          <w:color w:val="auto"/>
          <w:sz w:val="32"/>
          <w:szCs w:val="32"/>
          <w:lang w:val="fr-CH"/>
        </w:rPr>
      </w:pPr>
      <w:r w:rsidRPr="00914858">
        <w:rPr>
          <w:rFonts w:ascii="Arial" w:hAnsi="Arial" w:cs="Arial"/>
          <w:b/>
          <w:color w:val="auto"/>
          <w:sz w:val="32"/>
          <w:szCs w:val="32"/>
          <w:lang w:val="fr-CH"/>
        </w:rPr>
        <w:lastRenderedPageBreak/>
        <w:t>« Friends » responsables de H</w:t>
      </w:r>
      <w:r>
        <w:rPr>
          <w:rFonts w:ascii="Arial" w:hAnsi="Arial" w:cs="Arial"/>
          <w:b/>
          <w:color w:val="auto"/>
          <w:sz w:val="32"/>
          <w:szCs w:val="32"/>
          <w:lang w:val="fr-CH"/>
        </w:rPr>
        <w:t>MX</w:t>
      </w:r>
    </w:p>
    <w:p w14:paraId="0BC4829E" w14:textId="77777777" w:rsidR="00C359DF" w:rsidRPr="007717B2" w:rsidRDefault="00C359DF" w:rsidP="00C359DF">
      <w:pPr>
        <w:tabs>
          <w:tab w:val="left" w:pos="4111"/>
        </w:tabs>
        <w:spacing w:before="240" w:line="276" w:lineRule="auto"/>
        <w:ind w:left="3686" w:hanging="3686"/>
        <w:jc w:val="both"/>
        <w:outlineLvl w:val="0"/>
        <w:rPr>
          <w:rFonts w:ascii="Arial" w:hAnsi="Arial" w:cs="Arial"/>
          <w:i/>
          <w:color w:val="auto"/>
          <w:lang w:val="fr-CH"/>
        </w:rPr>
      </w:pPr>
      <w:r w:rsidRPr="007717B2">
        <w:rPr>
          <w:rFonts w:ascii="Arial" w:hAnsi="Arial" w:cs="Arial"/>
          <w:i/>
          <w:color w:val="auto"/>
          <w:lang w:val="fr-CH"/>
        </w:rPr>
        <w:t xml:space="preserve">Concept: </w:t>
      </w:r>
      <w:r w:rsidRPr="007717B2">
        <w:rPr>
          <w:rFonts w:ascii="Arial" w:hAnsi="Arial" w:cs="Arial"/>
          <w:color w:val="auto"/>
          <w:lang w:val="fr-CH"/>
        </w:rPr>
        <w:t xml:space="preserve">Maximilian </w:t>
      </w:r>
      <w:proofErr w:type="spellStart"/>
      <w:r w:rsidRPr="007717B2">
        <w:rPr>
          <w:rFonts w:ascii="Arial" w:hAnsi="Arial" w:cs="Arial"/>
          <w:color w:val="auto"/>
          <w:lang w:val="fr-CH"/>
        </w:rPr>
        <w:t>Büsser</w:t>
      </w:r>
      <w:proofErr w:type="spellEnd"/>
      <w:r w:rsidRPr="007717B2">
        <w:rPr>
          <w:rFonts w:ascii="Arial" w:hAnsi="Arial" w:cs="Arial"/>
          <w:i/>
          <w:color w:val="auto"/>
          <w:lang w:val="fr-CH"/>
        </w:rPr>
        <w:t xml:space="preserve"> </w:t>
      </w:r>
      <w:r w:rsidRPr="007717B2">
        <w:rPr>
          <w:rFonts w:ascii="Arial" w:hAnsi="Arial" w:cs="Arial"/>
          <w:color w:val="auto"/>
          <w:lang w:val="fr-CH"/>
        </w:rPr>
        <w:t>/ MB&amp;F</w:t>
      </w:r>
    </w:p>
    <w:p w14:paraId="0CD3A84A" w14:textId="77777777" w:rsidR="00C359DF" w:rsidRPr="00FF0A07" w:rsidRDefault="00C359DF" w:rsidP="00C359DF">
      <w:pPr>
        <w:spacing w:line="276" w:lineRule="auto"/>
        <w:ind w:left="3686" w:hanging="3686"/>
        <w:jc w:val="both"/>
        <w:outlineLvl w:val="0"/>
        <w:rPr>
          <w:rFonts w:ascii="Arial" w:hAnsi="Arial" w:cs="Arial"/>
          <w:color w:val="auto"/>
          <w:lang w:val="en-US"/>
        </w:rPr>
      </w:pPr>
      <w:r w:rsidRPr="00263E60">
        <w:rPr>
          <w:rFonts w:ascii="Arial" w:hAnsi="Arial" w:cs="Arial"/>
          <w:i/>
          <w:color w:val="auto"/>
          <w:lang w:val="en-US"/>
        </w:rPr>
        <w:t xml:space="preserve">Design </w:t>
      </w:r>
      <w:proofErr w:type="spellStart"/>
      <w:r w:rsidRPr="00263E60">
        <w:rPr>
          <w:rFonts w:ascii="Arial" w:hAnsi="Arial" w:cs="Arial"/>
          <w:i/>
          <w:color w:val="auto"/>
          <w:lang w:val="en-US"/>
        </w:rPr>
        <w:t>produit</w:t>
      </w:r>
      <w:proofErr w:type="spellEnd"/>
      <w:r w:rsidRPr="00263E60">
        <w:rPr>
          <w:rFonts w:ascii="Arial" w:hAnsi="Arial" w:cs="Arial"/>
          <w:i/>
          <w:color w:val="auto"/>
          <w:lang w:val="en-US"/>
        </w:rPr>
        <w:t>:</w:t>
      </w:r>
      <w:r>
        <w:rPr>
          <w:rFonts w:ascii="Arial" w:hAnsi="Arial" w:cs="Arial"/>
          <w:i/>
          <w:color w:val="auto"/>
          <w:lang w:val="en-US"/>
        </w:rPr>
        <w:t xml:space="preserve"> </w:t>
      </w:r>
      <w:r w:rsidRPr="00FF0A07">
        <w:rPr>
          <w:rFonts w:ascii="Arial" w:hAnsi="Arial" w:cs="Arial"/>
          <w:color w:val="auto"/>
          <w:lang w:val="en-US"/>
        </w:rPr>
        <w:t xml:space="preserve">Eric </w:t>
      </w:r>
      <w:proofErr w:type="spellStart"/>
      <w:r w:rsidRPr="00FF0A07">
        <w:rPr>
          <w:rFonts w:ascii="Arial" w:hAnsi="Arial" w:cs="Arial"/>
          <w:color w:val="auto"/>
          <w:lang w:val="en-US"/>
        </w:rPr>
        <w:t>Giroud</w:t>
      </w:r>
      <w:proofErr w:type="spellEnd"/>
      <w:r w:rsidRPr="00FF0A07">
        <w:rPr>
          <w:rFonts w:ascii="Arial" w:hAnsi="Arial" w:cs="Arial"/>
          <w:color w:val="auto"/>
          <w:lang w:val="en-US"/>
        </w:rPr>
        <w:t xml:space="preserve"> / </w:t>
      </w:r>
      <w:r>
        <w:rPr>
          <w:rFonts w:ascii="Arial" w:hAnsi="Arial" w:cs="Arial"/>
          <w:color w:val="auto"/>
          <w:lang w:val="en-US"/>
        </w:rPr>
        <w:t>Through the Looking Glass</w:t>
      </w:r>
      <w:r w:rsidRPr="00FF0A07">
        <w:rPr>
          <w:rFonts w:ascii="Arial" w:hAnsi="Arial" w:cs="Arial"/>
          <w:color w:val="auto"/>
          <w:lang w:val="en-US"/>
        </w:rPr>
        <w:t xml:space="preserve"> </w:t>
      </w:r>
    </w:p>
    <w:p w14:paraId="2EEBDDE6" w14:textId="77777777" w:rsidR="00C359DF" w:rsidRPr="009F15A6" w:rsidRDefault="00C359DF" w:rsidP="00C359DF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i/>
          <w:color w:val="auto"/>
          <w:lang w:val="fr-CH"/>
        </w:rPr>
      </w:pPr>
      <w:r w:rsidRPr="009F15A6">
        <w:rPr>
          <w:rFonts w:ascii="Arial" w:hAnsi="Arial" w:cs="Arial"/>
          <w:i/>
          <w:color w:val="auto"/>
          <w:lang w:val="fr-CH"/>
        </w:rPr>
        <w:t>Direction technique et production:</w:t>
      </w:r>
      <w:r>
        <w:rPr>
          <w:rFonts w:ascii="Arial" w:hAnsi="Arial" w:cs="Arial"/>
          <w:i/>
          <w:color w:val="auto"/>
          <w:lang w:val="fr-CH"/>
        </w:rPr>
        <w:t xml:space="preserve"> </w:t>
      </w:r>
      <w:r w:rsidRPr="009F15A6">
        <w:rPr>
          <w:rFonts w:ascii="Arial" w:hAnsi="Arial" w:cs="Arial"/>
          <w:color w:val="auto"/>
          <w:lang w:val="fr-CH"/>
        </w:rPr>
        <w:t>Serge Kriknoff / MB&amp;F</w:t>
      </w:r>
    </w:p>
    <w:p w14:paraId="29AC912E" w14:textId="77777777" w:rsidR="00C359DF" w:rsidRDefault="00C359DF" w:rsidP="00C359DF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color w:val="auto"/>
          <w:lang w:val="fr-CH"/>
        </w:rPr>
      </w:pPr>
      <w:r w:rsidRPr="009F15A6">
        <w:rPr>
          <w:rFonts w:ascii="Arial" w:hAnsi="Arial" w:cs="Arial"/>
          <w:i/>
          <w:color w:val="auto"/>
          <w:lang w:val="fr-CH"/>
        </w:rPr>
        <w:t>R&amp;D:</w:t>
      </w:r>
      <w:r>
        <w:rPr>
          <w:rFonts w:ascii="Arial" w:hAnsi="Arial" w:cs="Arial"/>
          <w:i/>
          <w:color w:val="auto"/>
          <w:lang w:val="fr-CH"/>
        </w:rPr>
        <w:t xml:space="preserve"> </w:t>
      </w:r>
      <w:r w:rsidRPr="009F15A6">
        <w:rPr>
          <w:rFonts w:ascii="Arial" w:hAnsi="Arial" w:cs="Arial"/>
          <w:color w:val="auto"/>
          <w:lang w:val="fr-CH"/>
        </w:rPr>
        <w:t xml:space="preserve">Guillaume </w:t>
      </w:r>
      <w:proofErr w:type="spellStart"/>
      <w:r w:rsidRPr="009F15A6">
        <w:rPr>
          <w:rFonts w:ascii="Arial" w:hAnsi="Arial" w:cs="Arial"/>
          <w:color w:val="auto"/>
          <w:lang w:val="fr-CH"/>
        </w:rPr>
        <w:t>Thévenin</w:t>
      </w:r>
      <w:proofErr w:type="spellEnd"/>
      <w:r>
        <w:rPr>
          <w:rFonts w:ascii="Arial" w:hAnsi="Arial" w:cs="Arial"/>
          <w:color w:val="auto"/>
          <w:lang w:val="fr-CH"/>
        </w:rPr>
        <w:t xml:space="preserve"> et Ruben Martinez</w:t>
      </w:r>
      <w:r w:rsidRPr="009F15A6">
        <w:rPr>
          <w:rFonts w:ascii="Arial" w:hAnsi="Arial" w:cs="Arial"/>
          <w:color w:val="auto"/>
          <w:lang w:val="fr-CH"/>
        </w:rPr>
        <w:t xml:space="preserve"> / MB&amp;F</w:t>
      </w:r>
    </w:p>
    <w:p w14:paraId="2ADC76A0" w14:textId="77777777" w:rsidR="00C359DF" w:rsidRPr="000F6BF5" w:rsidRDefault="00C359DF" w:rsidP="00C359DF">
      <w:pPr>
        <w:tabs>
          <w:tab w:val="left" w:pos="4111"/>
        </w:tabs>
        <w:spacing w:before="240" w:line="276" w:lineRule="auto"/>
        <w:ind w:left="3686" w:hanging="3686"/>
        <w:jc w:val="both"/>
        <w:outlineLvl w:val="0"/>
        <w:rPr>
          <w:rFonts w:ascii="Arial" w:hAnsi="Arial" w:cs="Arial"/>
          <w:color w:val="auto"/>
          <w:lang w:val="fr-CH"/>
        </w:rPr>
      </w:pPr>
      <w:r w:rsidRPr="000F6BF5">
        <w:rPr>
          <w:rFonts w:ascii="Arial" w:hAnsi="Arial" w:cs="Arial"/>
          <w:i/>
          <w:color w:val="auto"/>
          <w:lang w:val="fr-CH"/>
        </w:rPr>
        <w:t xml:space="preserve">Base de mouvement : </w:t>
      </w:r>
      <w:r w:rsidRPr="000F6BF5">
        <w:rPr>
          <w:rFonts w:ascii="Arial" w:hAnsi="Arial" w:cs="Arial"/>
          <w:color w:val="auto"/>
          <w:lang w:val="fr-CH"/>
        </w:rPr>
        <w:t xml:space="preserve">Andreas Deubzer / </w:t>
      </w:r>
      <w:proofErr w:type="spellStart"/>
      <w:r w:rsidRPr="000F6BF5">
        <w:rPr>
          <w:rFonts w:ascii="Arial" w:hAnsi="Arial" w:cs="Arial"/>
          <w:color w:val="auto"/>
          <w:lang w:val="fr-CH"/>
        </w:rPr>
        <w:t>Sellita</w:t>
      </w:r>
      <w:proofErr w:type="spellEnd"/>
      <w:r w:rsidRPr="000F6BF5">
        <w:rPr>
          <w:rFonts w:ascii="Arial" w:hAnsi="Arial" w:cs="Arial"/>
          <w:color w:val="auto"/>
          <w:lang w:val="fr-CH"/>
        </w:rPr>
        <w:t xml:space="preserve"> Watch Co SA</w:t>
      </w:r>
    </w:p>
    <w:p w14:paraId="66BF9EA1" w14:textId="77777777" w:rsidR="00C359DF" w:rsidRPr="000F6BF5" w:rsidRDefault="00C359DF" w:rsidP="00C359DF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color w:val="auto"/>
          <w:lang w:val="fr-CH"/>
        </w:rPr>
      </w:pPr>
      <w:r w:rsidRPr="00CC037F">
        <w:rPr>
          <w:rFonts w:ascii="Arial" w:hAnsi="Arial" w:cs="Arial"/>
          <w:i/>
          <w:color w:val="auto"/>
          <w:lang w:val="fr-CH"/>
        </w:rPr>
        <w:t>Module additionnel usiné en interne</w:t>
      </w:r>
      <w:r w:rsidRPr="000F6BF5">
        <w:rPr>
          <w:rFonts w:ascii="Arial" w:hAnsi="Arial" w:cs="Arial"/>
          <w:color w:val="auto"/>
          <w:lang w:val="fr-CH"/>
        </w:rPr>
        <w:t> : Alain Lemarchand / MB&amp;F</w:t>
      </w:r>
    </w:p>
    <w:p w14:paraId="603583C4" w14:textId="77777777" w:rsidR="00C359DF" w:rsidRPr="000F6BF5" w:rsidRDefault="00C359DF" w:rsidP="00C359DF">
      <w:pPr>
        <w:spacing w:line="276" w:lineRule="auto"/>
        <w:ind w:left="3261" w:hanging="3261"/>
        <w:jc w:val="both"/>
        <w:outlineLvl w:val="0"/>
        <w:rPr>
          <w:rFonts w:ascii="Arial" w:hAnsi="Arial" w:cs="Arial"/>
          <w:color w:val="auto"/>
          <w:lang w:val="fr-CH"/>
        </w:rPr>
      </w:pPr>
      <w:r w:rsidRPr="000F6BF5">
        <w:rPr>
          <w:rFonts w:ascii="Arial" w:hAnsi="Arial" w:cs="Arial"/>
          <w:i/>
          <w:color w:val="auto"/>
          <w:lang w:val="fr-CH"/>
        </w:rPr>
        <w:t>Boîte:</w:t>
      </w:r>
      <w:r w:rsidRPr="000F6BF5">
        <w:rPr>
          <w:rFonts w:ascii="Arial" w:hAnsi="Arial" w:cs="Arial"/>
          <w:color w:val="auto"/>
          <w:lang w:val="fr-CH"/>
        </w:rPr>
        <w:t xml:space="preserve"> Fabien </w:t>
      </w:r>
      <w:proofErr w:type="spellStart"/>
      <w:r w:rsidRPr="000F6BF5">
        <w:rPr>
          <w:rFonts w:ascii="Arial" w:hAnsi="Arial" w:cs="Arial"/>
          <w:color w:val="auto"/>
          <w:lang w:val="fr-CH"/>
        </w:rPr>
        <w:t>Chapatte</w:t>
      </w:r>
      <w:proofErr w:type="spellEnd"/>
      <w:r w:rsidRPr="000F6BF5">
        <w:rPr>
          <w:rFonts w:ascii="Arial" w:hAnsi="Arial" w:cs="Arial"/>
          <w:color w:val="auto"/>
          <w:lang w:val="fr-CH"/>
        </w:rPr>
        <w:t xml:space="preserve"> et Ricardo </w:t>
      </w:r>
      <w:proofErr w:type="spellStart"/>
      <w:r w:rsidRPr="000F6BF5">
        <w:rPr>
          <w:rFonts w:ascii="Arial" w:hAnsi="Arial" w:cs="Arial"/>
          <w:color w:val="auto"/>
          <w:lang w:val="fr-CH"/>
        </w:rPr>
        <w:t>Pescante</w:t>
      </w:r>
      <w:proofErr w:type="spellEnd"/>
      <w:r w:rsidRPr="000F6BF5">
        <w:rPr>
          <w:rFonts w:ascii="Arial" w:hAnsi="Arial" w:cs="Arial"/>
          <w:color w:val="auto"/>
          <w:lang w:val="fr-CH"/>
        </w:rPr>
        <w:t xml:space="preserve"> / Les Artisans Boîtiers SA </w:t>
      </w:r>
    </w:p>
    <w:p w14:paraId="000CEB05" w14:textId="77777777" w:rsidR="00C359DF" w:rsidRPr="000F6BF5" w:rsidRDefault="00C359DF" w:rsidP="00C359DF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color w:val="auto"/>
          <w:lang w:val="fr-CH"/>
        </w:rPr>
      </w:pPr>
      <w:r w:rsidRPr="000F6BF5">
        <w:rPr>
          <w:rFonts w:ascii="Arial" w:hAnsi="Arial" w:cs="Arial"/>
          <w:i/>
          <w:color w:val="auto"/>
          <w:lang w:val="fr-CH"/>
        </w:rPr>
        <w:t>Composants du mouvement en acier :</w:t>
      </w:r>
      <w:r w:rsidRPr="000F6BF5">
        <w:rPr>
          <w:rFonts w:ascii="Arial" w:hAnsi="Arial" w:cs="Arial"/>
          <w:color w:val="auto"/>
          <w:lang w:val="fr-CH"/>
        </w:rPr>
        <w:t xml:space="preserve"> Alain Pellet / Elefil</w:t>
      </w:r>
    </w:p>
    <w:p w14:paraId="0AA0D91D" w14:textId="77777777" w:rsidR="00C359DF" w:rsidRPr="000F6BF5" w:rsidRDefault="00C359DF" w:rsidP="00C359DF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 w:rsidRPr="00CC037F">
        <w:rPr>
          <w:rFonts w:ascii="Arial" w:hAnsi="Arial" w:cs="Arial"/>
          <w:i/>
          <w:color w:val="auto"/>
          <w:lang w:val="fr-CH"/>
        </w:rPr>
        <w:t>Roues :</w:t>
      </w:r>
      <w:r w:rsidRPr="000F6BF5">
        <w:rPr>
          <w:rFonts w:ascii="Arial" w:hAnsi="Arial" w:cs="Arial"/>
          <w:i/>
          <w:color w:val="auto"/>
          <w:lang w:val="fr-CH"/>
        </w:rPr>
        <w:t xml:space="preserve"> </w:t>
      </w:r>
      <w:r w:rsidRPr="000F6BF5">
        <w:rPr>
          <w:rFonts w:ascii="Arial" w:hAnsi="Arial" w:cs="Arial"/>
          <w:color w:val="auto"/>
          <w:lang w:val="fr-CH"/>
        </w:rPr>
        <w:t>Dominique Guye / DMP horlogerie SA</w:t>
      </w:r>
    </w:p>
    <w:p w14:paraId="57B5ED26" w14:textId="77777777" w:rsidR="00C359DF" w:rsidRPr="000F6BF5" w:rsidRDefault="00C359DF" w:rsidP="00C359DF">
      <w:pPr>
        <w:spacing w:line="276" w:lineRule="auto"/>
        <w:ind w:left="4536" w:hanging="4536"/>
        <w:jc w:val="both"/>
        <w:outlineLvl w:val="0"/>
        <w:rPr>
          <w:rFonts w:ascii="Arial" w:hAnsi="Arial" w:cs="Arial"/>
          <w:color w:val="auto"/>
          <w:lang w:val="fr-CH"/>
        </w:rPr>
      </w:pPr>
      <w:r w:rsidRPr="000F6BF5">
        <w:rPr>
          <w:rFonts w:ascii="Arial" w:hAnsi="Arial" w:cs="Arial"/>
          <w:i/>
          <w:color w:val="auto"/>
          <w:lang w:val="fr-CH"/>
        </w:rPr>
        <w:t xml:space="preserve">Décolletage de composants : </w:t>
      </w:r>
      <w:r w:rsidRPr="000F6BF5">
        <w:rPr>
          <w:rFonts w:ascii="Arial" w:hAnsi="Arial" w:cs="Arial"/>
          <w:color w:val="auto"/>
          <w:lang w:val="fr-CH"/>
        </w:rPr>
        <w:t xml:space="preserve">Sébastien Paroz / </w:t>
      </w:r>
      <w:proofErr w:type="spellStart"/>
      <w:r w:rsidRPr="000F6BF5">
        <w:rPr>
          <w:rFonts w:ascii="Arial" w:hAnsi="Arial" w:cs="Arial"/>
          <w:color w:val="auto"/>
          <w:lang w:val="fr-CH"/>
        </w:rPr>
        <w:t>Swissmec</w:t>
      </w:r>
      <w:proofErr w:type="spellEnd"/>
      <w:r w:rsidRPr="000F6BF5">
        <w:rPr>
          <w:rFonts w:ascii="Arial" w:hAnsi="Arial" w:cs="Arial"/>
          <w:color w:val="auto"/>
          <w:lang w:val="fr-CH"/>
        </w:rPr>
        <w:t xml:space="preserve"> SA</w:t>
      </w:r>
    </w:p>
    <w:p w14:paraId="7957BA77" w14:textId="68921114" w:rsidR="00C359DF" w:rsidRPr="000F6BF5" w:rsidRDefault="00C359DF" w:rsidP="00C359DF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color w:val="auto"/>
          <w:lang w:val="fr-CH"/>
        </w:rPr>
      </w:pPr>
      <w:r w:rsidRPr="000F6BF5">
        <w:rPr>
          <w:rFonts w:ascii="Arial" w:hAnsi="Arial" w:cs="Arial"/>
          <w:i/>
          <w:color w:val="auto"/>
          <w:lang w:val="fr-CH"/>
        </w:rPr>
        <w:t>Bouchons à huile chromés</w:t>
      </w:r>
      <w:r w:rsidR="00CC037F">
        <w:rPr>
          <w:rFonts w:ascii="Arial" w:hAnsi="Arial" w:cs="Arial"/>
          <w:i/>
          <w:color w:val="auto"/>
          <w:lang w:val="fr-CH"/>
        </w:rPr>
        <w:t xml:space="preserve"> </w:t>
      </w:r>
      <w:r w:rsidRPr="000F6BF5">
        <w:rPr>
          <w:rFonts w:ascii="Arial" w:hAnsi="Arial" w:cs="Arial"/>
          <w:i/>
          <w:color w:val="auto"/>
          <w:lang w:val="fr-CH"/>
        </w:rPr>
        <w:t xml:space="preserve">fonctionnels: </w:t>
      </w:r>
      <w:r w:rsidRPr="000F6BF5">
        <w:rPr>
          <w:rFonts w:ascii="Arial" w:hAnsi="Arial" w:cs="Arial"/>
          <w:color w:val="auto"/>
          <w:lang w:val="fr-CH"/>
        </w:rPr>
        <w:t xml:space="preserve">Yves </w:t>
      </w:r>
      <w:proofErr w:type="spellStart"/>
      <w:r w:rsidRPr="000F6BF5">
        <w:rPr>
          <w:rFonts w:ascii="Arial" w:hAnsi="Arial" w:cs="Arial"/>
          <w:color w:val="auto"/>
          <w:lang w:val="fr-CH"/>
        </w:rPr>
        <w:t>Bandi</w:t>
      </w:r>
      <w:proofErr w:type="spellEnd"/>
      <w:r w:rsidRPr="000F6BF5">
        <w:rPr>
          <w:rFonts w:ascii="Arial" w:hAnsi="Arial" w:cs="Arial"/>
          <w:color w:val="auto"/>
          <w:lang w:val="fr-CH"/>
        </w:rPr>
        <w:t xml:space="preserve"> / </w:t>
      </w:r>
      <w:proofErr w:type="spellStart"/>
      <w:r w:rsidRPr="000F6BF5">
        <w:rPr>
          <w:rFonts w:ascii="Arial" w:hAnsi="Arial" w:cs="Arial"/>
          <w:color w:val="auto"/>
          <w:lang w:val="fr-CH"/>
        </w:rPr>
        <w:t>Bandi</w:t>
      </w:r>
      <w:proofErr w:type="spellEnd"/>
      <w:r w:rsidRPr="000F6BF5">
        <w:rPr>
          <w:rFonts w:ascii="Arial" w:hAnsi="Arial" w:cs="Arial"/>
          <w:color w:val="auto"/>
          <w:lang w:val="fr-CH"/>
        </w:rPr>
        <w:t xml:space="preserve"> SA</w:t>
      </w:r>
    </w:p>
    <w:p w14:paraId="359951EE" w14:textId="77777777" w:rsidR="00C359DF" w:rsidRPr="000F6BF5" w:rsidRDefault="00C359DF" w:rsidP="00C359DF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 w:rsidRPr="000F6BF5">
        <w:rPr>
          <w:rFonts w:ascii="Arial" w:hAnsi="Arial" w:cs="Arial"/>
          <w:i/>
          <w:color w:val="auto"/>
          <w:lang w:val="fr-CH"/>
        </w:rPr>
        <w:t xml:space="preserve">Finitions manuelles des composants du mouvement: </w:t>
      </w:r>
      <w:r w:rsidRPr="000F6BF5">
        <w:rPr>
          <w:rFonts w:ascii="Arial" w:hAnsi="Arial" w:cs="Arial"/>
          <w:color w:val="auto"/>
          <w:lang w:val="fr-CH"/>
        </w:rPr>
        <w:t>Jacques-Adrien Rochat et Denis Garcia /</w:t>
      </w:r>
      <w:r w:rsidRPr="000F6BF5">
        <w:rPr>
          <w:rFonts w:ascii="Arial" w:hAnsi="Arial" w:cs="Arial"/>
          <w:i/>
          <w:color w:val="auto"/>
          <w:lang w:val="fr-CH"/>
        </w:rPr>
        <w:t xml:space="preserve"> </w:t>
      </w:r>
      <w:r w:rsidRPr="000F6BF5">
        <w:rPr>
          <w:rFonts w:ascii="Arial" w:hAnsi="Arial" w:cs="Arial"/>
          <w:color w:val="auto"/>
          <w:lang w:val="fr-CH"/>
        </w:rPr>
        <w:t xml:space="preserve">C.-L. Rochat, Aurora Amaral Moreira / </w:t>
      </w:r>
      <w:proofErr w:type="spellStart"/>
      <w:r w:rsidRPr="000F6BF5">
        <w:rPr>
          <w:rFonts w:ascii="Arial" w:hAnsi="Arial" w:cs="Arial"/>
          <w:color w:val="auto"/>
          <w:lang w:val="fr-CH"/>
        </w:rPr>
        <w:t>Panova</w:t>
      </w:r>
      <w:proofErr w:type="spellEnd"/>
    </w:p>
    <w:p w14:paraId="55E8E41D" w14:textId="77777777" w:rsidR="00C359DF" w:rsidRPr="000F6BF5" w:rsidRDefault="00C359DF" w:rsidP="00C359DF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 w:rsidRPr="000F6BF5">
        <w:rPr>
          <w:rFonts w:ascii="Arial" w:hAnsi="Arial" w:cs="Arial"/>
          <w:i/>
          <w:color w:val="auto"/>
          <w:lang w:val="fr-CH"/>
        </w:rPr>
        <w:t xml:space="preserve">Assemblage mouvement: </w:t>
      </w:r>
      <w:r w:rsidRPr="000F6BF5">
        <w:rPr>
          <w:rFonts w:ascii="Arial" w:hAnsi="Arial" w:cs="Arial"/>
          <w:color w:val="auto"/>
          <w:lang w:val="fr-CH"/>
        </w:rPr>
        <w:t xml:space="preserve">Didier Dumas, Georges </w:t>
      </w:r>
      <w:proofErr w:type="spellStart"/>
      <w:r w:rsidRPr="000F6BF5">
        <w:rPr>
          <w:rFonts w:ascii="Arial" w:hAnsi="Arial" w:cs="Arial"/>
          <w:color w:val="auto"/>
          <w:lang w:val="fr-CH"/>
        </w:rPr>
        <w:t>Veisy</w:t>
      </w:r>
      <w:proofErr w:type="spellEnd"/>
      <w:r w:rsidRPr="000F6BF5">
        <w:rPr>
          <w:rFonts w:ascii="Arial" w:hAnsi="Arial" w:cs="Arial"/>
          <w:color w:val="auto"/>
          <w:lang w:val="fr-CH"/>
        </w:rPr>
        <w:t xml:space="preserve">, Anne </w:t>
      </w:r>
      <w:proofErr w:type="spellStart"/>
      <w:r w:rsidRPr="000F6BF5">
        <w:rPr>
          <w:rFonts w:ascii="Arial" w:hAnsi="Arial" w:cs="Arial"/>
          <w:color w:val="auto"/>
          <w:lang w:val="fr-CH"/>
        </w:rPr>
        <w:t>Guiter</w:t>
      </w:r>
      <w:proofErr w:type="spellEnd"/>
      <w:r w:rsidRPr="000F6BF5">
        <w:rPr>
          <w:rFonts w:ascii="Arial" w:hAnsi="Arial" w:cs="Arial"/>
          <w:color w:val="auto"/>
          <w:lang w:val="fr-CH"/>
        </w:rPr>
        <w:t xml:space="preserve"> et Emmanuel Maitre / MB&amp;F</w:t>
      </w:r>
    </w:p>
    <w:p w14:paraId="6283FF67" w14:textId="77777777" w:rsidR="00C359DF" w:rsidRPr="000F6BF5" w:rsidRDefault="00C359DF" w:rsidP="00C359DF">
      <w:pPr>
        <w:tabs>
          <w:tab w:val="left" w:pos="2977"/>
        </w:tabs>
        <w:spacing w:line="276" w:lineRule="auto"/>
        <w:ind w:left="2977" w:hanging="2977"/>
        <w:jc w:val="both"/>
        <w:outlineLvl w:val="0"/>
        <w:rPr>
          <w:rFonts w:ascii="Arial" w:hAnsi="Arial" w:cs="Arial"/>
          <w:color w:val="auto"/>
          <w:lang w:val="fr-CH"/>
        </w:rPr>
      </w:pPr>
      <w:r w:rsidRPr="000F6BF5">
        <w:rPr>
          <w:rFonts w:ascii="Arial" w:hAnsi="Arial" w:cs="Arial"/>
          <w:i/>
          <w:color w:val="auto"/>
          <w:lang w:val="fr-CH"/>
        </w:rPr>
        <w:t>Service après-vente :</w:t>
      </w:r>
      <w:r w:rsidRPr="000F6BF5">
        <w:rPr>
          <w:rFonts w:ascii="Arial" w:hAnsi="Arial" w:cs="Arial"/>
          <w:color w:val="auto"/>
          <w:lang w:val="fr-CH"/>
        </w:rPr>
        <w:t xml:space="preserve"> Florian </w:t>
      </w:r>
      <w:proofErr w:type="spellStart"/>
      <w:r w:rsidRPr="000F6BF5">
        <w:rPr>
          <w:rFonts w:ascii="Arial" w:hAnsi="Arial" w:cs="Arial"/>
          <w:color w:val="auto"/>
          <w:lang w:val="fr-CH"/>
        </w:rPr>
        <w:t>Courbat</w:t>
      </w:r>
      <w:proofErr w:type="spellEnd"/>
      <w:r w:rsidRPr="000F6BF5">
        <w:rPr>
          <w:rFonts w:ascii="Arial" w:hAnsi="Arial" w:cs="Arial"/>
          <w:color w:val="auto"/>
          <w:lang w:val="fr-CH"/>
        </w:rPr>
        <w:t xml:space="preserve"> / MB&amp;F</w:t>
      </w:r>
    </w:p>
    <w:p w14:paraId="7CEA0E92" w14:textId="77777777" w:rsidR="00C359DF" w:rsidRPr="000F6BF5" w:rsidRDefault="00C359DF" w:rsidP="00C359DF">
      <w:pPr>
        <w:tabs>
          <w:tab w:val="left" w:pos="2977"/>
        </w:tabs>
        <w:spacing w:line="276" w:lineRule="auto"/>
        <w:ind w:left="2977" w:hanging="2977"/>
        <w:jc w:val="both"/>
        <w:outlineLvl w:val="0"/>
        <w:rPr>
          <w:rFonts w:ascii="Arial" w:hAnsi="Arial" w:cs="Arial"/>
          <w:color w:val="auto"/>
          <w:lang w:val="fr-CH"/>
        </w:rPr>
      </w:pPr>
      <w:r w:rsidRPr="000F6BF5">
        <w:rPr>
          <w:rFonts w:ascii="Arial" w:hAnsi="Arial" w:cs="Arial"/>
          <w:bCs/>
          <w:i/>
          <w:lang w:val="fr-CH"/>
        </w:rPr>
        <w:t>Contrôle qualité</w:t>
      </w:r>
      <w:r w:rsidRPr="000F6BF5">
        <w:rPr>
          <w:rFonts w:ascii="Arial" w:hAnsi="Arial" w:cs="Arial"/>
          <w:bCs/>
          <w:lang w:val="fr-CH"/>
        </w:rPr>
        <w:t xml:space="preserve"> : Cyril </w:t>
      </w:r>
      <w:r w:rsidRPr="000F6BF5">
        <w:rPr>
          <w:rFonts w:ascii="Arial" w:hAnsi="Arial" w:cs="Arial"/>
          <w:color w:val="auto"/>
          <w:lang w:val="fr-CH"/>
        </w:rPr>
        <w:t>Fallet / MB&amp;F</w:t>
      </w:r>
    </w:p>
    <w:p w14:paraId="3A3DF66B" w14:textId="77777777" w:rsidR="00C359DF" w:rsidRPr="000F6BF5" w:rsidRDefault="00C359DF" w:rsidP="00C359DF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i/>
          <w:color w:val="auto"/>
          <w:lang w:val="de-CH"/>
        </w:rPr>
      </w:pPr>
      <w:proofErr w:type="spellStart"/>
      <w:r w:rsidRPr="000F6BF5">
        <w:rPr>
          <w:rFonts w:ascii="Arial" w:hAnsi="Arial" w:cs="Arial"/>
          <w:i/>
          <w:color w:val="auto"/>
          <w:lang w:val="de-CH"/>
        </w:rPr>
        <w:t>Verres</w:t>
      </w:r>
      <w:proofErr w:type="spellEnd"/>
      <w:r w:rsidRPr="000F6BF5">
        <w:rPr>
          <w:rFonts w:ascii="Arial" w:hAnsi="Arial" w:cs="Arial"/>
          <w:i/>
          <w:color w:val="auto"/>
          <w:lang w:val="de-CH"/>
        </w:rPr>
        <w:t xml:space="preserve"> </w:t>
      </w:r>
      <w:proofErr w:type="spellStart"/>
      <w:r w:rsidRPr="000F6BF5">
        <w:rPr>
          <w:rFonts w:ascii="Arial" w:hAnsi="Arial" w:cs="Arial"/>
          <w:i/>
          <w:color w:val="auto"/>
          <w:lang w:val="de-CH"/>
        </w:rPr>
        <w:t>saphir</w:t>
      </w:r>
      <w:proofErr w:type="spellEnd"/>
      <w:r w:rsidRPr="000F6BF5">
        <w:rPr>
          <w:rFonts w:ascii="Arial" w:hAnsi="Arial" w:cs="Arial"/>
          <w:i/>
          <w:color w:val="auto"/>
          <w:lang w:val="de-CH"/>
        </w:rPr>
        <w:t xml:space="preserve"> : </w:t>
      </w:r>
      <w:r w:rsidRPr="000F6BF5">
        <w:rPr>
          <w:rFonts w:ascii="Arial" w:hAnsi="Arial" w:cs="Arial"/>
          <w:color w:val="auto"/>
          <w:lang w:val="de-CH"/>
        </w:rPr>
        <w:t xml:space="preserve">Martin </w:t>
      </w:r>
      <w:proofErr w:type="spellStart"/>
      <w:r w:rsidRPr="000F6BF5">
        <w:rPr>
          <w:rFonts w:ascii="Arial" w:hAnsi="Arial" w:cs="Arial"/>
          <w:color w:val="auto"/>
          <w:lang w:val="de-CH"/>
        </w:rPr>
        <w:t>Stettler</w:t>
      </w:r>
      <w:proofErr w:type="spellEnd"/>
      <w:r w:rsidRPr="000F6BF5">
        <w:rPr>
          <w:rFonts w:ascii="Arial" w:hAnsi="Arial" w:cs="Arial"/>
          <w:color w:val="auto"/>
          <w:lang w:val="de-CH"/>
        </w:rPr>
        <w:t xml:space="preserve"> / </w:t>
      </w:r>
      <w:proofErr w:type="spellStart"/>
      <w:r w:rsidRPr="000F6BF5">
        <w:rPr>
          <w:rFonts w:ascii="Arial" w:hAnsi="Arial" w:cs="Arial"/>
          <w:color w:val="auto"/>
          <w:lang w:val="de-CH"/>
        </w:rPr>
        <w:t>Stettler</w:t>
      </w:r>
      <w:proofErr w:type="spellEnd"/>
      <w:r w:rsidRPr="000F6BF5">
        <w:rPr>
          <w:rFonts w:ascii="Arial" w:hAnsi="Arial" w:cs="Arial"/>
          <w:color w:val="auto"/>
          <w:lang w:val="de-CH"/>
        </w:rPr>
        <w:t xml:space="preserve"> </w:t>
      </w:r>
      <w:proofErr w:type="spellStart"/>
      <w:r w:rsidRPr="000F6BF5">
        <w:rPr>
          <w:rFonts w:ascii="Arial" w:hAnsi="Arial" w:cs="Arial"/>
          <w:color w:val="auto"/>
          <w:lang w:val="de-CH"/>
        </w:rPr>
        <w:t>Sapphire</w:t>
      </w:r>
      <w:proofErr w:type="spellEnd"/>
      <w:r w:rsidRPr="000F6BF5">
        <w:rPr>
          <w:rFonts w:ascii="Arial" w:hAnsi="Arial" w:cs="Arial"/>
          <w:color w:val="auto"/>
          <w:lang w:val="de-CH"/>
        </w:rPr>
        <w:t xml:space="preserve"> AG</w:t>
      </w:r>
    </w:p>
    <w:p w14:paraId="7623389D" w14:textId="77777777" w:rsidR="00C359DF" w:rsidRPr="000F6BF5" w:rsidRDefault="00C359DF" w:rsidP="00C359DF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color w:val="auto"/>
          <w:lang w:val="fr-CH"/>
        </w:rPr>
      </w:pPr>
      <w:r w:rsidRPr="000F6BF5">
        <w:rPr>
          <w:rFonts w:ascii="Arial" w:hAnsi="Arial" w:cs="Arial"/>
          <w:i/>
          <w:color w:val="auto"/>
          <w:lang w:val="fr-CH"/>
        </w:rPr>
        <w:t>Disques heures - minutes:</w:t>
      </w:r>
      <w:r w:rsidRPr="000F6BF5">
        <w:rPr>
          <w:rFonts w:ascii="Arial" w:hAnsi="Arial" w:cs="Arial"/>
          <w:color w:val="auto"/>
          <w:lang w:val="fr-CH"/>
        </w:rPr>
        <w:t xml:space="preserve"> Jean-Michel </w:t>
      </w:r>
      <w:proofErr w:type="spellStart"/>
      <w:r w:rsidRPr="000F6BF5">
        <w:rPr>
          <w:rFonts w:ascii="Arial" w:hAnsi="Arial" w:cs="Arial"/>
          <w:color w:val="auto"/>
          <w:lang w:val="fr-CH"/>
        </w:rPr>
        <w:t>Pellaton</w:t>
      </w:r>
      <w:proofErr w:type="spellEnd"/>
      <w:r w:rsidRPr="000F6BF5">
        <w:rPr>
          <w:rFonts w:ascii="Arial" w:hAnsi="Arial" w:cs="Arial"/>
          <w:color w:val="auto"/>
          <w:lang w:val="fr-CH"/>
        </w:rPr>
        <w:t xml:space="preserve"> et Gérard </w:t>
      </w:r>
      <w:proofErr w:type="spellStart"/>
      <w:r w:rsidRPr="000F6BF5">
        <w:rPr>
          <w:rFonts w:ascii="Arial" w:hAnsi="Arial" w:cs="Arial"/>
          <w:color w:val="auto"/>
          <w:lang w:val="fr-CH"/>
        </w:rPr>
        <w:t>Guerne</w:t>
      </w:r>
      <w:proofErr w:type="spellEnd"/>
      <w:r w:rsidRPr="000F6BF5">
        <w:rPr>
          <w:rFonts w:ascii="Arial" w:hAnsi="Arial" w:cs="Arial"/>
          <w:color w:val="auto"/>
          <w:lang w:val="fr-CH"/>
        </w:rPr>
        <w:t xml:space="preserve"> / </w:t>
      </w:r>
      <w:proofErr w:type="spellStart"/>
      <w:r w:rsidRPr="000F6BF5">
        <w:rPr>
          <w:rFonts w:ascii="Arial" w:hAnsi="Arial" w:cs="Arial"/>
          <w:color w:val="auto"/>
          <w:lang w:val="fr-CH"/>
        </w:rPr>
        <w:t>Bloesch</w:t>
      </w:r>
      <w:proofErr w:type="spellEnd"/>
      <w:r w:rsidRPr="000F6BF5">
        <w:rPr>
          <w:rFonts w:ascii="Arial" w:hAnsi="Arial" w:cs="Arial"/>
          <w:color w:val="auto"/>
          <w:lang w:val="fr-CH"/>
        </w:rPr>
        <w:t xml:space="preserve"> SA</w:t>
      </w:r>
    </w:p>
    <w:p w14:paraId="403FE5C2" w14:textId="77777777" w:rsidR="00C359DF" w:rsidRPr="000F6BF5" w:rsidRDefault="00C359DF" w:rsidP="00C359DF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fr-CH"/>
        </w:rPr>
      </w:pPr>
      <w:r w:rsidRPr="000F6BF5">
        <w:rPr>
          <w:rFonts w:ascii="Arial" w:hAnsi="Arial" w:cs="Arial"/>
          <w:i/>
          <w:color w:val="auto"/>
          <w:lang w:val="fr-CH"/>
        </w:rPr>
        <w:t>Couronne </w:t>
      </w:r>
      <w:r w:rsidRPr="000F6BF5">
        <w:rPr>
          <w:rFonts w:ascii="Arial" w:hAnsi="Arial" w:cs="Arial"/>
          <w:color w:val="auto"/>
          <w:lang w:val="fr-CH"/>
        </w:rPr>
        <w:t>: Jean-Pierre Cassard / Cheval Frères SA</w:t>
      </w:r>
    </w:p>
    <w:p w14:paraId="6E5E0D94" w14:textId="77777777" w:rsidR="00C359DF" w:rsidRPr="000F6BF5" w:rsidRDefault="00C359DF" w:rsidP="00C359DF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 w:rsidRPr="000F6BF5">
        <w:rPr>
          <w:rFonts w:ascii="Arial" w:hAnsi="Arial" w:cs="Arial"/>
          <w:i/>
          <w:color w:val="auto"/>
          <w:lang w:val="fr-CH"/>
        </w:rPr>
        <w:t>Masse de remontage</w:t>
      </w:r>
      <w:r w:rsidRPr="000F6BF5">
        <w:rPr>
          <w:rFonts w:ascii="Arial" w:hAnsi="Arial" w:cs="Arial"/>
          <w:color w:val="auto"/>
          <w:lang w:val="fr-CH"/>
        </w:rPr>
        <w:t xml:space="preserve">: Denis Villars / Cendres + Métaux </w:t>
      </w:r>
      <w:proofErr w:type="spellStart"/>
      <w:r w:rsidRPr="000F6BF5">
        <w:rPr>
          <w:rFonts w:ascii="Arial" w:hAnsi="Arial" w:cs="Arial"/>
          <w:color w:val="auto"/>
          <w:lang w:val="fr-CH"/>
        </w:rPr>
        <w:t>Galétan</w:t>
      </w:r>
      <w:proofErr w:type="spellEnd"/>
      <w:r w:rsidRPr="000F6BF5">
        <w:rPr>
          <w:rFonts w:ascii="Arial" w:hAnsi="Arial" w:cs="Arial"/>
          <w:color w:val="auto"/>
          <w:lang w:val="fr-CH"/>
        </w:rPr>
        <w:t xml:space="preserve"> SA</w:t>
      </w:r>
    </w:p>
    <w:p w14:paraId="293BD942" w14:textId="77777777" w:rsidR="00C359DF" w:rsidRPr="007717B2" w:rsidRDefault="00C359DF" w:rsidP="00C359DF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 w:rsidRPr="000F6BF5">
        <w:rPr>
          <w:rFonts w:ascii="Arial" w:hAnsi="Arial" w:cs="Arial"/>
          <w:i/>
          <w:color w:val="auto"/>
          <w:lang w:val="fr-CH"/>
        </w:rPr>
        <w:t>Construction et production de la boucle</w:t>
      </w:r>
      <w:r w:rsidRPr="000F6BF5">
        <w:rPr>
          <w:rFonts w:ascii="Arial" w:hAnsi="Arial" w:cs="Arial"/>
          <w:color w:val="auto"/>
          <w:lang w:val="fr-CH"/>
        </w:rPr>
        <w:t xml:space="preserve">: Dominique </w:t>
      </w:r>
      <w:proofErr w:type="spellStart"/>
      <w:r w:rsidRPr="000F6BF5">
        <w:rPr>
          <w:rFonts w:ascii="Arial" w:hAnsi="Arial" w:cs="Arial"/>
          <w:color w:val="auto"/>
          <w:lang w:val="fr-CH"/>
        </w:rPr>
        <w:t>Mainier</w:t>
      </w:r>
      <w:proofErr w:type="spellEnd"/>
      <w:r w:rsidRPr="000F6BF5">
        <w:rPr>
          <w:rFonts w:ascii="Arial" w:hAnsi="Arial" w:cs="Arial"/>
          <w:color w:val="auto"/>
          <w:lang w:val="fr-CH"/>
        </w:rPr>
        <w:t xml:space="preserve"> et Bertrand</w:t>
      </w:r>
      <w:r w:rsidRPr="009F15A6">
        <w:rPr>
          <w:rFonts w:ascii="Arial" w:hAnsi="Arial" w:cs="Arial"/>
          <w:color w:val="auto"/>
          <w:lang w:val="fr-CH"/>
        </w:rPr>
        <w:t xml:space="preserve"> Jeunet /</w:t>
      </w:r>
      <w:r w:rsidRPr="007717B2">
        <w:rPr>
          <w:rFonts w:ascii="Arial" w:hAnsi="Arial" w:cs="Arial"/>
          <w:color w:val="auto"/>
          <w:lang w:val="fr-CH"/>
        </w:rPr>
        <w:t xml:space="preserve"> </w:t>
      </w:r>
      <w:r>
        <w:rPr>
          <w:rFonts w:ascii="Arial" w:hAnsi="Arial" w:cs="Arial"/>
          <w:color w:val="auto"/>
          <w:lang w:val="fr-CH"/>
        </w:rPr>
        <w:t xml:space="preserve">G&amp;F </w:t>
      </w:r>
      <w:r w:rsidRPr="009F15A6">
        <w:rPr>
          <w:rFonts w:ascii="Arial" w:hAnsi="Arial" w:cs="Arial"/>
          <w:color w:val="auto"/>
          <w:lang w:val="fr-CH"/>
        </w:rPr>
        <w:t>Châtelain</w:t>
      </w:r>
    </w:p>
    <w:p w14:paraId="780A816E" w14:textId="77777777" w:rsidR="00C359DF" w:rsidRPr="00C359DF" w:rsidRDefault="00C359DF" w:rsidP="00C359DF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color w:val="auto"/>
          <w:lang w:val="fr-CH"/>
        </w:rPr>
      </w:pPr>
      <w:r w:rsidRPr="00C359DF">
        <w:rPr>
          <w:rFonts w:ascii="Arial" w:hAnsi="Arial" w:cs="Arial"/>
          <w:i/>
          <w:color w:val="auto"/>
          <w:lang w:val="fr-CH"/>
        </w:rPr>
        <w:t>Bracelet:</w:t>
      </w:r>
      <w:r w:rsidRPr="00C359DF">
        <w:rPr>
          <w:rFonts w:ascii="Arial" w:hAnsi="Arial" w:cs="Arial"/>
          <w:color w:val="auto"/>
          <w:lang w:val="fr-CH"/>
        </w:rPr>
        <w:t xml:space="preserve"> </w:t>
      </w:r>
      <w:r w:rsidRPr="00C359DF">
        <w:rPr>
          <w:rFonts w:ascii="Arial" w:hAnsi="Arial" w:cs="Arial"/>
          <w:lang w:val="fr-CH" w:eastAsia="fr-FR"/>
        </w:rPr>
        <w:t xml:space="preserve">Tristan </w:t>
      </w:r>
      <w:proofErr w:type="spellStart"/>
      <w:r w:rsidRPr="00C359DF">
        <w:rPr>
          <w:rFonts w:ascii="Arial" w:hAnsi="Arial" w:cs="Arial"/>
          <w:lang w:val="fr-CH" w:eastAsia="fr-FR"/>
        </w:rPr>
        <w:t>Guyotjeannin</w:t>
      </w:r>
      <w:proofErr w:type="spellEnd"/>
      <w:r w:rsidRPr="00C359DF">
        <w:rPr>
          <w:rFonts w:ascii="Arial" w:hAnsi="Arial" w:cs="Arial"/>
          <w:lang w:val="fr-CH" w:eastAsia="fr-FR"/>
        </w:rPr>
        <w:t xml:space="preserve"> </w:t>
      </w:r>
      <w:r w:rsidRPr="00C359DF">
        <w:rPr>
          <w:rFonts w:ascii="Arial" w:hAnsi="Arial" w:cs="Arial"/>
          <w:color w:val="auto"/>
          <w:lang w:val="fr-CH"/>
        </w:rPr>
        <w:t xml:space="preserve">/ </w:t>
      </w:r>
      <w:proofErr w:type="spellStart"/>
      <w:r w:rsidRPr="00C359DF">
        <w:rPr>
          <w:rFonts w:ascii="Arial" w:hAnsi="Arial" w:cs="Arial"/>
          <w:color w:val="auto"/>
          <w:lang w:val="fr-CH"/>
        </w:rPr>
        <w:t>Creations</w:t>
      </w:r>
      <w:proofErr w:type="spellEnd"/>
      <w:r w:rsidRPr="00C359DF">
        <w:rPr>
          <w:rFonts w:ascii="Arial" w:hAnsi="Arial" w:cs="Arial"/>
          <w:color w:val="auto"/>
          <w:lang w:val="fr-CH"/>
        </w:rPr>
        <w:t xml:space="preserve"> Perrin</w:t>
      </w:r>
    </w:p>
    <w:p w14:paraId="46144B9A" w14:textId="77777777" w:rsidR="00C359DF" w:rsidRPr="00C359DF" w:rsidRDefault="00C359DF" w:rsidP="00C359DF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color w:val="auto"/>
          <w:lang w:val="fr-CH"/>
        </w:rPr>
      </w:pPr>
      <w:r w:rsidRPr="00C359DF">
        <w:rPr>
          <w:rFonts w:ascii="Arial" w:hAnsi="Arial" w:cs="Arial"/>
          <w:i/>
          <w:color w:val="auto"/>
          <w:lang w:val="fr-CH"/>
        </w:rPr>
        <w:t>Ecrin:</w:t>
      </w:r>
      <w:r w:rsidRPr="00C359DF">
        <w:rPr>
          <w:rFonts w:ascii="Arial" w:hAnsi="Arial" w:cs="Arial"/>
          <w:color w:val="auto"/>
          <w:lang w:val="fr-CH"/>
        </w:rPr>
        <w:t xml:space="preserve"> Olivier Berthon / ATS Atelier Luxe</w:t>
      </w:r>
    </w:p>
    <w:p w14:paraId="13A52957" w14:textId="77777777" w:rsidR="00C359DF" w:rsidRPr="009F15A6" w:rsidRDefault="00C359DF" w:rsidP="00C359DF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i/>
          <w:color w:val="auto"/>
          <w:lang w:val="fr-CH"/>
        </w:rPr>
      </w:pPr>
      <w:r w:rsidRPr="009F15A6">
        <w:rPr>
          <w:rFonts w:ascii="Arial" w:hAnsi="Arial" w:cs="Arial"/>
          <w:i/>
          <w:color w:val="auto"/>
          <w:lang w:val="fr-CH"/>
        </w:rPr>
        <w:t>Logistique de la production:</w:t>
      </w:r>
      <w:r>
        <w:rPr>
          <w:rFonts w:ascii="Arial" w:hAnsi="Arial" w:cs="Arial"/>
          <w:i/>
          <w:color w:val="auto"/>
          <w:lang w:val="fr-CH"/>
        </w:rPr>
        <w:t xml:space="preserve"> </w:t>
      </w:r>
      <w:r>
        <w:rPr>
          <w:rFonts w:ascii="Arial" w:hAnsi="Arial" w:cs="Arial"/>
          <w:color w:val="auto"/>
          <w:lang w:val="fr-CH"/>
        </w:rPr>
        <w:t>David Lamy et Isabel Ortega</w:t>
      </w:r>
      <w:r w:rsidRPr="009F15A6">
        <w:rPr>
          <w:rFonts w:ascii="Arial" w:hAnsi="Arial" w:cs="Arial"/>
          <w:color w:val="auto"/>
          <w:lang w:val="fr-CH"/>
        </w:rPr>
        <w:t>/ MB&amp;F</w:t>
      </w:r>
    </w:p>
    <w:p w14:paraId="3AE514B8" w14:textId="16D86ACF" w:rsidR="00C359DF" w:rsidRPr="00FF0A07" w:rsidRDefault="00C359DF" w:rsidP="00C359DF">
      <w:pPr>
        <w:spacing w:before="240"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 w:rsidRPr="009F15A6">
        <w:rPr>
          <w:rFonts w:ascii="Arial" w:hAnsi="Arial" w:cs="Arial"/>
          <w:i/>
          <w:color w:val="auto"/>
          <w:lang w:val="fr-CH"/>
        </w:rPr>
        <w:t>Marketing &amp; Communication:</w:t>
      </w:r>
      <w:r>
        <w:rPr>
          <w:rFonts w:ascii="Arial" w:hAnsi="Arial" w:cs="Arial"/>
          <w:i/>
          <w:color w:val="auto"/>
          <w:lang w:val="fr-CH"/>
        </w:rPr>
        <w:t xml:space="preserve"> </w:t>
      </w:r>
      <w:r w:rsidRPr="009F15A6">
        <w:rPr>
          <w:rFonts w:ascii="Arial" w:hAnsi="Arial" w:cs="Arial"/>
          <w:color w:val="auto"/>
          <w:lang w:val="fr-CH"/>
        </w:rPr>
        <w:t>Charris Yadigaroglou, Virginie Meylan et</w:t>
      </w:r>
      <w:r w:rsidR="00EF1A41">
        <w:rPr>
          <w:rFonts w:ascii="Arial" w:hAnsi="Arial" w:cs="Arial"/>
          <w:color w:val="auto"/>
          <w:lang w:val="fr-CH"/>
        </w:rPr>
        <w:t xml:space="preserve"> </w:t>
      </w:r>
      <w:r>
        <w:rPr>
          <w:rFonts w:ascii="Arial" w:hAnsi="Arial" w:cs="Arial"/>
          <w:color w:val="auto"/>
          <w:lang w:val="fr-CH"/>
        </w:rPr>
        <w:t>Juliette</w:t>
      </w:r>
      <w:r w:rsidRPr="009521FD">
        <w:rPr>
          <w:rFonts w:ascii="Arial" w:hAnsi="Arial" w:cs="Arial"/>
          <w:color w:val="auto"/>
          <w:lang w:val="fr-CH"/>
        </w:rPr>
        <w:t xml:space="preserve"> </w:t>
      </w:r>
      <w:r>
        <w:rPr>
          <w:rFonts w:ascii="Arial" w:hAnsi="Arial" w:cs="Arial"/>
          <w:color w:val="auto"/>
          <w:lang w:val="fr-CH"/>
        </w:rPr>
        <w:t>Duru</w:t>
      </w:r>
      <w:r w:rsidRPr="009521FD">
        <w:rPr>
          <w:rFonts w:ascii="Arial" w:hAnsi="Arial" w:cs="Arial"/>
          <w:color w:val="auto"/>
          <w:lang w:val="fr-CH"/>
        </w:rPr>
        <w:t xml:space="preserve"> / MB&amp;F</w:t>
      </w:r>
    </w:p>
    <w:p w14:paraId="0158BA34" w14:textId="77777777" w:rsidR="00C359DF" w:rsidRPr="009521FD" w:rsidRDefault="00C359DF" w:rsidP="00C359DF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i/>
          <w:color w:val="auto"/>
          <w:lang w:val="fr-CH"/>
        </w:rPr>
      </w:pPr>
      <w:r w:rsidRPr="009521FD">
        <w:rPr>
          <w:rFonts w:ascii="Arial" w:hAnsi="Arial" w:cs="Arial"/>
          <w:i/>
          <w:color w:val="auto"/>
          <w:lang w:val="fr-CH"/>
        </w:rPr>
        <w:t>M.A.D.Gallery:</w:t>
      </w:r>
      <w:r>
        <w:rPr>
          <w:rFonts w:ascii="Arial" w:hAnsi="Arial" w:cs="Arial"/>
          <w:i/>
          <w:color w:val="auto"/>
          <w:lang w:val="fr-CH"/>
        </w:rPr>
        <w:t xml:space="preserve"> </w:t>
      </w:r>
      <w:r w:rsidRPr="009521FD">
        <w:rPr>
          <w:rFonts w:ascii="Arial" w:hAnsi="Arial" w:cs="Arial"/>
          <w:color w:val="auto"/>
          <w:lang w:val="fr-CH"/>
        </w:rPr>
        <w:t>Hervé Estienne / MB&amp;F</w:t>
      </w:r>
    </w:p>
    <w:p w14:paraId="43EC0AD2" w14:textId="77777777" w:rsidR="00C359DF" w:rsidRPr="009F15A6" w:rsidRDefault="00C359DF" w:rsidP="00C359DF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color w:val="auto"/>
          <w:lang w:val="fr-CH"/>
        </w:rPr>
      </w:pPr>
      <w:r w:rsidRPr="009F15A6">
        <w:rPr>
          <w:rFonts w:ascii="Arial" w:hAnsi="Arial" w:cs="Arial"/>
          <w:i/>
          <w:color w:val="auto"/>
          <w:lang w:val="fr-CH"/>
        </w:rPr>
        <w:t>Vente:</w:t>
      </w:r>
      <w:r>
        <w:rPr>
          <w:rFonts w:ascii="Arial" w:hAnsi="Arial" w:cs="Arial"/>
          <w:i/>
          <w:color w:val="auto"/>
          <w:lang w:val="fr-CH"/>
        </w:rPr>
        <w:t xml:space="preserve"> </w:t>
      </w:r>
      <w:r>
        <w:rPr>
          <w:rFonts w:ascii="Arial" w:hAnsi="Arial" w:cs="Arial"/>
          <w:color w:val="auto"/>
          <w:lang w:val="fr-CH"/>
        </w:rPr>
        <w:t xml:space="preserve">Luis André, </w:t>
      </w:r>
      <w:r w:rsidRPr="009F15A6">
        <w:rPr>
          <w:rFonts w:ascii="Arial" w:hAnsi="Arial" w:cs="Arial"/>
          <w:color w:val="auto"/>
          <w:lang w:val="fr-CH"/>
        </w:rPr>
        <w:t>Patricia</w:t>
      </w:r>
      <w:r>
        <w:rPr>
          <w:rFonts w:ascii="Arial" w:hAnsi="Arial" w:cs="Arial"/>
          <w:color w:val="auto"/>
          <w:lang w:val="fr-CH"/>
        </w:rPr>
        <w:t xml:space="preserve"> Duvillard</w:t>
      </w:r>
      <w:r w:rsidRPr="009F15A6">
        <w:rPr>
          <w:rFonts w:ascii="Arial" w:hAnsi="Arial" w:cs="Arial"/>
          <w:color w:val="auto"/>
          <w:lang w:val="fr-CH"/>
        </w:rPr>
        <w:t xml:space="preserve"> </w:t>
      </w:r>
      <w:r>
        <w:rPr>
          <w:rFonts w:ascii="Arial" w:hAnsi="Arial" w:cs="Arial"/>
          <w:color w:val="auto"/>
          <w:lang w:val="fr-CH"/>
        </w:rPr>
        <w:t>et Philip Ogle</w:t>
      </w:r>
      <w:r w:rsidRPr="009F15A6">
        <w:rPr>
          <w:rFonts w:ascii="Arial" w:hAnsi="Arial" w:cs="Arial"/>
          <w:color w:val="auto"/>
          <w:lang w:val="fr-CH"/>
        </w:rPr>
        <w:t>/ MB&amp;F</w:t>
      </w:r>
    </w:p>
    <w:p w14:paraId="51680164" w14:textId="6855B078" w:rsidR="00C359DF" w:rsidRPr="00687623" w:rsidRDefault="00C359DF" w:rsidP="00C359DF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color w:val="auto"/>
          <w:lang w:val="fr-CH"/>
        </w:rPr>
      </w:pPr>
      <w:r w:rsidRPr="00687623">
        <w:rPr>
          <w:rFonts w:ascii="Arial" w:hAnsi="Arial" w:cs="Arial"/>
          <w:i/>
          <w:color w:val="auto"/>
          <w:lang w:val="fr-CH"/>
        </w:rPr>
        <w:t xml:space="preserve">Graphisme: </w:t>
      </w:r>
      <w:r w:rsidRPr="00687623">
        <w:rPr>
          <w:rFonts w:ascii="Arial" w:hAnsi="Arial" w:cs="Arial"/>
          <w:color w:val="auto"/>
          <w:lang w:val="fr-CH"/>
        </w:rPr>
        <w:t xml:space="preserve">Damien Seydoux / MB&amp;F, Adrien Schulz </w:t>
      </w:r>
      <w:r w:rsidR="00687623" w:rsidRPr="00687623">
        <w:rPr>
          <w:rFonts w:ascii="Arial" w:hAnsi="Arial" w:cs="Arial"/>
          <w:color w:val="auto"/>
          <w:lang w:val="fr-CH"/>
        </w:rPr>
        <w:t>et</w:t>
      </w:r>
      <w:r w:rsidRPr="00687623">
        <w:rPr>
          <w:rFonts w:ascii="Arial" w:hAnsi="Arial" w:cs="Arial"/>
          <w:color w:val="auto"/>
          <w:lang w:val="fr-CH"/>
        </w:rPr>
        <w:t xml:space="preserve"> Gilles </w:t>
      </w:r>
      <w:proofErr w:type="spellStart"/>
      <w:r w:rsidRPr="00687623">
        <w:rPr>
          <w:rFonts w:ascii="Arial" w:hAnsi="Arial" w:cs="Arial"/>
          <w:color w:val="auto"/>
          <w:lang w:val="fr-CH"/>
        </w:rPr>
        <w:t>Bondallaz</w:t>
      </w:r>
      <w:proofErr w:type="spellEnd"/>
      <w:r w:rsidRPr="00687623">
        <w:rPr>
          <w:rFonts w:ascii="Arial" w:hAnsi="Arial" w:cs="Arial"/>
          <w:color w:val="auto"/>
          <w:lang w:val="fr-CH"/>
        </w:rPr>
        <w:t xml:space="preserve"> / Z+Z</w:t>
      </w:r>
    </w:p>
    <w:p w14:paraId="1E0A3C3C" w14:textId="77777777" w:rsidR="00C359DF" w:rsidRPr="00C359DF" w:rsidRDefault="00C359DF" w:rsidP="00C359DF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i/>
          <w:color w:val="auto"/>
          <w:lang w:val="de-CH"/>
        </w:rPr>
      </w:pPr>
      <w:r w:rsidRPr="00C359DF">
        <w:rPr>
          <w:rFonts w:ascii="Arial" w:hAnsi="Arial" w:cs="Arial"/>
          <w:i/>
          <w:color w:val="auto"/>
          <w:lang w:val="de-CH"/>
        </w:rPr>
        <w:t xml:space="preserve">Photographie </w:t>
      </w:r>
      <w:proofErr w:type="spellStart"/>
      <w:r w:rsidRPr="00C359DF">
        <w:rPr>
          <w:rFonts w:ascii="Arial" w:hAnsi="Arial" w:cs="Arial"/>
          <w:i/>
          <w:color w:val="auto"/>
          <w:lang w:val="de-CH"/>
        </w:rPr>
        <w:t>produit</w:t>
      </w:r>
      <w:proofErr w:type="spellEnd"/>
      <w:r w:rsidRPr="00C359DF">
        <w:rPr>
          <w:rFonts w:ascii="Arial" w:hAnsi="Arial" w:cs="Arial"/>
          <w:i/>
          <w:color w:val="auto"/>
          <w:lang w:val="de-CH"/>
        </w:rPr>
        <w:t>:</w:t>
      </w:r>
      <w:r w:rsidRPr="00C359DF">
        <w:rPr>
          <w:rFonts w:ascii="Arial" w:hAnsi="Arial" w:cs="Arial"/>
          <w:color w:val="auto"/>
          <w:lang w:val="de-CH"/>
        </w:rPr>
        <w:t xml:space="preserve"> Maarten van der Ende</w:t>
      </w:r>
    </w:p>
    <w:p w14:paraId="09B59AA6" w14:textId="77777777" w:rsidR="00C359DF" w:rsidRPr="00C359DF" w:rsidRDefault="00C359DF" w:rsidP="00C359DF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i/>
          <w:color w:val="auto"/>
          <w:lang w:val="de-CH"/>
        </w:rPr>
      </w:pPr>
      <w:r w:rsidRPr="00C359DF">
        <w:rPr>
          <w:rFonts w:ascii="Arial" w:hAnsi="Arial" w:cs="Arial"/>
          <w:i/>
          <w:color w:val="auto"/>
          <w:lang w:val="de-CH"/>
        </w:rPr>
        <w:t xml:space="preserve">Photographie </w:t>
      </w:r>
      <w:proofErr w:type="spellStart"/>
      <w:r w:rsidRPr="00C359DF">
        <w:rPr>
          <w:rFonts w:ascii="Arial" w:hAnsi="Arial" w:cs="Arial"/>
          <w:i/>
          <w:color w:val="auto"/>
          <w:lang w:val="de-CH"/>
        </w:rPr>
        <w:t>portraits</w:t>
      </w:r>
      <w:proofErr w:type="spellEnd"/>
      <w:r w:rsidRPr="00C359DF">
        <w:rPr>
          <w:rFonts w:ascii="Arial" w:hAnsi="Arial" w:cs="Arial"/>
          <w:i/>
          <w:color w:val="auto"/>
          <w:lang w:val="de-CH"/>
        </w:rPr>
        <w:t>:</w:t>
      </w:r>
      <w:r w:rsidRPr="00C359DF">
        <w:rPr>
          <w:rFonts w:ascii="Arial" w:hAnsi="Arial" w:cs="Arial"/>
          <w:color w:val="auto"/>
          <w:lang w:val="de-CH"/>
        </w:rPr>
        <w:t xml:space="preserve"> Régis </w:t>
      </w:r>
      <w:proofErr w:type="spellStart"/>
      <w:r w:rsidRPr="00C359DF">
        <w:rPr>
          <w:rFonts w:ascii="Arial" w:hAnsi="Arial" w:cs="Arial"/>
          <w:color w:val="auto"/>
          <w:lang w:val="de-CH"/>
        </w:rPr>
        <w:t>Golay</w:t>
      </w:r>
      <w:proofErr w:type="spellEnd"/>
      <w:r w:rsidRPr="00C359DF">
        <w:rPr>
          <w:rFonts w:ascii="Arial" w:hAnsi="Arial" w:cs="Arial"/>
          <w:color w:val="auto"/>
          <w:lang w:val="de-CH"/>
        </w:rPr>
        <w:t xml:space="preserve"> / Federal</w:t>
      </w:r>
      <w:r w:rsidRPr="00C359DF">
        <w:rPr>
          <w:rFonts w:ascii="Arial" w:hAnsi="Arial" w:cs="Arial"/>
          <w:i/>
          <w:color w:val="auto"/>
          <w:lang w:val="de-CH"/>
        </w:rPr>
        <w:t xml:space="preserve"> </w:t>
      </w:r>
    </w:p>
    <w:p w14:paraId="16FA8569" w14:textId="77777777" w:rsidR="00C359DF" w:rsidRPr="00C359DF" w:rsidRDefault="00C359DF" w:rsidP="00C359DF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color w:val="auto"/>
          <w:lang w:val="de-CH"/>
        </w:rPr>
      </w:pPr>
      <w:r w:rsidRPr="00C359DF">
        <w:rPr>
          <w:rFonts w:ascii="Arial" w:hAnsi="Arial" w:cs="Arial"/>
          <w:i/>
          <w:color w:val="auto"/>
          <w:lang w:val="de-CH"/>
        </w:rPr>
        <w:t>Webmasters:</w:t>
      </w:r>
      <w:r w:rsidRPr="00C359DF">
        <w:rPr>
          <w:rFonts w:ascii="Arial" w:hAnsi="Arial" w:cs="Arial"/>
          <w:color w:val="auto"/>
          <w:lang w:val="de-CH"/>
        </w:rPr>
        <w:t xml:space="preserve"> Stéphane Balet et Victor Rodriguez / Sumo Interactive</w:t>
      </w:r>
    </w:p>
    <w:p w14:paraId="66242D73" w14:textId="77777777" w:rsidR="00C359DF" w:rsidRPr="00EF1A41" w:rsidRDefault="00C359DF" w:rsidP="00C359DF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i/>
          <w:color w:val="auto"/>
          <w:lang w:val="de-CH"/>
        </w:rPr>
      </w:pPr>
      <w:r w:rsidRPr="00EF1A41">
        <w:rPr>
          <w:rFonts w:ascii="Arial" w:hAnsi="Arial" w:cs="Arial"/>
          <w:i/>
          <w:color w:val="auto"/>
          <w:lang w:val="de-CH"/>
        </w:rPr>
        <w:t>Textes:</w:t>
      </w:r>
      <w:r w:rsidRPr="00EF1A41">
        <w:rPr>
          <w:rFonts w:ascii="Arial" w:hAnsi="Arial" w:cs="Arial"/>
          <w:color w:val="auto"/>
          <w:lang w:val="de-CH"/>
        </w:rPr>
        <w:t xml:space="preserve"> Ian Skellern / </w:t>
      </w:r>
      <w:proofErr w:type="spellStart"/>
      <w:r w:rsidRPr="00EF1A41">
        <w:rPr>
          <w:rFonts w:ascii="Arial" w:hAnsi="Arial" w:cs="Arial"/>
          <w:color w:val="auto"/>
          <w:lang w:val="de-CH"/>
        </w:rPr>
        <w:t>Underthedial</w:t>
      </w:r>
      <w:proofErr w:type="spellEnd"/>
    </w:p>
    <w:p w14:paraId="6D55E287" w14:textId="12E0425E" w:rsidR="00EF1A41" w:rsidRPr="00C359DF" w:rsidRDefault="00EF1A41" w:rsidP="00EF1A41">
      <w:pPr>
        <w:tabs>
          <w:tab w:val="left" w:pos="4111"/>
        </w:tabs>
        <w:spacing w:line="276" w:lineRule="auto"/>
        <w:ind w:left="3686" w:hanging="3686"/>
        <w:jc w:val="both"/>
        <w:outlineLvl w:val="0"/>
        <w:rPr>
          <w:rFonts w:ascii="Arial" w:hAnsi="Arial" w:cs="Arial"/>
          <w:iCs/>
          <w:color w:val="auto"/>
          <w:lang w:val="de-CH"/>
        </w:rPr>
      </w:pPr>
      <w:r w:rsidRPr="00C359DF">
        <w:rPr>
          <w:rFonts w:ascii="Arial" w:hAnsi="Arial" w:cs="Arial"/>
          <w:i/>
          <w:color w:val="auto"/>
          <w:lang w:val="de-CH"/>
        </w:rPr>
        <w:t>Film :</w:t>
      </w:r>
      <w:r w:rsidRPr="00C359DF">
        <w:rPr>
          <w:rFonts w:ascii="Arial" w:hAnsi="Arial" w:cs="Arial"/>
          <w:iCs/>
          <w:color w:val="auto"/>
          <w:lang w:val="de-CH"/>
        </w:rPr>
        <w:t xml:space="preserve"> Marc-André Deschoux / </w:t>
      </w:r>
      <w:proofErr w:type="spellStart"/>
      <w:r w:rsidRPr="00C359DF">
        <w:rPr>
          <w:rFonts w:ascii="Arial" w:hAnsi="Arial" w:cs="Arial"/>
          <w:iCs/>
          <w:color w:val="auto"/>
          <w:lang w:val="de-CH"/>
        </w:rPr>
        <w:t>MADinSwitzerland</w:t>
      </w:r>
      <w:proofErr w:type="spellEnd"/>
    </w:p>
    <w:p w14:paraId="295D938B" w14:textId="405EC439" w:rsidR="00EF1A41" w:rsidRDefault="00EF1A41">
      <w:pPr>
        <w:rPr>
          <w:rFonts w:ascii="Arial" w:hAnsi="Arial" w:cs="Arial"/>
          <w:b/>
          <w:color w:val="auto"/>
          <w:sz w:val="20"/>
          <w:szCs w:val="20"/>
          <w:lang w:val="de-CH"/>
        </w:rPr>
      </w:pPr>
      <w:r>
        <w:rPr>
          <w:rFonts w:ascii="Arial" w:hAnsi="Arial" w:cs="Arial"/>
          <w:b/>
          <w:color w:val="auto"/>
          <w:sz w:val="20"/>
          <w:szCs w:val="20"/>
          <w:lang w:val="de-CH"/>
        </w:rPr>
        <w:br w:type="page"/>
      </w:r>
    </w:p>
    <w:p w14:paraId="2475E77B" w14:textId="00E697E3" w:rsidR="008030E8" w:rsidRPr="00C359DF" w:rsidRDefault="000B2746" w:rsidP="00C359DF">
      <w:pPr>
        <w:spacing w:before="240" w:after="240"/>
        <w:jc w:val="both"/>
        <w:rPr>
          <w:rFonts w:ascii="Arial" w:hAnsi="Arial" w:cs="Arial"/>
          <w:b/>
          <w:color w:val="auto"/>
          <w:sz w:val="32"/>
          <w:szCs w:val="32"/>
        </w:rPr>
      </w:pPr>
      <w:r w:rsidRPr="00C359DF">
        <w:rPr>
          <w:rFonts w:ascii="Arial" w:hAnsi="Arial" w:cs="Arial"/>
          <w:b/>
          <w:color w:val="auto"/>
          <w:sz w:val="32"/>
          <w:szCs w:val="32"/>
        </w:rPr>
        <w:lastRenderedPageBreak/>
        <w:t xml:space="preserve">MB&amp;F – </w:t>
      </w:r>
      <w:proofErr w:type="spellStart"/>
      <w:r w:rsidRPr="00C359DF">
        <w:rPr>
          <w:rFonts w:ascii="Arial" w:hAnsi="Arial" w:cs="Arial"/>
          <w:b/>
          <w:color w:val="auto"/>
          <w:sz w:val="32"/>
          <w:szCs w:val="32"/>
        </w:rPr>
        <w:t>Génèse</w:t>
      </w:r>
      <w:proofErr w:type="spellEnd"/>
      <w:r w:rsidRPr="00C359DF">
        <w:rPr>
          <w:rFonts w:ascii="Arial" w:hAnsi="Arial" w:cs="Arial"/>
          <w:b/>
          <w:color w:val="auto"/>
          <w:sz w:val="32"/>
          <w:szCs w:val="32"/>
        </w:rPr>
        <w:t xml:space="preserve"> d’un laboratoire conceptuel</w:t>
      </w:r>
    </w:p>
    <w:p w14:paraId="38F44724" w14:textId="5A3E0E6F" w:rsidR="000B2746" w:rsidRPr="00C359DF" w:rsidRDefault="000B2746" w:rsidP="008030E8">
      <w:pPr>
        <w:jc w:val="both"/>
        <w:rPr>
          <w:rFonts w:ascii="Arial" w:hAnsi="Arial" w:cs="Arial"/>
          <w:b/>
          <w:color w:val="auto"/>
        </w:rPr>
      </w:pPr>
      <w:r w:rsidRPr="00C359DF">
        <w:rPr>
          <w:rFonts w:ascii="Arial" w:hAnsi="Arial" w:cs="Arial"/>
          <w:b/>
          <w:i/>
        </w:rPr>
        <w:t>10 ans, 10 calibres, d’innombrables temps forts, une créativité débordante</w:t>
      </w:r>
    </w:p>
    <w:p w14:paraId="777102A6" w14:textId="1E11A3B7" w:rsidR="00795DAD" w:rsidRPr="00C359DF" w:rsidRDefault="00795DAD" w:rsidP="00BD214F">
      <w:pPr>
        <w:spacing w:before="240"/>
        <w:jc w:val="both"/>
        <w:rPr>
          <w:rFonts w:ascii="Arial" w:hAnsi="Arial" w:cs="Arial"/>
        </w:rPr>
      </w:pPr>
      <w:r w:rsidRPr="00C359DF">
        <w:rPr>
          <w:rFonts w:ascii="Arial" w:hAnsi="Arial" w:cs="Arial"/>
        </w:rPr>
        <w:t xml:space="preserve">En 2015, MB&amp;F célèbre ses dix années d’existence, une décennie extraordinaire pour le premier laboratoire </w:t>
      </w:r>
      <w:r w:rsidR="00027F14" w:rsidRPr="00C359DF">
        <w:rPr>
          <w:rFonts w:ascii="Arial" w:hAnsi="Arial" w:cs="Arial"/>
        </w:rPr>
        <w:t>conceptue</w:t>
      </w:r>
      <w:r w:rsidRPr="00C359DF">
        <w:rPr>
          <w:rFonts w:ascii="Arial" w:hAnsi="Arial" w:cs="Arial"/>
        </w:rPr>
        <w:t xml:space="preserve">l </w:t>
      </w:r>
      <w:r w:rsidR="00057B60" w:rsidRPr="00C359DF">
        <w:rPr>
          <w:rFonts w:ascii="Arial" w:hAnsi="Arial" w:cs="Arial"/>
        </w:rPr>
        <w:t xml:space="preserve">horloger au monde </w:t>
      </w:r>
      <w:r w:rsidRPr="00C359DF">
        <w:rPr>
          <w:rFonts w:ascii="Arial" w:hAnsi="Arial" w:cs="Arial"/>
        </w:rPr>
        <w:t xml:space="preserve">: </w:t>
      </w:r>
      <w:r w:rsidR="00027F14" w:rsidRPr="00C359DF">
        <w:rPr>
          <w:rFonts w:ascii="Arial" w:hAnsi="Arial" w:cs="Arial"/>
        </w:rPr>
        <w:t>10 années de créativité intensive, 10 calibres e</w:t>
      </w:r>
      <w:r w:rsidR="00CC037F">
        <w:rPr>
          <w:rFonts w:ascii="Arial" w:hAnsi="Arial" w:cs="Arial"/>
        </w:rPr>
        <w:t xml:space="preserve">xtraordinaires pour animer les </w:t>
      </w:r>
      <w:proofErr w:type="spellStart"/>
      <w:r w:rsidR="00027F14" w:rsidRPr="00C359DF">
        <w:rPr>
          <w:rFonts w:ascii="Arial" w:hAnsi="Arial" w:cs="Arial"/>
        </w:rPr>
        <w:t>Horological</w:t>
      </w:r>
      <w:proofErr w:type="spellEnd"/>
      <w:r w:rsidR="00027F14" w:rsidRPr="00C359DF">
        <w:rPr>
          <w:rFonts w:ascii="Arial" w:hAnsi="Arial" w:cs="Arial"/>
        </w:rPr>
        <w:t xml:space="preserve"> Machines et </w:t>
      </w:r>
      <w:proofErr w:type="spellStart"/>
      <w:r w:rsidR="00027F14" w:rsidRPr="00C359DF">
        <w:rPr>
          <w:rFonts w:ascii="Arial" w:hAnsi="Arial" w:cs="Arial"/>
        </w:rPr>
        <w:t>Legacy</w:t>
      </w:r>
      <w:proofErr w:type="spellEnd"/>
      <w:r w:rsidR="00027F14" w:rsidRPr="00C359DF">
        <w:rPr>
          <w:rFonts w:ascii="Arial" w:hAnsi="Arial" w:cs="Arial"/>
        </w:rPr>
        <w:t xml:space="preserve"> Machines applaudies par la critique, sources de la renommée de MB&amp;F.</w:t>
      </w:r>
    </w:p>
    <w:p w14:paraId="350F66C3" w14:textId="4262419D" w:rsidR="00B0199F" w:rsidRPr="00C359DF" w:rsidRDefault="00057B60" w:rsidP="00BD214F">
      <w:pPr>
        <w:spacing w:before="240"/>
        <w:jc w:val="both"/>
        <w:rPr>
          <w:rFonts w:ascii="Arial" w:hAnsi="Arial" w:cs="Arial"/>
        </w:rPr>
      </w:pPr>
      <w:r w:rsidRPr="00C359DF">
        <w:rPr>
          <w:rFonts w:ascii="Arial" w:hAnsi="Arial" w:cs="Arial"/>
        </w:rPr>
        <w:t>En</w:t>
      </w:r>
      <w:r w:rsidR="002060E9">
        <w:rPr>
          <w:rFonts w:ascii="Arial" w:hAnsi="Arial" w:cs="Arial"/>
        </w:rPr>
        <w:t xml:space="preserve"> 200</w:t>
      </w:r>
      <w:r w:rsidR="00833CC9" w:rsidRPr="00C359DF">
        <w:rPr>
          <w:rFonts w:ascii="Arial" w:hAnsi="Arial" w:cs="Arial"/>
        </w:rPr>
        <w:t xml:space="preserve">5, après 15 années de management au sein de marques prestigieuses, Maximilian </w:t>
      </w:r>
      <w:proofErr w:type="spellStart"/>
      <w:r w:rsidR="00833CC9" w:rsidRPr="00C359DF">
        <w:rPr>
          <w:rFonts w:ascii="Arial" w:hAnsi="Arial" w:cs="Arial"/>
        </w:rPr>
        <w:t>Büsser</w:t>
      </w:r>
      <w:proofErr w:type="spellEnd"/>
      <w:r w:rsidR="00833CC9" w:rsidRPr="00C359DF">
        <w:rPr>
          <w:rFonts w:ascii="Arial" w:hAnsi="Arial" w:cs="Arial"/>
        </w:rPr>
        <w:t xml:space="preserve"> a quitté son poste de Directeur général chez Harry Winston pour créer MB&amp;F — Maximilian </w:t>
      </w:r>
      <w:proofErr w:type="spellStart"/>
      <w:r w:rsidR="00833CC9" w:rsidRPr="00C359DF">
        <w:rPr>
          <w:rFonts w:ascii="Arial" w:hAnsi="Arial" w:cs="Arial"/>
        </w:rPr>
        <w:t>Büsser</w:t>
      </w:r>
      <w:proofErr w:type="spellEnd"/>
      <w:r w:rsidR="00833CC9" w:rsidRPr="00C359DF">
        <w:rPr>
          <w:rFonts w:ascii="Arial" w:hAnsi="Arial" w:cs="Arial"/>
        </w:rPr>
        <w:t xml:space="preserve"> &amp; Friends. MB</w:t>
      </w:r>
      <w:r w:rsidR="00F66185" w:rsidRPr="00C359DF">
        <w:rPr>
          <w:rFonts w:ascii="Arial" w:hAnsi="Arial" w:cs="Arial"/>
        </w:rPr>
        <w:t>&amp;F est un laboratoire d’art</w:t>
      </w:r>
      <w:r w:rsidR="00833CC9" w:rsidRPr="00C359DF">
        <w:rPr>
          <w:rFonts w:ascii="Arial" w:hAnsi="Arial" w:cs="Arial"/>
        </w:rPr>
        <w:t xml:space="preserve"> et </w:t>
      </w:r>
      <w:r w:rsidR="00F66185" w:rsidRPr="00C359DF">
        <w:rPr>
          <w:rFonts w:ascii="Arial" w:hAnsi="Arial" w:cs="Arial"/>
        </w:rPr>
        <w:t xml:space="preserve">de </w:t>
      </w:r>
      <w:r w:rsidR="00833CC9" w:rsidRPr="00C359DF">
        <w:rPr>
          <w:rFonts w:ascii="Arial" w:hAnsi="Arial" w:cs="Arial"/>
        </w:rPr>
        <w:t xml:space="preserve">micromécanique </w:t>
      </w:r>
      <w:r w:rsidR="0037219D" w:rsidRPr="00C359DF">
        <w:rPr>
          <w:rFonts w:ascii="Arial" w:hAnsi="Arial" w:cs="Arial"/>
        </w:rPr>
        <w:t>voué à la conception et à la fabrication en petites séries de montres radicales</w:t>
      </w:r>
      <w:r w:rsidRPr="00C359DF">
        <w:rPr>
          <w:rFonts w:ascii="Arial" w:hAnsi="Arial" w:cs="Arial"/>
        </w:rPr>
        <w:t xml:space="preserve">, fruits d’une collaboration entre </w:t>
      </w:r>
      <w:r w:rsidR="0037219D" w:rsidRPr="00C359DF">
        <w:rPr>
          <w:rFonts w:ascii="Arial" w:hAnsi="Arial" w:cs="Arial"/>
        </w:rPr>
        <w:t xml:space="preserve">de </w:t>
      </w:r>
      <w:r w:rsidR="00B0199F" w:rsidRPr="00C359DF">
        <w:rPr>
          <w:rFonts w:ascii="Arial" w:hAnsi="Arial" w:cs="Arial"/>
        </w:rPr>
        <w:t xml:space="preserve">brillants </w:t>
      </w:r>
      <w:r w:rsidR="0037219D" w:rsidRPr="00C359DF">
        <w:rPr>
          <w:rFonts w:ascii="Arial" w:hAnsi="Arial" w:cs="Arial"/>
        </w:rPr>
        <w:t>professionnels de l’</w:t>
      </w:r>
      <w:r w:rsidR="00B0199F" w:rsidRPr="00C359DF">
        <w:rPr>
          <w:rFonts w:ascii="Arial" w:hAnsi="Arial" w:cs="Arial"/>
        </w:rPr>
        <w:t>horlogerie dont</w:t>
      </w:r>
      <w:r w:rsidR="0037219D" w:rsidRPr="00C359DF">
        <w:rPr>
          <w:rFonts w:ascii="Arial" w:hAnsi="Arial" w:cs="Arial"/>
        </w:rPr>
        <w:t xml:space="preserve"> Maximilian </w:t>
      </w:r>
      <w:proofErr w:type="spellStart"/>
      <w:r w:rsidR="0037219D" w:rsidRPr="00C359DF">
        <w:rPr>
          <w:rFonts w:ascii="Arial" w:hAnsi="Arial" w:cs="Arial"/>
        </w:rPr>
        <w:t>Büsser</w:t>
      </w:r>
      <w:proofErr w:type="spellEnd"/>
      <w:r w:rsidR="0037219D" w:rsidRPr="00C359DF">
        <w:rPr>
          <w:rFonts w:ascii="Arial" w:hAnsi="Arial" w:cs="Arial"/>
        </w:rPr>
        <w:t xml:space="preserve"> </w:t>
      </w:r>
      <w:r w:rsidR="00B0199F" w:rsidRPr="00C359DF">
        <w:rPr>
          <w:rFonts w:ascii="Arial" w:hAnsi="Arial" w:cs="Arial"/>
        </w:rPr>
        <w:t xml:space="preserve">apprécie </w:t>
      </w:r>
      <w:r w:rsidR="002060E9">
        <w:rPr>
          <w:rFonts w:ascii="Arial" w:hAnsi="Arial" w:cs="Arial"/>
        </w:rPr>
        <w:t xml:space="preserve">non seulement talent mais aussi les valeurs humaines et </w:t>
      </w:r>
      <w:r w:rsidR="00B0199F" w:rsidRPr="00C359DF">
        <w:rPr>
          <w:rFonts w:ascii="Arial" w:hAnsi="Arial" w:cs="Arial"/>
        </w:rPr>
        <w:t>la manière de travailler.</w:t>
      </w:r>
    </w:p>
    <w:p w14:paraId="7D81FFBB" w14:textId="39214069" w:rsidR="00F66185" w:rsidRPr="00C359DF" w:rsidRDefault="00F66185" w:rsidP="00BD214F">
      <w:pPr>
        <w:spacing w:before="240"/>
        <w:jc w:val="both"/>
        <w:rPr>
          <w:rFonts w:ascii="Arial" w:hAnsi="Arial" w:cs="Arial"/>
        </w:rPr>
      </w:pPr>
      <w:r w:rsidRPr="00C359DF">
        <w:rPr>
          <w:rFonts w:ascii="Arial" w:hAnsi="Arial" w:cs="Arial"/>
        </w:rPr>
        <w:t xml:space="preserve">En 2007, MB&amp;F a dévoilé la HM1, sa première Horological Machine. Avec son boîtier sculptural en trois dimensions et son moteur </w:t>
      </w:r>
      <w:r w:rsidR="002060E9">
        <w:rPr>
          <w:rFonts w:ascii="Arial" w:hAnsi="Arial" w:cs="Arial"/>
        </w:rPr>
        <w:t>finement</w:t>
      </w:r>
      <w:r w:rsidRPr="00C359DF">
        <w:rPr>
          <w:rFonts w:ascii="Arial" w:hAnsi="Arial" w:cs="Arial"/>
        </w:rPr>
        <w:t xml:space="preserve"> décoré, la HM1 a donné le ton des Horological Machines </w:t>
      </w:r>
      <w:r w:rsidR="0004523C" w:rsidRPr="00C359DF">
        <w:rPr>
          <w:rFonts w:ascii="Arial" w:hAnsi="Arial" w:cs="Arial"/>
        </w:rPr>
        <w:t>qui ont suivi : HM2, HM3, HM4, HM5, HM6 et maintenant HMX — des Machines qui symbolisent le temps plutôt que de</w:t>
      </w:r>
      <w:r w:rsidR="002060E9">
        <w:rPr>
          <w:rFonts w:ascii="Arial" w:hAnsi="Arial" w:cs="Arial"/>
        </w:rPr>
        <w:t>s Machines qui donnent l’heure.</w:t>
      </w:r>
    </w:p>
    <w:p w14:paraId="4650D1C8" w14:textId="4BB0E08C" w:rsidR="0004523C" w:rsidRPr="00C359DF" w:rsidRDefault="0004523C" w:rsidP="00BD214F">
      <w:pPr>
        <w:spacing w:before="240"/>
        <w:jc w:val="both"/>
        <w:rPr>
          <w:rFonts w:ascii="Arial" w:hAnsi="Arial" w:cs="Arial"/>
        </w:rPr>
      </w:pPr>
      <w:r w:rsidRPr="00C359DF">
        <w:rPr>
          <w:rFonts w:ascii="Arial" w:hAnsi="Arial" w:cs="Arial"/>
        </w:rPr>
        <w:t xml:space="preserve">En 2011, MB&amp;F a lancé la collection des </w:t>
      </w:r>
      <w:proofErr w:type="spellStart"/>
      <w:r w:rsidRPr="00C359DF">
        <w:rPr>
          <w:rFonts w:ascii="Arial" w:hAnsi="Arial" w:cs="Arial"/>
        </w:rPr>
        <w:t>Legacy</w:t>
      </w:r>
      <w:proofErr w:type="spellEnd"/>
      <w:r w:rsidRPr="00C359DF">
        <w:rPr>
          <w:rFonts w:ascii="Arial" w:hAnsi="Arial" w:cs="Arial"/>
        </w:rPr>
        <w:t xml:space="preserve"> Machines. Ces pièces plus classiques — i.e. classiques pour MB&amp;F — rendent hommage à l’excellen</w:t>
      </w:r>
      <w:r w:rsidR="008725D5" w:rsidRPr="00C359DF">
        <w:rPr>
          <w:rFonts w:ascii="Arial" w:hAnsi="Arial" w:cs="Arial"/>
        </w:rPr>
        <w:t>ce horlogère du XIXe siècle, en</w:t>
      </w:r>
      <w:r w:rsidR="00F02FC5" w:rsidRPr="00C359DF">
        <w:rPr>
          <w:rFonts w:ascii="Arial" w:hAnsi="Arial" w:cs="Arial"/>
        </w:rPr>
        <w:t xml:space="preserve"> réi</w:t>
      </w:r>
      <w:r w:rsidR="008725D5" w:rsidRPr="00C359DF">
        <w:rPr>
          <w:rFonts w:ascii="Arial" w:hAnsi="Arial" w:cs="Arial"/>
        </w:rPr>
        <w:t>nterprétant</w:t>
      </w:r>
      <w:r w:rsidRPr="00C359DF">
        <w:rPr>
          <w:rFonts w:ascii="Arial" w:hAnsi="Arial" w:cs="Arial"/>
        </w:rPr>
        <w:t xml:space="preserve"> des </w:t>
      </w:r>
      <w:r w:rsidR="00417C2D" w:rsidRPr="00C359DF">
        <w:rPr>
          <w:rFonts w:ascii="Arial" w:hAnsi="Arial" w:cs="Arial"/>
        </w:rPr>
        <w:t xml:space="preserve">complications de </w:t>
      </w:r>
      <w:r w:rsidRPr="00C359DF">
        <w:rPr>
          <w:rFonts w:ascii="Arial" w:hAnsi="Arial" w:cs="Arial"/>
        </w:rPr>
        <w:t>gran</w:t>
      </w:r>
      <w:r w:rsidR="00417C2D" w:rsidRPr="00C359DF">
        <w:rPr>
          <w:rFonts w:ascii="Arial" w:hAnsi="Arial" w:cs="Arial"/>
        </w:rPr>
        <w:t>ds horlogers novateurs du temps jadis</w:t>
      </w:r>
      <w:r w:rsidR="008725D5" w:rsidRPr="00C359DF">
        <w:rPr>
          <w:rFonts w:ascii="Arial" w:hAnsi="Arial" w:cs="Arial"/>
        </w:rPr>
        <w:t xml:space="preserve"> sous la forme</w:t>
      </w:r>
      <w:r w:rsidR="00417C2D" w:rsidRPr="00C359DF">
        <w:rPr>
          <w:rFonts w:ascii="Arial" w:hAnsi="Arial" w:cs="Arial"/>
        </w:rPr>
        <w:t xml:space="preserve"> </w:t>
      </w:r>
      <w:r w:rsidR="008725D5" w:rsidRPr="00C359DF">
        <w:rPr>
          <w:rFonts w:ascii="Arial" w:hAnsi="Arial" w:cs="Arial"/>
        </w:rPr>
        <w:t>d’</w:t>
      </w:r>
      <w:r w:rsidR="00417C2D" w:rsidRPr="00C359DF">
        <w:rPr>
          <w:rFonts w:ascii="Arial" w:hAnsi="Arial" w:cs="Arial"/>
          <w:i/>
        </w:rPr>
        <w:t>objets d’art</w:t>
      </w:r>
      <w:r w:rsidR="00417C2D" w:rsidRPr="00C359DF">
        <w:rPr>
          <w:rFonts w:ascii="Arial" w:hAnsi="Arial" w:cs="Arial"/>
        </w:rPr>
        <w:t xml:space="preserve"> contemporains. Les LM1 et LM2 ont été suivies par la LM101, la première Machine MB&amp;F équipée d’un mouvement entièrement développé à l’interne.</w:t>
      </w:r>
    </w:p>
    <w:p w14:paraId="6A2B5A2E" w14:textId="1AD1F91D" w:rsidR="00417C2D" w:rsidRPr="00C359DF" w:rsidRDefault="00417C2D" w:rsidP="00BD214F">
      <w:pPr>
        <w:spacing w:before="240"/>
        <w:jc w:val="both"/>
        <w:rPr>
          <w:rFonts w:ascii="Arial" w:hAnsi="Arial" w:cs="Arial"/>
        </w:rPr>
      </w:pPr>
      <w:r w:rsidRPr="00C359DF">
        <w:rPr>
          <w:rFonts w:ascii="Arial" w:hAnsi="Arial" w:cs="Arial"/>
        </w:rPr>
        <w:t xml:space="preserve">Depuis lors, MB&amp;F lance en alternance </w:t>
      </w:r>
      <w:r w:rsidR="00EE22DA" w:rsidRPr="00C359DF">
        <w:rPr>
          <w:rFonts w:ascii="Arial" w:hAnsi="Arial" w:cs="Arial"/>
        </w:rPr>
        <w:t xml:space="preserve">une Horological Machine résolument anticonformiste et une </w:t>
      </w:r>
      <w:proofErr w:type="spellStart"/>
      <w:r w:rsidR="00EE22DA" w:rsidRPr="00C359DF">
        <w:rPr>
          <w:rFonts w:ascii="Arial" w:hAnsi="Arial" w:cs="Arial"/>
        </w:rPr>
        <w:t>Legacy</w:t>
      </w:r>
      <w:proofErr w:type="spellEnd"/>
      <w:r w:rsidR="00EE22DA" w:rsidRPr="00C359DF">
        <w:rPr>
          <w:rFonts w:ascii="Arial" w:hAnsi="Arial" w:cs="Arial"/>
        </w:rPr>
        <w:t xml:space="preserve"> Ma</w:t>
      </w:r>
      <w:r w:rsidR="002060E9">
        <w:rPr>
          <w:rFonts w:ascii="Arial" w:hAnsi="Arial" w:cs="Arial"/>
        </w:rPr>
        <w:t>chine inspirée par l’histoire horlogère.</w:t>
      </w:r>
    </w:p>
    <w:p w14:paraId="3192DCF7" w14:textId="531CBD3C" w:rsidR="00A1035E" w:rsidRPr="00C359DF" w:rsidRDefault="00EE22DA" w:rsidP="00BD214F">
      <w:pPr>
        <w:spacing w:before="240"/>
        <w:jc w:val="both"/>
        <w:rPr>
          <w:rFonts w:ascii="Arial" w:hAnsi="Arial" w:cs="Arial"/>
        </w:rPr>
      </w:pPr>
      <w:r w:rsidRPr="00C359DF">
        <w:rPr>
          <w:rFonts w:ascii="Arial" w:hAnsi="Arial" w:cs="Arial"/>
        </w:rPr>
        <w:t>L’aventure a été marquée par de prestigieuses récompenses. Pour n’en citer que quel</w:t>
      </w:r>
      <w:r w:rsidR="002039C3" w:rsidRPr="00C359DF">
        <w:rPr>
          <w:rFonts w:ascii="Arial" w:hAnsi="Arial" w:cs="Arial"/>
        </w:rPr>
        <w:t>ques-</w:t>
      </w:r>
      <w:r w:rsidRPr="00C359DF">
        <w:rPr>
          <w:rFonts w:ascii="Arial" w:hAnsi="Arial" w:cs="Arial"/>
        </w:rPr>
        <w:t xml:space="preserve">unes, </w:t>
      </w:r>
      <w:r w:rsidR="002039C3" w:rsidRPr="00C359DF">
        <w:rPr>
          <w:rFonts w:ascii="Arial" w:hAnsi="Arial" w:cs="Arial"/>
        </w:rPr>
        <w:t>MB&amp;F a reçu le Prix du public (vote des amateurs d’horlogerie) et le Prix de la montre homme (vote du jury de profession</w:t>
      </w:r>
      <w:r w:rsidR="002060E9">
        <w:rPr>
          <w:rFonts w:ascii="Arial" w:hAnsi="Arial" w:cs="Arial"/>
        </w:rPr>
        <w:t xml:space="preserve">nels) pour la </w:t>
      </w:r>
      <w:proofErr w:type="spellStart"/>
      <w:r w:rsidR="002060E9">
        <w:rPr>
          <w:rFonts w:ascii="Arial" w:hAnsi="Arial" w:cs="Arial"/>
        </w:rPr>
        <w:t>Legacy</w:t>
      </w:r>
      <w:proofErr w:type="spellEnd"/>
      <w:r w:rsidR="002060E9">
        <w:rPr>
          <w:rFonts w:ascii="Arial" w:hAnsi="Arial" w:cs="Arial"/>
        </w:rPr>
        <w:t xml:space="preserve"> Machine N°</w:t>
      </w:r>
      <w:r w:rsidR="002039C3" w:rsidRPr="00C359DF">
        <w:rPr>
          <w:rFonts w:ascii="Arial" w:hAnsi="Arial" w:cs="Arial"/>
        </w:rPr>
        <w:t>1 au Gran</w:t>
      </w:r>
      <w:r w:rsidR="008725D5" w:rsidRPr="00C359DF">
        <w:rPr>
          <w:rFonts w:ascii="Arial" w:hAnsi="Arial" w:cs="Arial"/>
        </w:rPr>
        <w:t xml:space="preserve">d Prix d'Horlogerie de Genève </w:t>
      </w:r>
      <w:r w:rsidR="002039C3" w:rsidRPr="00C359DF">
        <w:rPr>
          <w:rFonts w:ascii="Arial" w:hAnsi="Arial" w:cs="Arial"/>
        </w:rPr>
        <w:t xml:space="preserve">2012. Lors de l’édition 2010, MB&amp;F avait remporté le Prix de la montre design pour </w:t>
      </w:r>
      <w:r w:rsidR="00057B60" w:rsidRPr="00C359DF">
        <w:rPr>
          <w:rFonts w:ascii="Arial" w:hAnsi="Arial" w:cs="Arial"/>
        </w:rPr>
        <w:t xml:space="preserve">la </w:t>
      </w:r>
      <w:r w:rsidR="002039C3" w:rsidRPr="00C359DF">
        <w:rPr>
          <w:rFonts w:ascii="Arial" w:hAnsi="Arial" w:cs="Arial"/>
        </w:rPr>
        <w:t xml:space="preserve">HM4 </w:t>
      </w:r>
      <w:proofErr w:type="spellStart"/>
      <w:r w:rsidR="002039C3" w:rsidRPr="00C359DF">
        <w:rPr>
          <w:rFonts w:ascii="Arial" w:hAnsi="Arial" w:cs="Arial"/>
        </w:rPr>
        <w:t>Thunderbolt</w:t>
      </w:r>
      <w:proofErr w:type="spellEnd"/>
      <w:r w:rsidR="002039C3" w:rsidRPr="00C359DF">
        <w:rPr>
          <w:rFonts w:ascii="Arial" w:hAnsi="Arial" w:cs="Arial"/>
        </w:rPr>
        <w:t xml:space="preserve">. </w:t>
      </w:r>
      <w:r w:rsidR="00F41349" w:rsidRPr="00C359DF">
        <w:rPr>
          <w:rFonts w:ascii="Arial" w:hAnsi="Arial" w:cs="Arial"/>
        </w:rPr>
        <w:t xml:space="preserve">Last but not least, la HM6 </w:t>
      </w:r>
      <w:proofErr w:type="spellStart"/>
      <w:r w:rsidR="00F41349" w:rsidRPr="00C359DF">
        <w:rPr>
          <w:rFonts w:ascii="Arial" w:hAnsi="Arial" w:cs="Arial"/>
        </w:rPr>
        <w:t>Space</w:t>
      </w:r>
      <w:proofErr w:type="spellEnd"/>
      <w:r w:rsidR="00F41349" w:rsidRPr="00C359DF">
        <w:rPr>
          <w:rFonts w:ascii="Arial" w:hAnsi="Arial" w:cs="Arial"/>
        </w:rPr>
        <w:t xml:space="preserve"> Pirate a été ré</w:t>
      </w:r>
      <w:r w:rsidR="00A1035E" w:rsidRPr="00C359DF">
        <w:rPr>
          <w:rFonts w:ascii="Arial" w:hAnsi="Arial" w:cs="Arial"/>
        </w:rPr>
        <w:t>compensée en 2015 par un</w:t>
      </w:r>
      <w:r w:rsidR="00F41349" w:rsidRPr="00C359DF">
        <w:rPr>
          <w:rFonts w:ascii="Arial" w:hAnsi="Arial" w:cs="Arial"/>
        </w:rPr>
        <w:t xml:space="preserve"> « Red Dot : Best of the Best »</w:t>
      </w:r>
      <w:r w:rsidR="00A1035E" w:rsidRPr="00C359DF">
        <w:rPr>
          <w:rFonts w:ascii="Arial" w:hAnsi="Arial" w:cs="Arial"/>
        </w:rPr>
        <w:t xml:space="preserve"> — prix </w:t>
      </w:r>
      <w:r w:rsidR="00F41349" w:rsidRPr="00C359DF">
        <w:rPr>
          <w:rFonts w:ascii="Arial" w:hAnsi="Arial" w:cs="Arial"/>
        </w:rPr>
        <w:t xml:space="preserve">phare </w:t>
      </w:r>
      <w:r w:rsidR="00A1035E" w:rsidRPr="00C359DF">
        <w:rPr>
          <w:rFonts w:ascii="Arial" w:hAnsi="Arial" w:cs="Arial"/>
        </w:rPr>
        <w:t>de la compétition internationale des Red Dot Awards.</w:t>
      </w:r>
    </w:p>
    <w:sectPr w:rsidR="00A1035E" w:rsidRPr="00C359DF" w:rsidSect="009D6583">
      <w:headerReference w:type="even" r:id="rId9"/>
      <w:headerReference w:type="default" r:id="rId10"/>
      <w:footerReference w:type="even" r:id="rId11"/>
      <w:footerReference w:type="default" r:id="rId12"/>
      <w:pgSz w:w="11907" w:h="16834" w:code="9"/>
      <w:pgMar w:top="1701" w:right="1347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CDE4D" w14:textId="77777777" w:rsidR="00B52DD4" w:rsidRDefault="00B52DD4">
      <w:r>
        <w:separator/>
      </w:r>
    </w:p>
  </w:endnote>
  <w:endnote w:type="continuationSeparator" w:id="0">
    <w:p w14:paraId="4583DA9B" w14:textId="77777777" w:rsidR="00B52DD4" w:rsidRDefault="00B5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EE9E9" w14:textId="77777777" w:rsidR="00507D5C" w:rsidRPr="000864EA" w:rsidRDefault="00507D5C" w:rsidP="00EF0416">
    <w:pPr>
      <w:pStyle w:val="WW-Default"/>
      <w:spacing w:after="283"/>
      <w:rPr>
        <w:lang w:val="en-GB"/>
      </w:rPr>
    </w:pPr>
    <w:r w:rsidRPr="00E71875">
      <w:rPr>
        <w:rFonts w:ascii="Arial" w:hAnsi="Arial" w:cs="Arial"/>
        <w:sz w:val="18"/>
        <w:szCs w:val="18"/>
      </w:rPr>
      <w:t xml:space="preserve">For further information, please contact: </w:t>
    </w:r>
    <w:r w:rsidRPr="00E71875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 xml:space="preserve">MB&amp;F </w:t>
    </w:r>
    <w:proofErr w:type="gramStart"/>
    <w:r w:rsidRPr="00E71875">
      <w:rPr>
        <w:rFonts w:ascii="Arial" w:hAnsi="Arial" w:cs="Arial"/>
        <w:sz w:val="18"/>
        <w:szCs w:val="18"/>
        <w:lang w:val="it-IT"/>
      </w:rPr>
      <w:t>SA</w:t>
    </w:r>
    <w:r>
      <w:rPr>
        <w:rFonts w:ascii="Arial" w:hAnsi="Arial" w:cs="Arial"/>
        <w:sz w:val="18"/>
        <w:szCs w:val="18"/>
        <w:lang w:val="it-IT"/>
      </w:rPr>
      <w:t xml:space="preserve"> ,</w:t>
    </w:r>
    <w:proofErr w:type="gramEnd"/>
    <w:r>
      <w:rPr>
        <w:rFonts w:ascii="Arial" w:hAnsi="Arial" w:cs="Arial"/>
        <w:sz w:val="18"/>
        <w:szCs w:val="18"/>
        <w:lang w:val="it-IT"/>
      </w:rPr>
      <w:t xml:space="preserve"> Rue Verdaine 11,</w:t>
    </w:r>
    <w:r w:rsidRPr="00E71875">
      <w:rPr>
        <w:rFonts w:ascii="Arial" w:hAnsi="Arial" w:cs="Arial"/>
        <w:sz w:val="18"/>
        <w:szCs w:val="18"/>
        <w:lang w:val="it-IT"/>
      </w:rPr>
      <w:t xml:space="preserve"> 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</w:t>
    </w:r>
    <w:r w:rsidRPr="00E71875">
      <w:rPr>
        <w:rFonts w:ascii="Arial" w:hAnsi="Arial" w:cs="Arial"/>
        <w:sz w:val="18"/>
        <w:szCs w:val="18"/>
        <w:lang w:val="it-IT"/>
      </w:rPr>
      <w:t xml:space="preserve"> Geneva</w:t>
    </w:r>
    <w:r>
      <w:rPr>
        <w:rFonts w:ascii="Arial" w:hAnsi="Arial" w:cs="Arial"/>
        <w:sz w:val="18"/>
        <w:szCs w:val="18"/>
        <w:lang w:val="it-IT"/>
      </w:rPr>
      <w:t>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E71875">
      <w:rPr>
        <w:rFonts w:ascii="Arial" w:hAnsi="Arial" w:cs="Arial"/>
        <w:sz w:val="18"/>
        <w:szCs w:val="18"/>
      </w:rPr>
      <w:t xml:space="preserve">mail: </w:t>
    </w:r>
    <w:r>
      <w:rPr>
        <w:rFonts w:ascii="Arial" w:hAnsi="Arial" w:cs="Arial"/>
        <w:sz w:val="18"/>
        <w:szCs w:val="18"/>
      </w:rPr>
      <w:t>cy</w:t>
    </w:r>
    <w:r w:rsidRPr="00E71875">
      <w:rPr>
        <w:rFonts w:ascii="Arial" w:hAnsi="Arial" w:cs="Arial"/>
        <w:sz w:val="18"/>
        <w:szCs w:val="18"/>
      </w:rPr>
      <w:t>@mbandf.com</w:t>
    </w:r>
    <w:r>
      <w:rPr>
        <w:rFonts w:ascii="Arial" w:hAnsi="Arial" w:cs="Arial"/>
        <w:sz w:val="18"/>
        <w:szCs w:val="18"/>
      </w:rPr>
      <w:t>.</w:t>
    </w:r>
    <w:r w:rsidR="00EF041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Tel</w:t>
    </w:r>
    <w:proofErr w:type="gramStart"/>
    <w:r>
      <w:rPr>
        <w:rFonts w:ascii="Arial" w:hAnsi="Arial" w:cs="Arial"/>
        <w:sz w:val="18"/>
        <w:szCs w:val="18"/>
      </w:rPr>
      <w:t>. :</w:t>
    </w:r>
    <w:proofErr w:type="gramEnd"/>
    <w:r>
      <w:rPr>
        <w:rFonts w:ascii="Arial" w:hAnsi="Arial" w:cs="Arial"/>
        <w:sz w:val="18"/>
        <w:szCs w:val="18"/>
      </w:rPr>
      <w:t xml:space="preserve"> +41 22 508 10 33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C4475" w14:textId="77777777" w:rsidR="00507D5C" w:rsidRPr="000864EA" w:rsidRDefault="00507D5C" w:rsidP="00EF0416">
    <w:pPr>
      <w:pStyle w:val="WW-Default"/>
      <w:tabs>
        <w:tab w:val="center" w:pos="4571"/>
      </w:tabs>
      <w:spacing w:after="283"/>
      <w:rPr>
        <w:lang w:val="en-GB"/>
      </w:rPr>
    </w:pPr>
    <w:r w:rsidRPr="000864EA">
      <w:rPr>
        <w:rFonts w:ascii="Arial" w:hAnsi="Arial" w:cs="Arial"/>
        <w:sz w:val="18"/>
        <w:szCs w:val="18"/>
        <w:lang w:val="en-GB"/>
      </w:rPr>
      <w:t>For furth</w:t>
    </w:r>
    <w:r w:rsidR="00EF0416">
      <w:rPr>
        <w:rFonts w:ascii="Arial" w:hAnsi="Arial" w:cs="Arial"/>
        <w:sz w:val="18"/>
        <w:szCs w:val="18"/>
        <w:lang w:val="en-GB"/>
      </w:rPr>
      <w:t>er information, please contact:</w:t>
    </w:r>
    <w:r w:rsidRPr="000864EA">
      <w:rPr>
        <w:rFonts w:ascii="Arial" w:hAnsi="Arial" w:cs="Arial"/>
        <w:sz w:val="18"/>
        <w:szCs w:val="18"/>
        <w:lang w:val="en-GB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</w:t>
    </w:r>
    <w:r w:rsidRPr="00E71875">
      <w:rPr>
        <w:rFonts w:ascii="Arial" w:hAnsi="Arial" w:cs="Arial"/>
        <w:sz w:val="18"/>
        <w:szCs w:val="18"/>
        <w:lang w:val="it-IT"/>
      </w:rPr>
      <w:t xml:space="preserve"> 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</w:t>
    </w:r>
    <w:r w:rsidRPr="00E71875">
      <w:rPr>
        <w:rFonts w:ascii="Arial" w:hAnsi="Arial" w:cs="Arial"/>
        <w:sz w:val="18"/>
        <w:szCs w:val="18"/>
        <w:lang w:val="it-IT"/>
      </w:rPr>
      <w:t xml:space="preserve"> Gen</w:t>
    </w:r>
    <w:r>
      <w:rPr>
        <w:rFonts w:ascii="Arial" w:hAnsi="Arial" w:cs="Arial"/>
        <w:sz w:val="18"/>
        <w:szCs w:val="18"/>
        <w:lang w:val="it-IT"/>
      </w:rPr>
      <w:t>ève,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0864EA">
      <w:rPr>
        <w:rFonts w:ascii="Arial" w:hAnsi="Arial" w:cs="Arial"/>
        <w:sz w:val="18"/>
        <w:szCs w:val="18"/>
        <w:lang w:val="en-GB"/>
      </w:rPr>
      <w:t>mail: cy@mba</w:t>
    </w:r>
    <w:r w:rsidR="00EF0416">
      <w:rPr>
        <w:rFonts w:ascii="Arial" w:hAnsi="Arial" w:cs="Arial"/>
        <w:sz w:val="18"/>
        <w:szCs w:val="18"/>
        <w:lang w:val="en-GB"/>
      </w:rPr>
      <w:t>ndf.com. Tel.: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2DA3C" w14:textId="77777777" w:rsidR="00B52DD4" w:rsidRDefault="00B52DD4">
      <w:r>
        <w:separator/>
      </w:r>
    </w:p>
  </w:footnote>
  <w:footnote w:type="continuationSeparator" w:id="0">
    <w:p w14:paraId="4019395B" w14:textId="77777777" w:rsidR="00B52DD4" w:rsidRDefault="00B5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A0248" w14:textId="77777777" w:rsidR="00507D5C" w:rsidRPr="000D2342" w:rsidRDefault="003714D5">
    <w:pPr>
      <w:pStyle w:val="En-tte"/>
      <w:rPr>
        <w:lang w:val="en-US"/>
      </w:rPr>
    </w:pPr>
    <w:r>
      <w:rPr>
        <w:noProof/>
        <w:lang w:val="fr-CH" w:eastAsia="fr-CH"/>
      </w:rPr>
      <w:drawing>
        <wp:inline distT="0" distB="0" distL="0" distR="0" wp14:anchorId="7FB45B86" wp14:editId="45281B31">
          <wp:extent cx="1541780" cy="520700"/>
          <wp:effectExtent l="0" t="0" r="1270" b="0"/>
          <wp:docPr id="2" name="Picture 2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7D5C" w:rsidRPr="000D2342">
      <w:rPr>
        <w:noProof/>
        <w:lang w:val="en-US" w:eastAsia="fr-CH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A39EB" w14:textId="77777777" w:rsidR="00507D5C" w:rsidRPr="005419B3" w:rsidRDefault="003714D5" w:rsidP="004814A6">
    <w:pPr>
      <w:pStyle w:val="En-tte"/>
    </w:pPr>
    <w:r>
      <w:rPr>
        <w:noProof/>
        <w:lang w:val="fr-CH" w:eastAsia="fr-CH"/>
      </w:rPr>
      <w:drawing>
        <wp:inline distT="0" distB="0" distL="0" distR="0" wp14:anchorId="2EA7F5DA" wp14:editId="7C8F77DF">
          <wp:extent cx="1541780" cy="520700"/>
          <wp:effectExtent l="0" t="0" r="1270" b="0"/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F40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D8590E"/>
    <w:multiLevelType w:val="hybridMultilevel"/>
    <w:tmpl w:val="7DFE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46649"/>
    <w:multiLevelType w:val="hybridMultilevel"/>
    <w:tmpl w:val="B672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56"/>
    <w:rsid w:val="000034EF"/>
    <w:rsid w:val="00010ED3"/>
    <w:rsid w:val="00027F14"/>
    <w:rsid w:val="00034CAE"/>
    <w:rsid w:val="0004523C"/>
    <w:rsid w:val="00057A3B"/>
    <w:rsid w:val="00057B60"/>
    <w:rsid w:val="000634C9"/>
    <w:rsid w:val="0007027B"/>
    <w:rsid w:val="00072492"/>
    <w:rsid w:val="000846DF"/>
    <w:rsid w:val="00091060"/>
    <w:rsid w:val="000B2746"/>
    <w:rsid w:val="000C3D3F"/>
    <w:rsid w:val="000C5F76"/>
    <w:rsid w:val="000C7CD7"/>
    <w:rsid w:val="000D2342"/>
    <w:rsid w:val="000D6D39"/>
    <w:rsid w:val="000E37BC"/>
    <w:rsid w:val="000F1612"/>
    <w:rsid w:val="000F219D"/>
    <w:rsid w:val="00101B2E"/>
    <w:rsid w:val="00103BD8"/>
    <w:rsid w:val="0010541A"/>
    <w:rsid w:val="001062AA"/>
    <w:rsid w:val="001125EC"/>
    <w:rsid w:val="0011435D"/>
    <w:rsid w:val="00115093"/>
    <w:rsid w:val="00120ACF"/>
    <w:rsid w:val="001246FF"/>
    <w:rsid w:val="00131530"/>
    <w:rsid w:val="00132859"/>
    <w:rsid w:val="00133ACD"/>
    <w:rsid w:val="001403C8"/>
    <w:rsid w:val="00142639"/>
    <w:rsid w:val="00143473"/>
    <w:rsid w:val="00146A81"/>
    <w:rsid w:val="00173AD0"/>
    <w:rsid w:val="00174442"/>
    <w:rsid w:val="00184120"/>
    <w:rsid w:val="00186005"/>
    <w:rsid w:val="001863D4"/>
    <w:rsid w:val="001916A5"/>
    <w:rsid w:val="00197E3A"/>
    <w:rsid w:val="001B469C"/>
    <w:rsid w:val="001C0D01"/>
    <w:rsid w:val="001C3901"/>
    <w:rsid w:val="001C693F"/>
    <w:rsid w:val="001D3A06"/>
    <w:rsid w:val="001D4234"/>
    <w:rsid w:val="001E497C"/>
    <w:rsid w:val="002039C3"/>
    <w:rsid w:val="002060E9"/>
    <w:rsid w:val="00214A1C"/>
    <w:rsid w:val="00226E29"/>
    <w:rsid w:val="0023455F"/>
    <w:rsid w:val="002411AD"/>
    <w:rsid w:val="00244807"/>
    <w:rsid w:val="00255E4A"/>
    <w:rsid w:val="00256939"/>
    <w:rsid w:val="002617F3"/>
    <w:rsid w:val="00277F75"/>
    <w:rsid w:val="00280289"/>
    <w:rsid w:val="002863D3"/>
    <w:rsid w:val="00297D19"/>
    <w:rsid w:val="002B4261"/>
    <w:rsid w:val="002C3D4F"/>
    <w:rsid w:val="002C4BCE"/>
    <w:rsid w:val="00301C3A"/>
    <w:rsid w:val="00304EBC"/>
    <w:rsid w:val="00305DF8"/>
    <w:rsid w:val="003103B9"/>
    <w:rsid w:val="00310AC0"/>
    <w:rsid w:val="00314442"/>
    <w:rsid w:val="00320F0C"/>
    <w:rsid w:val="00321BEA"/>
    <w:rsid w:val="00325423"/>
    <w:rsid w:val="00336671"/>
    <w:rsid w:val="00341F1C"/>
    <w:rsid w:val="00352AD9"/>
    <w:rsid w:val="00356E5D"/>
    <w:rsid w:val="00364604"/>
    <w:rsid w:val="003714D5"/>
    <w:rsid w:val="0037219D"/>
    <w:rsid w:val="00386B63"/>
    <w:rsid w:val="003A4C5D"/>
    <w:rsid w:val="003B1657"/>
    <w:rsid w:val="003C0C76"/>
    <w:rsid w:val="003C644D"/>
    <w:rsid w:val="003E23F5"/>
    <w:rsid w:val="003E5852"/>
    <w:rsid w:val="003F3E45"/>
    <w:rsid w:val="00402816"/>
    <w:rsid w:val="004060BF"/>
    <w:rsid w:val="004077C2"/>
    <w:rsid w:val="00411672"/>
    <w:rsid w:val="00412481"/>
    <w:rsid w:val="00417C2D"/>
    <w:rsid w:val="00417C87"/>
    <w:rsid w:val="00420DC0"/>
    <w:rsid w:val="0042795E"/>
    <w:rsid w:val="0045297A"/>
    <w:rsid w:val="00460AEF"/>
    <w:rsid w:val="00473FC8"/>
    <w:rsid w:val="004814A6"/>
    <w:rsid w:val="00495A8D"/>
    <w:rsid w:val="004969EB"/>
    <w:rsid w:val="004B1510"/>
    <w:rsid w:val="004B31BA"/>
    <w:rsid w:val="004B56EF"/>
    <w:rsid w:val="004D66DC"/>
    <w:rsid w:val="00506B2C"/>
    <w:rsid w:val="00507D5C"/>
    <w:rsid w:val="00514523"/>
    <w:rsid w:val="005300A9"/>
    <w:rsid w:val="00535181"/>
    <w:rsid w:val="00544BE2"/>
    <w:rsid w:val="0055573F"/>
    <w:rsid w:val="00555836"/>
    <w:rsid w:val="00561AE6"/>
    <w:rsid w:val="00571131"/>
    <w:rsid w:val="005747FC"/>
    <w:rsid w:val="00581A69"/>
    <w:rsid w:val="00597759"/>
    <w:rsid w:val="00597875"/>
    <w:rsid w:val="005A6DFC"/>
    <w:rsid w:val="005C47D9"/>
    <w:rsid w:val="005C6101"/>
    <w:rsid w:val="005E0169"/>
    <w:rsid w:val="005F1874"/>
    <w:rsid w:val="005F4C72"/>
    <w:rsid w:val="006042EF"/>
    <w:rsid w:val="00616CAF"/>
    <w:rsid w:val="00617C9E"/>
    <w:rsid w:val="0062792D"/>
    <w:rsid w:val="00633F15"/>
    <w:rsid w:val="006343CA"/>
    <w:rsid w:val="00646F1E"/>
    <w:rsid w:val="006519B3"/>
    <w:rsid w:val="00653B43"/>
    <w:rsid w:val="0066691B"/>
    <w:rsid w:val="006673E3"/>
    <w:rsid w:val="006723B7"/>
    <w:rsid w:val="00675845"/>
    <w:rsid w:val="00682A95"/>
    <w:rsid w:val="00687623"/>
    <w:rsid w:val="00692140"/>
    <w:rsid w:val="006940A8"/>
    <w:rsid w:val="006A0D71"/>
    <w:rsid w:val="006A3DDD"/>
    <w:rsid w:val="006A45B2"/>
    <w:rsid w:val="006B64DA"/>
    <w:rsid w:val="006C3AC7"/>
    <w:rsid w:val="006D099E"/>
    <w:rsid w:val="006D7121"/>
    <w:rsid w:val="006D7F52"/>
    <w:rsid w:val="006E1304"/>
    <w:rsid w:val="006E26A9"/>
    <w:rsid w:val="0070076A"/>
    <w:rsid w:val="00703434"/>
    <w:rsid w:val="0071604B"/>
    <w:rsid w:val="00717879"/>
    <w:rsid w:val="00722BB7"/>
    <w:rsid w:val="0073350A"/>
    <w:rsid w:val="00743D8F"/>
    <w:rsid w:val="00751714"/>
    <w:rsid w:val="00753576"/>
    <w:rsid w:val="007561D0"/>
    <w:rsid w:val="00762787"/>
    <w:rsid w:val="00763BE8"/>
    <w:rsid w:val="00770E23"/>
    <w:rsid w:val="007735B0"/>
    <w:rsid w:val="00776F90"/>
    <w:rsid w:val="0078188A"/>
    <w:rsid w:val="007914C4"/>
    <w:rsid w:val="00795DAD"/>
    <w:rsid w:val="00796FA1"/>
    <w:rsid w:val="007A67F3"/>
    <w:rsid w:val="007A703E"/>
    <w:rsid w:val="007B1AA2"/>
    <w:rsid w:val="007B2369"/>
    <w:rsid w:val="007B48AE"/>
    <w:rsid w:val="007C728F"/>
    <w:rsid w:val="007D2516"/>
    <w:rsid w:val="007E31FB"/>
    <w:rsid w:val="007F695B"/>
    <w:rsid w:val="008030E8"/>
    <w:rsid w:val="00805FA3"/>
    <w:rsid w:val="008144D0"/>
    <w:rsid w:val="00823630"/>
    <w:rsid w:val="00830670"/>
    <w:rsid w:val="00833CC9"/>
    <w:rsid w:val="00842D24"/>
    <w:rsid w:val="00847424"/>
    <w:rsid w:val="00856305"/>
    <w:rsid w:val="008652C0"/>
    <w:rsid w:val="00865B56"/>
    <w:rsid w:val="008725D5"/>
    <w:rsid w:val="00872835"/>
    <w:rsid w:val="00880C0E"/>
    <w:rsid w:val="008850D3"/>
    <w:rsid w:val="00890A1C"/>
    <w:rsid w:val="00897CB7"/>
    <w:rsid w:val="008A1CE7"/>
    <w:rsid w:val="008A7605"/>
    <w:rsid w:val="008B40BB"/>
    <w:rsid w:val="008B7F22"/>
    <w:rsid w:val="008C3CB6"/>
    <w:rsid w:val="008E0C9D"/>
    <w:rsid w:val="008E6037"/>
    <w:rsid w:val="008F3D65"/>
    <w:rsid w:val="0090009D"/>
    <w:rsid w:val="00904652"/>
    <w:rsid w:val="00907CEC"/>
    <w:rsid w:val="00907E41"/>
    <w:rsid w:val="00907F0B"/>
    <w:rsid w:val="009636E5"/>
    <w:rsid w:val="00977C65"/>
    <w:rsid w:val="0098578E"/>
    <w:rsid w:val="009860D2"/>
    <w:rsid w:val="009966DB"/>
    <w:rsid w:val="00997B8F"/>
    <w:rsid w:val="009A0CEC"/>
    <w:rsid w:val="009A12BB"/>
    <w:rsid w:val="009B0FB4"/>
    <w:rsid w:val="009B6512"/>
    <w:rsid w:val="009D01FE"/>
    <w:rsid w:val="009D5D99"/>
    <w:rsid w:val="009D6583"/>
    <w:rsid w:val="009D7FF0"/>
    <w:rsid w:val="009E3C13"/>
    <w:rsid w:val="009F068C"/>
    <w:rsid w:val="009F073B"/>
    <w:rsid w:val="009F669C"/>
    <w:rsid w:val="00A01D75"/>
    <w:rsid w:val="00A07A2E"/>
    <w:rsid w:val="00A1035E"/>
    <w:rsid w:val="00A15C7E"/>
    <w:rsid w:val="00A16328"/>
    <w:rsid w:val="00A25AEB"/>
    <w:rsid w:val="00A32CAF"/>
    <w:rsid w:val="00A33626"/>
    <w:rsid w:val="00A33C4B"/>
    <w:rsid w:val="00A504C7"/>
    <w:rsid w:val="00A52973"/>
    <w:rsid w:val="00A5471B"/>
    <w:rsid w:val="00A61196"/>
    <w:rsid w:val="00A629FA"/>
    <w:rsid w:val="00A6517B"/>
    <w:rsid w:val="00A938BE"/>
    <w:rsid w:val="00AC4FA1"/>
    <w:rsid w:val="00AC7910"/>
    <w:rsid w:val="00AD3E0F"/>
    <w:rsid w:val="00AD652C"/>
    <w:rsid w:val="00AE3E01"/>
    <w:rsid w:val="00AE5861"/>
    <w:rsid w:val="00AF22CC"/>
    <w:rsid w:val="00AF5DC5"/>
    <w:rsid w:val="00B0102C"/>
    <w:rsid w:val="00B0199F"/>
    <w:rsid w:val="00B01D07"/>
    <w:rsid w:val="00B0427D"/>
    <w:rsid w:val="00B11388"/>
    <w:rsid w:val="00B12B70"/>
    <w:rsid w:val="00B173E0"/>
    <w:rsid w:val="00B17AD8"/>
    <w:rsid w:val="00B26DDD"/>
    <w:rsid w:val="00B30924"/>
    <w:rsid w:val="00B52DD4"/>
    <w:rsid w:val="00B53DEE"/>
    <w:rsid w:val="00B55513"/>
    <w:rsid w:val="00B615D6"/>
    <w:rsid w:val="00B854A6"/>
    <w:rsid w:val="00B86D17"/>
    <w:rsid w:val="00BA2FD8"/>
    <w:rsid w:val="00BA4733"/>
    <w:rsid w:val="00BB0751"/>
    <w:rsid w:val="00BB0DA0"/>
    <w:rsid w:val="00BB103E"/>
    <w:rsid w:val="00BC047E"/>
    <w:rsid w:val="00BC4B45"/>
    <w:rsid w:val="00BD12D9"/>
    <w:rsid w:val="00BD193A"/>
    <w:rsid w:val="00BD214F"/>
    <w:rsid w:val="00BE682C"/>
    <w:rsid w:val="00C05B29"/>
    <w:rsid w:val="00C2135B"/>
    <w:rsid w:val="00C22D72"/>
    <w:rsid w:val="00C2566B"/>
    <w:rsid w:val="00C27E29"/>
    <w:rsid w:val="00C33DC3"/>
    <w:rsid w:val="00C359DF"/>
    <w:rsid w:val="00C429DC"/>
    <w:rsid w:val="00C447BB"/>
    <w:rsid w:val="00C50909"/>
    <w:rsid w:val="00C50A79"/>
    <w:rsid w:val="00C668C3"/>
    <w:rsid w:val="00C73177"/>
    <w:rsid w:val="00C7548C"/>
    <w:rsid w:val="00C77F46"/>
    <w:rsid w:val="00C800B3"/>
    <w:rsid w:val="00C840DE"/>
    <w:rsid w:val="00C85456"/>
    <w:rsid w:val="00CA38A6"/>
    <w:rsid w:val="00CA4C0B"/>
    <w:rsid w:val="00CB0341"/>
    <w:rsid w:val="00CB2B14"/>
    <w:rsid w:val="00CC037F"/>
    <w:rsid w:val="00CC0EFA"/>
    <w:rsid w:val="00CC6B42"/>
    <w:rsid w:val="00CC795D"/>
    <w:rsid w:val="00CD320A"/>
    <w:rsid w:val="00CD60E6"/>
    <w:rsid w:val="00CE73F4"/>
    <w:rsid w:val="00CF2BBF"/>
    <w:rsid w:val="00CF2FDF"/>
    <w:rsid w:val="00CF3843"/>
    <w:rsid w:val="00D304F5"/>
    <w:rsid w:val="00D32B11"/>
    <w:rsid w:val="00D352F2"/>
    <w:rsid w:val="00D36AF8"/>
    <w:rsid w:val="00D429CC"/>
    <w:rsid w:val="00D4482A"/>
    <w:rsid w:val="00D45A00"/>
    <w:rsid w:val="00D55B45"/>
    <w:rsid w:val="00D64F72"/>
    <w:rsid w:val="00D74657"/>
    <w:rsid w:val="00D833AC"/>
    <w:rsid w:val="00D918B3"/>
    <w:rsid w:val="00D9256F"/>
    <w:rsid w:val="00D93549"/>
    <w:rsid w:val="00D950F9"/>
    <w:rsid w:val="00D95977"/>
    <w:rsid w:val="00D9652B"/>
    <w:rsid w:val="00DA2810"/>
    <w:rsid w:val="00DB5CA0"/>
    <w:rsid w:val="00DB7739"/>
    <w:rsid w:val="00DC5A35"/>
    <w:rsid w:val="00DC5C9E"/>
    <w:rsid w:val="00DD735C"/>
    <w:rsid w:val="00DD7DE1"/>
    <w:rsid w:val="00DE4B03"/>
    <w:rsid w:val="00DE614D"/>
    <w:rsid w:val="00E213DC"/>
    <w:rsid w:val="00E25F06"/>
    <w:rsid w:val="00E378C3"/>
    <w:rsid w:val="00E37F1D"/>
    <w:rsid w:val="00E430E1"/>
    <w:rsid w:val="00E452C4"/>
    <w:rsid w:val="00E5442C"/>
    <w:rsid w:val="00E70BC1"/>
    <w:rsid w:val="00E728EC"/>
    <w:rsid w:val="00E7418C"/>
    <w:rsid w:val="00E76311"/>
    <w:rsid w:val="00E80CD5"/>
    <w:rsid w:val="00E90E59"/>
    <w:rsid w:val="00E95D33"/>
    <w:rsid w:val="00EA4ED1"/>
    <w:rsid w:val="00EA5250"/>
    <w:rsid w:val="00EB243C"/>
    <w:rsid w:val="00EB2ACC"/>
    <w:rsid w:val="00EC03AC"/>
    <w:rsid w:val="00ED5314"/>
    <w:rsid w:val="00ED763D"/>
    <w:rsid w:val="00ED79A3"/>
    <w:rsid w:val="00EE1FE3"/>
    <w:rsid w:val="00EE22DA"/>
    <w:rsid w:val="00EF0416"/>
    <w:rsid w:val="00EF1A41"/>
    <w:rsid w:val="00F0043F"/>
    <w:rsid w:val="00F02FC5"/>
    <w:rsid w:val="00F05ADF"/>
    <w:rsid w:val="00F10F57"/>
    <w:rsid w:val="00F152DD"/>
    <w:rsid w:val="00F17C73"/>
    <w:rsid w:val="00F2403D"/>
    <w:rsid w:val="00F24B65"/>
    <w:rsid w:val="00F41349"/>
    <w:rsid w:val="00F62A31"/>
    <w:rsid w:val="00F63C4A"/>
    <w:rsid w:val="00F66185"/>
    <w:rsid w:val="00F736FF"/>
    <w:rsid w:val="00F81AD2"/>
    <w:rsid w:val="00F8252B"/>
    <w:rsid w:val="00F8291D"/>
    <w:rsid w:val="00F92A38"/>
    <w:rsid w:val="00F93BA2"/>
    <w:rsid w:val="00F9533F"/>
    <w:rsid w:val="00F96369"/>
    <w:rsid w:val="00FA2D54"/>
    <w:rsid w:val="00FA3DA8"/>
    <w:rsid w:val="00FB2EF8"/>
    <w:rsid w:val="00FB750F"/>
    <w:rsid w:val="00FD699B"/>
    <w:rsid w:val="00FE0B73"/>
    <w:rsid w:val="00FE30DA"/>
    <w:rsid w:val="00FF14EE"/>
    <w:rsid w:val="00FF6C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C344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semiHidden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rsid w:val="0066609D"/>
    <w:rPr>
      <w:sz w:val="18"/>
      <w:szCs w:val="18"/>
    </w:rPr>
  </w:style>
  <w:style w:type="paragraph" w:styleId="Commentaire">
    <w:name w:val="annotation text"/>
    <w:basedOn w:val="Normal"/>
    <w:link w:val="CommentaireCar"/>
    <w:rsid w:val="0066609D"/>
  </w:style>
  <w:style w:type="character" w:customStyle="1" w:styleId="CommentaireCar">
    <w:name w:val="Commentaire Car"/>
    <w:link w:val="Commentaire"/>
    <w:rsid w:val="0066609D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6609D"/>
    <w:rPr>
      <w:b/>
      <w:bCs/>
    </w:rPr>
  </w:style>
  <w:style w:type="character" w:customStyle="1" w:styleId="ObjetducommentaireCar">
    <w:name w:val="Objet du commentaire Car"/>
    <w:link w:val="Objetducommentaire"/>
    <w:rsid w:val="0066609D"/>
    <w:rPr>
      <w:rFonts w:eastAsia="ヒラギノ角ゴ Pro W3"/>
      <w:b/>
      <w:bCs/>
      <w:color w:val="000000"/>
      <w:kern w:val="1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rsid w:val="006660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6609D"/>
    <w:rPr>
      <w:rFonts w:ascii="Lucida Grande" w:eastAsia="ヒラギノ角ゴ Pro W3" w:hAnsi="Lucida Grande"/>
      <w:color w:val="000000"/>
      <w:kern w:val="1"/>
      <w:sz w:val="18"/>
      <w:szCs w:val="18"/>
      <w:lang w:val="fr-FR" w:eastAsia="ar-SA"/>
    </w:rPr>
  </w:style>
  <w:style w:type="paragraph" w:customStyle="1" w:styleId="DarkList-Accent31">
    <w:name w:val="Dark List - Accent 31"/>
    <w:hidden/>
    <w:rsid w:val="00AD0757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customStyle="1" w:styleId="Tramemoyenne2-Accent31">
    <w:name w:val="Trame moyenne 2 - Accent 31"/>
    <w:basedOn w:val="Normal"/>
    <w:next w:val="Normal"/>
    <w:link w:val="Tramemoyenne2-Accent3Car"/>
    <w:qFormat/>
    <w:rsid w:val="008D6D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moyenne2-Accent3Car">
    <w:name w:val="Trame moyenne 2 - Accent 3 Car"/>
    <w:link w:val="Tramemoyenne2-Accent31"/>
    <w:rsid w:val="008D6DDF"/>
    <w:rPr>
      <w:rFonts w:eastAsia="ヒラギノ角ゴ Pro W3"/>
      <w:b/>
      <w:bCs/>
      <w:i/>
      <w:iCs/>
      <w:color w:val="4F81BD"/>
      <w:kern w:val="1"/>
      <w:sz w:val="24"/>
      <w:szCs w:val="24"/>
      <w:lang w:val="fr-FR" w:eastAsia="ar-SA"/>
    </w:rPr>
  </w:style>
  <w:style w:type="character" w:customStyle="1" w:styleId="st">
    <w:name w:val="st"/>
    <w:basedOn w:val="Policepardfaut"/>
    <w:rsid w:val="005D77C3"/>
  </w:style>
  <w:style w:type="paragraph" w:styleId="NormalWeb">
    <w:name w:val="Normal (Web)"/>
    <w:basedOn w:val="Normal"/>
    <w:uiPriority w:val="99"/>
    <w:unhideWhenUsed/>
    <w:rsid w:val="00D45A00"/>
    <w:pPr>
      <w:spacing w:before="100" w:beforeAutospacing="1" w:after="100" w:afterAutospacing="1"/>
    </w:pPr>
    <w:rPr>
      <w:rFonts w:eastAsia="Times New Roman"/>
      <w:color w:val="auto"/>
      <w:kern w:val="0"/>
      <w:lang w:val="fr-CH" w:eastAsia="fr-CH"/>
    </w:rPr>
  </w:style>
  <w:style w:type="character" w:styleId="Lienhypertexte">
    <w:name w:val="Hyperlink"/>
    <w:rsid w:val="000D2342"/>
    <w:rPr>
      <w:color w:val="0000FF"/>
      <w:u w:val="single"/>
    </w:rPr>
  </w:style>
  <w:style w:type="paragraph" w:styleId="Sansinterligne">
    <w:name w:val="No Spacing"/>
    <w:uiPriority w:val="99"/>
    <w:qFormat/>
    <w:rsid w:val="00BB103E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Rvision">
    <w:name w:val="Revision"/>
    <w:hidden/>
    <w:semiHidden/>
    <w:rsid w:val="004B1510"/>
    <w:rPr>
      <w:rFonts w:eastAsia="ヒラギノ角ゴ Pro W3"/>
      <w:color w:val="000000"/>
      <w:kern w:val="1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semiHidden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rsid w:val="0066609D"/>
    <w:rPr>
      <w:sz w:val="18"/>
      <w:szCs w:val="18"/>
    </w:rPr>
  </w:style>
  <w:style w:type="paragraph" w:styleId="Commentaire">
    <w:name w:val="annotation text"/>
    <w:basedOn w:val="Normal"/>
    <w:link w:val="CommentaireCar"/>
    <w:rsid w:val="0066609D"/>
  </w:style>
  <w:style w:type="character" w:customStyle="1" w:styleId="CommentaireCar">
    <w:name w:val="Commentaire Car"/>
    <w:link w:val="Commentaire"/>
    <w:rsid w:val="0066609D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6609D"/>
    <w:rPr>
      <w:b/>
      <w:bCs/>
    </w:rPr>
  </w:style>
  <w:style w:type="character" w:customStyle="1" w:styleId="ObjetducommentaireCar">
    <w:name w:val="Objet du commentaire Car"/>
    <w:link w:val="Objetducommentaire"/>
    <w:rsid w:val="0066609D"/>
    <w:rPr>
      <w:rFonts w:eastAsia="ヒラギノ角ゴ Pro W3"/>
      <w:b/>
      <w:bCs/>
      <w:color w:val="000000"/>
      <w:kern w:val="1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rsid w:val="006660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6609D"/>
    <w:rPr>
      <w:rFonts w:ascii="Lucida Grande" w:eastAsia="ヒラギノ角ゴ Pro W3" w:hAnsi="Lucida Grande"/>
      <w:color w:val="000000"/>
      <w:kern w:val="1"/>
      <w:sz w:val="18"/>
      <w:szCs w:val="18"/>
      <w:lang w:val="fr-FR" w:eastAsia="ar-SA"/>
    </w:rPr>
  </w:style>
  <w:style w:type="paragraph" w:customStyle="1" w:styleId="DarkList-Accent31">
    <w:name w:val="Dark List - Accent 31"/>
    <w:hidden/>
    <w:rsid w:val="00AD0757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customStyle="1" w:styleId="Tramemoyenne2-Accent31">
    <w:name w:val="Trame moyenne 2 - Accent 31"/>
    <w:basedOn w:val="Normal"/>
    <w:next w:val="Normal"/>
    <w:link w:val="Tramemoyenne2-Accent3Car"/>
    <w:qFormat/>
    <w:rsid w:val="008D6D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moyenne2-Accent3Car">
    <w:name w:val="Trame moyenne 2 - Accent 3 Car"/>
    <w:link w:val="Tramemoyenne2-Accent31"/>
    <w:rsid w:val="008D6DDF"/>
    <w:rPr>
      <w:rFonts w:eastAsia="ヒラギノ角ゴ Pro W3"/>
      <w:b/>
      <w:bCs/>
      <w:i/>
      <w:iCs/>
      <w:color w:val="4F81BD"/>
      <w:kern w:val="1"/>
      <w:sz w:val="24"/>
      <w:szCs w:val="24"/>
      <w:lang w:val="fr-FR" w:eastAsia="ar-SA"/>
    </w:rPr>
  </w:style>
  <w:style w:type="character" w:customStyle="1" w:styleId="st">
    <w:name w:val="st"/>
    <w:basedOn w:val="Policepardfaut"/>
    <w:rsid w:val="005D77C3"/>
  </w:style>
  <w:style w:type="paragraph" w:styleId="NormalWeb">
    <w:name w:val="Normal (Web)"/>
    <w:basedOn w:val="Normal"/>
    <w:uiPriority w:val="99"/>
    <w:unhideWhenUsed/>
    <w:rsid w:val="00D45A00"/>
    <w:pPr>
      <w:spacing w:before="100" w:beforeAutospacing="1" w:after="100" w:afterAutospacing="1"/>
    </w:pPr>
    <w:rPr>
      <w:rFonts w:eastAsia="Times New Roman"/>
      <w:color w:val="auto"/>
      <w:kern w:val="0"/>
      <w:lang w:val="fr-CH" w:eastAsia="fr-CH"/>
    </w:rPr>
  </w:style>
  <w:style w:type="character" w:styleId="Lienhypertexte">
    <w:name w:val="Hyperlink"/>
    <w:rsid w:val="000D2342"/>
    <w:rPr>
      <w:color w:val="0000FF"/>
      <w:u w:val="single"/>
    </w:rPr>
  </w:style>
  <w:style w:type="paragraph" w:styleId="Sansinterligne">
    <w:name w:val="No Spacing"/>
    <w:uiPriority w:val="99"/>
    <w:qFormat/>
    <w:rsid w:val="00BB103E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Rvision">
    <w:name w:val="Revision"/>
    <w:hidden/>
    <w:semiHidden/>
    <w:rsid w:val="004B1510"/>
    <w:rPr>
      <w:rFonts w:eastAsia="ヒラギノ角ゴ Pro W3"/>
      <w:color w:val="000000"/>
      <w:kern w:val="1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563F-F938-4F4F-B7C8-C7ADB29C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1898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Horological Machine No</vt:lpstr>
    </vt:vector>
  </TitlesOfParts>
  <Company>MBF</Company>
  <LinksUpToDate>false</LinksUpToDate>
  <CharactersWithSpaces>12318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etonelli</dc:creator>
  <cp:lastModifiedBy>Virginie Meylan</cp:lastModifiedBy>
  <cp:revision>4</cp:revision>
  <cp:lastPrinted>2015-05-19T07:06:00Z</cp:lastPrinted>
  <dcterms:created xsi:type="dcterms:W3CDTF">2015-05-19T16:34:00Z</dcterms:created>
  <dcterms:modified xsi:type="dcterms:W3CDTF">2015-07-13T13:22:00Z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