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24" w:rsidRPr="00EB7B6A" w:rsidRDefault="00CE6624" w:rsidP="005F5B3B">
      <w:pPr>
        <w:pStyle w:val="Sansinterligne"/>
        <w:jc w:val="center"/>
        <w:rPr>
          <w:rFonts w:ascii="Arial" w:hAnsi="Arial" w:cs="Arial"/>
          <w:b/>
          <w:sz w:val="28"/>
          <w:lang w:val="de-CH"/>
        </w:rPr>
      </w:pPr>
      <w:r w:rsidRPr="005F5B3B">
        <w:rPr>
          <w:rFonts w:ascii="Arial" w:hAnsi="Arial" w:cs="Arial"/>
          <w:b/>
          <w:bCs/>
          <w:sz w:val="28"/>
          <w:lang w:val="de-DE"/>
        </w:rPr>
        <w:t>MOONMACHINE 2</w:t>
      </w:r>
    </w:p>
    <w:p w:rsidR="003F7472" w:rsidRPr="00EB7B6A" w:rsidRDefault="00CE6624" w:rsidP="005F5B3B">
      <w:pPr>
        <w:pStyle w:val="Sansinterligne"/>
        <w:jc w:val="center"/>
        <w:rPr>
          <w:rFonts w:ascii="Arial" w:hAnsi="Arial" w:cs="Arial"/>
          <w:lang w:val="de-CH"/>
        </w:rPr>
      </w:pPr>
      <w:r>
        <w:rPr>
          <w:rFonts w:ascii="Arial" w:hAnsi="Arial" w:cs="Arial"/>
          <w:lang w:val="de-DE"/>
        </w:rPr>
        <w:t xml:space="preserve">MB&amp;F </w:t>
      </w:r>
      <w:r w:rsidR="0054582F">
        <w:rPr>
          <w:rFonts w:ascii="Arial" w:hAnsi="Arial" w:cs="Arial"/>
          <w:lang w:val="de-DE"/>
        </w:rPr>
        <w:t xml:space="preserve">und </w:t>
      </w:r>
      <w:r>
        <w:rPr>
          <w:rFonts w:ascii="Arial" w:hAnsi="Arial" w:cs="Arial"/>
          <w:lang w:val="de-DE"/>
        </w:rPr>
        <w:t>Sarpaneva</w:t>
      </w:r>
    </w:p>
    <w:p w:rsidR="005F5B3B" w:rsidRPr="00EB7B6A" w:rsidRDefault="00D6375E" w:rsidP="003F7472">
      <w:pPr>
        <w:pStyle w:val="Sansinterligne"/>
        <w:rPr>
          <w:rFonts w:ascii="Arial" w:hAnsi="Arial" w:cs="Arial"/>
          <w:lang w:val="de-CH"/>
        </w:rPr>
      </w:pPr>
    </w:p>
    <w:p w:rsidR="003F7472" w:rsidRPr="00EB7B6A" w:rsidRDefault="00D6375E" w:rsidP="003F7472">
      <w:pPr>
        <w:pStyle w:val="Sansinterligne"/>
        <w:rPr>
          <w:rFonts w:ascii="Arial" w:hAnsi="Arial" w:cs="Arial"/>
          <w:lang w:val="de-CH"/>
        </w:rPr>
      </w:pPr>
    </w:p>
    <w:p w:rsidR="00C62724" w:rsidRPr="00EB7B6A" w:rsidRDefault="00CE6624" w:rsidP="003F7472">
      <w:pPr>
        <w:pStyle w:val="Sansinterligne"/>
        <w:rPr>
          <w:rFonts w:ascii="Arial" w:hAnsi="Arial" w:cs="Arial"/>
          <w:lang w:val="de-CH" w:eastAsia="zh-TW"/>
        </w:rPr>
      </w:pPr>
      <w:r w:rsidRPr="005F5B3B">
        <w:rPr>
          <w:rFonts w:ascii="Arial" w:hAnsi="Arial" w:cs="Arial"/>
          <w:lang w:val="de-DE" w:eastAsia="zh-TW"/>
        </w:rPr>
        <w:t>So seltsam es auch klingen mag, aber das Mondlicht existiert gar nicht. Es ist eine Illusion, und auch das Wort „Mondlicht“ ist irreführend. Denn der Mond selbst schenkt uns kein Licht, er reflektiert lediglich das Licht der Sonne. In Wirklichkeit ist das Mondlicht also Sonnenlicht, das vom Mond auf die Erde reflektiert wird.</w:t>
      </w:r>
    </w:p>
    <w:p w:rsidR="003F7472" w:rsidRPr="00EB7B6A" w:rsidRDefault="00D6375E" w:rsidP="003F7472">
      <w:pPr>
        <w:pStyle w:val="Sansinterligne"/>
        <w:rPr>
          <w:rFonts w:ascii="Arial" w:hAnsi="Arial" w:cs="Arial"/>
          <w:lang w:val="de-CH" w:eastAsia="zh-TW"/>
        </w:rPr>
      </w:pPr>
    </w:p>
    <w:p w:rsidR="00C62724" w:rsidRPr="00EB7B6A" w:rsidRDefault="00CE6624" w:rsidP="003F7472">
      <w:pPr>
        <w:pStyle w:val="Sansinterligne"/>
        <w:rPr>
          <w:rFonts w:ascii="Arial" w:hAnsi="Arial" w:cs="Arial"/>
          <w:lang w:val="de-CH" w:eastAsia="zh-TW"/>
        </w:rPr>
      </w:pPr>
      <w:r w:rsidRPr="005F5B3B">
        <w:rPr>
          <w:rFonts w:ascii="Arial" w:hAnsi="Arial" w:cs="Arial"/>
          <w:lang w:val="de-DE" w:eastAsia="zh-TW"/>
        </w:rPr>
        <w:t>Wenn es einen Menschen gibt, bei dem man davon ausgehen kann, dass er dieses Konzept voll und ganz begreift, dann ist das Stepan Sarpaneva, der unabhängige finnische Uhrmacher, dessen Arbeit zum Synonym für die Mondphasenanzeige geworden ist. Da ist es nicht weiter verwunderlich, dass die zweite Zusammenarbeit von MB&amp;F und Stepan Sarpaneva eine Uhrenkreation hervorgebracht hat, die ebenso schwer fassbar ist wie das Mondlicht und zwischen Illusion und Wirklichkeit zu schweben scheint. Die MB&amp;F MoonMachine 2 präsentiert die erste projizierte Mondphasenanzeige der Welt.</w:t>
      </w:r>
    </w:p>
    <w:p w:rsidR="003F7472" w:rsidRPr="00EB7B6A" w:rsidRDefault="00D6375E" w:rsidP="003F7472">
      <w:pPr>
        <w:pStyle w:val="Sansinterligne"/>
        <w:rPr>
          <w:rFonts w:ascii="Arial" w:hAnsi="Arial" w:cs="Arial"/>
          <w:lang w:val="de-CH" w:eastAsia="zh-TW"/>
        </w:rPr>
      </w:pPr>
    </w:p>
    <w:p w:rsidR="00C62724" w:rsidRPr="00EB7B6A" w:rsidRDefault="00CE6624" w:rsidP="003F7472">
      <w:pPr>
        <w:pStyle w:val="Sansinterligne"/>
        <w:rPr>
          <w:rFonts w:ascii="Arial" w:hAnsi="Arial" w:cs="Arial"/>
          <w:lang w:val="de-CH" w:eastAsia="zh-TW"/>
        </w:rPr>
      </w:pPr>
      <w:r w:rsidRPr="005F5B3B">
        <w:rPr>
          <w:rFonts w:ascii="Arial" w:hAnsi="Arial" w:cs="Arial"/>
          <w:lang w:val="de-DE" w:eastAsia="zh-TW"/>
        </w:rPr>
        <w:t xml:space="preserve">Die </w:t>
      </w:r>
      <w:proofErr w:type="spellStart"/>
      <w:r w:rsidRPr="005F5B3B">
        <w:rPr>
          <w:rFonts w:ascii="Arial" w:hAnsi="Arial" w:cs="Arial"/>
          <w:lang w:val="de-DE" w:eastAsia="zh-TW"/>
        </w:rPr>
        <w:t>MoonMachine</w:t>
      </w:r>
      <w:proofErr w:type="spellEnd"/>
      <w:r w:rsidRPr="005F5B3B">
        <w:rPr>
          <w:rFonts w:ascii="Arial" w:hAnsi="Arial" w:cs="Arial"/>
          <w:lang w:val="de-DE" w:eastAsia="zh-TW"/>
        </w:rPr>
        <w:t xml:space="preserve"> 2 ist in das Gehäuse der Horological Machine N°8 eingebettet – der ersten MB&amp;F-Kreation, die mit gleich zwei Design</w:t>
      </w:r>
      <w:r w:rsidR="0054582F">
        <w:rPr>
          <w:rFonts w:ascii="Arial" w:hAnsi="Arial" w:cs="Arial"/>
          <w:lang w:val="de-DE" w:eastAsia="zh-TW"/>
        </w:rPr>
        <w:t>i</w:t>
      </w:r>
      <w:r w:rsidRPr="005F5B3B">
        <w:rPr>
          <w:rFonts w:ascii="Arial" w:hAnsi="Arial" w:cs="Arial"/>
          <w:lang w:val="de-DE" w:eastAsia="zh-TW"/>
        </w:rPr>
        <w:t xml:space="preserve">konen aus der Horological-Machine-Kollektion aufwartet: dem „Streitaxt“-Rotor und dem Head-up-Display, das erstmalig für die Horological Machine N°5 verwendet wurde. Das reduzierte Gehäuse der HM8 unterstreicht die illusorische Natur der projizierten Stunden und Minuten. Für die MoonMachine 2 wurde nun derselbe Mechanismus genutzt, um die optische Wirkung zu betonen: </w:t>
      </w:r>
      <w:r w:rsidR="0054582F">
        <w:rPr>
          <w:rFonts w:ascii="Arial" w:hAnsi="Arial" w:cs="Arial"/>
          <w:lang w:val="de-DE" w:eastAsia="zh-TW"/>
        </w:rPr>
        <w:t>a</w:t>
      </w:r>
      <w:r w:rsidRPr="005F5B3B">
        <w:rPr>
          <w:rFonts w:ascii="Arial" w:hAnsi="Arial" w:cs="Arial"/>
          <w:lang w:val="de-DE" w:eastAsia="zh-TW"/>
        </w:rPr>
        <w:t xml:space="preserve">ls erschiene die Mondscheibe in einem Raum, der zu klein ist, als dass sie vollständig darin Platz fände. </w:t>
      </w:r>
    </w:p>
    <w:p w:rsidR="003F7472" w:rsidRPr="00EB7B6A" w:rsidRDefault="00D6375E" w:rsidP="003F7472">
      <w:pPr>
        <w:pStyle w:val="Sansinterligne"/>
        <w:rPr>
          <w:rFonts w:ascii="Arial" w:hAnsi="Arial" w:cs="Arial"/>
          <w:lang w:val="de-CH" w:eastAsia="zh-TW"/>
        </w:rPr>
      </w:pPr>
    </w:p>
    <w:p w:rsidR="00C62724" w:rsidRPr="00EB7B6A" w:rsidRDefault="00CE6624" w:rsidP="003F7472">
      <w:pPr>
        <w:pStyle w:val="Sansinterligne"/>
        <w:rPr>
          <w:rFonts w:ascii="Arial" w:hAnsi="Arial" w:cs="Arial"/>
          <w:lang w:val="de-CH" w:eastAsia="zh-TW"/>
        </w:rPr>
      </w:pPr>
      <w:r w:rsidRPr="005F5B3B">
        <w:rPr>
          <w:rFonts w:ascii="Arial" w:hAnsi="Arial" w:cs="Arial"/>
          <w:lang w:val="de-DE" w:eastAsia="zh-TW"/>
        </w:rPr>
        <w:t xml:space="preserve">Die Projektion erfolgt über ein optisches Prisma, das die Stunden, Minuten und die Mondscheibe in ihren flachen Positionen bricht, sodass es den Anschein hat, als stünden sie senkrecht zum Kaliber. Das Prisma ist so geschliffen, dass es die Stunden und Minuten </w:t>
      </w:r>
      <w:r w:rsidR="0054582F">
        <w:rPr>
          <w:rFonts w:ascii="Arial" w:hAnsi="Arial" w:cs="Arial"/>
          <w:lang w:val="de-DE" w:eastAsia="zh-TW"/>
        </w:rPr>
        <w:t xml:space="preserve">optisch </w:t>
      </w:r>
      <w:r w:rsidRPr="005F5B3B">
        <w:rPr>
          <w:rFonts w:ascii="Arial" w:hAnsi="Arial" w:cs="Arial"/>
          <w:lang w:val="de-DE" w:eastAsia="zh-TW"/>
        </w:rPr>
        <w:t>um 20 Prozent vergrößert, um eine bessere Lesbarkeit zu gewährleisten. Dies gilt jedoch nicht für die Mondphasenanzeige, bei deren Vergrößerung das Risiko einer Verzerrung bestünde. Das Gehäuse der MoonMachine 2 ist 0,5 mm dicker als das der HM8, damit es die zusätzliche Mondscheibe beherbergen kann</w:t>
      </w:r>
      <w:r w:rsidR="0054582F">
        <w:rPr>
          <w:rFonts w:ascii="Arial" w:hAnsi="Arial" w:cs="Arial"/>
          <w:lang w:val="de-DE" w:eastAsia="zh-TW"/>
        </w:rPr>
        <w:t xml:space="preserve">; </w:t>
      </w:r>
      <w:r w:rsidRPr="005F5B3B">
        <w:rPr>
          <w:rFonts w:ascii="Arial" w:hAnsi="Arial" w:cs="Arial"/>
          <w:lang w:val="de-DE" w:eastAsia="zh-TW"/>
        </w:rPr>
        <w:t xml:space="preserve">darüber hinaus ist es seitlich mit einem Schieber zum schnellen Einstellen der Mondphasenanzeige ausgestattet. </w:t>
      </w:r>
    </w:p>
    <w:p w:rsidR="003F7472" w:rsidRPr="00EB7B6A" w:rsidRDefault="00D6375E" w:rsidP="003F7472">
      <w:pPr>
        <w:pStyle w:val="Sansinterligne"/>
        <w:rPr>
          <w:rFonts w:ascii="Arial" w:hAnsi="Arial" w:cs="Arial"/>
          <w:lang w:val="de-CH" w:eastAsia="zh-TW"/>
        </w:rPr>
      </w:pPr>
    </w:p>
    <w:p w:rsidR="00C62724" w:rsidRPr="00EB7B6A" w:rsidRDefault="00CE6624" w:rsidP="003F7472">
      <w:pPr>
        <w:pStyle w:val="Sansinterligne"/>
        <w:rPr>
          <w:rFonts w:ascii="Arial" w:hAnsi="Arial" w:cs="Arial"/>
          <w:lang w:val="de-CH" w:eastAsia="zh-TW"/>
        </w:rPr>
      </w:pPr>
      <w:r w:rsidRPr="005F5B3B">
        <w:rPr>
          <w:rFonts w:ascii="Arial" w:hAnsi="Arial" w:cs="Arial"/>
          <w:lang w:val="de-DE" w:eastAsia="zh-TW"/>
        </w:rPr>
        <w:t>Der „Streitaxt“-Rotor der HM8 ist in ein durchbrochen gearbeitetes, strahlenförmiges Titannetz umgewandelt worden, das die Formensprache von Stepan Sarpanevas bekanntester Arbeit widerspiegelt. Der Saphirglasdeckel, der den oberen Teil der MoonMachine 2 abschließt, ist in einem ähnlichen Muster metallisiert worden und lenkt die Aufmerksamkeit auf den Glanz des Rotors aus gebürstetem Titan.</w:t>
      </w:r>
    </w:p>
    <w:p w:rsidR="003F7472" w:rsidRPr="00EB7B6A" w:rsidRDefault="00D6375E" w:rsidP="003F7472">
      <w:pPr>
        <w:pStyle w:val="Sansinterligne"/>
        <w:rPr>
          <w:rFonts w:ascii="Arial" w:hAnsi="Arial" w:cs="Arial"/>
          <w:lang w:val="de-CH" w:eastAsia="zh-TW"/>
        </w:rPr>
      </w:pPr>
    </w:p>
    <w:p w:rsidR="00C62724" w:rsidRPr="00EB7B6A" w:rsidRDefault="00CE6624" w:rsidP="003F7472">
      <w:pPr>
        <w:pStyle w:val="Sansinterligne"/>
        <w:rPr>
          <w:rFonts w:ascii="Arial" w:hAnsi="Arial" w:cs="Arial"/>
          <w:lang w:val="de-CH" w:eastAsia="zh-TW"/>
        </w:rPr>
      </w:pPr>
      <w:r w:rsidRPr="005F5B3B">
        <w:rPr>
          <w:rFonts w:ascii="Arial" w:hAnsi="Arial" w:cs="Arial"/>
          <w:lang w:val="de-DE" w:eastAsia="zh-TW"/>
        </w:rPr>
        <w:t xml:space="preserve">Die </w:t>
      </w:r>
      <w:proofErr w:type="spellStart"/>
      <w:r w:rsidRPr="005F5B3B">
        <w:rPr>
          <w:rFonts w:ascii="Arial" w:hAnsi="Arial" w:cs="Arial"/>
          <w:lang w:val="de-DE" w:eastAsia="zh-TW"/>
        </w:rPr>
        <w:t>MoonMachine</w:t>
      </w:r>
      <w:proofErr w:type="spellEnd"/>
      <w:r w:rsidRPr="005F5B3B">
        <w:rPr>
          <w:rFonts w:ascii="Arial" w:hAnsi="Arial" w:cs="Arial"/>
          <w:lang w:val="de-DE" w:eastAsia="zh-TW"/>
        </w:rPr>
        <w:t> 2 verfügt über drei Exemplare des unverwechselbaren Sarpaneva-Monds, dessen durchdringender Blick und scharfe Gesichtszüge Stepan Sarpanevas eigenem Gesicht nachempfunden sind. Zwei der Sarpaneva-Monde sind auf der Mondscheibe angebracht und ziehen unter einem Koronaring – einem weiteren Designmerkmal Sarpanevas – abwechselnd ihre Kreise, um die Mondphasen anzuzeigen. Der dritte sitzt auf einem Aufzugsrotor. Alle Monde sind aus Gold und von Hand gefertigt, was bei ihrer Größe äußerst anspruchsvoll ist. Die beiden kleinen Monde auf der Mondscheibe haben einen Durchmesser von 4,5 mm und sind 0,35 mm dick, während der Rotormond 8,5 mm breit und 0,45 mm dick ist. Die Finissierung von Hand ist äußerst schwierig und die Fehlerquote dementsprechend sehr hoch, was bedeutet, dass jeder fertiggestellte Mond das Ergebnis einer langen Versuchsreihe darstellt.</w:t>
      </w:r>
    </w:p>
    <w:p w:rsidR="003F7472" w:rsidRPr="00EB7B6A" w:rsidRDefault="00D6375E" w:rsidP="003F7472">
      <w:pPr>
        <w:pStyle w:val="Sansinterligne"/>
        <w:rPr>
          <w:rFonts w:ascii="Arial" w:hAnsi="Arial" w:cs="Arial"/>
          <w:lang w:val="de-CH" w:eastAsia="zh-TW"/>
        </w:rPr>
      </w:pPr>
    </w:p>
    <w:p w:rsidR="00C62724" w:rsidRPr="00EB7B6A" w:rsidRDefault="00CE6624" w:rsidP="003F7472">
      <w:pPr>
        <w:pStyle w:val="Sansinterligne"/>
        <w:rPr>
          <w:rFonts w:ascii="Arial" w:hAnsi="Arial" w:cs="Arial"/>
          <w:lang w:val="de-CH" w:eastAsia="zh-TW"/>
        </w:rPr>
      </w:pPr>
      <w:r w:rsidRPr="005F5B3B">
        <w:rPr>
          <w:rFonts w:ascii="Arial" w:hAnsi="Arial" w:cs="Arial"/>
          <w:lang w:val="de-DE" w:eastAsia="zh-TW"/>
        </w:rPr>
        <w:t xml:space="preserve">Eine von einer Korona umrahmte Goldplakette ist – in Gedenken an die Zusammenarbeit zwischen Stepan Sarpaneva und MB&amp;F – am Saphirglas neben der Krone angebracht. Der Gründer von MB&amp;F, Maximilian Büsser, drückt es folgendermaßen aus: </w:t>
      </w:r>
      <w:r w:rsidRPr="005F5B3B">
        <w:rPr>
          <w:rFonts w:ascii="Arial" w:hAnsi="Arial" w:cs="Arial"/>
          <w:i/>
          <w:iCs/>
          <w:lang w:val="de-DE" w:eastAsia="zh-TW"/>
        </w:rPr>
        <w:t>„Wir hätten die MoonMachine 2 alleine niemals gebaut und dasselbe gilt für Stepan. Aber genau das gefällt mir so an den Performance-Art-Uhren – die Möglichkeit, das MB&amp;F-Universum auf ungeahnte Weise auszudehnen.“</w:t>
      </w:r>
    </w:p>
    <w:p w:rsidR="003F7472" w:rsidRPr="00EB7B6A" w:rsidRDefault="00D6375E" w:rsidP="003F7472">
      <w:pPr>
        <w:pStyle w:val="Sansinterligne"/>
        <w:rPr>
          <w:rFonts w:ascii="Arial" w:hAnsi="Arial" w:cs="Arial"/>
          <w:lang w:val="de-CH" w:eastAsia="zh-TW"/>
        </w:rPr>
      </w:pPr>
    </w:p>
    <w:p w:rsidR="007A3C8C" w:rsidRDefault="007A3C8C" w:rsidP="003F7472">
      <w:pPr>
        <w:pStyle w:val="Sansinterligne"/>
        <w:rPr>
          <w:rFonts w:ascii="Arial" w:hAnsi="Arial" w:cs="Arial"/>
          <w:lang w:val="de-DE" w:eastAsia="zh-TW"/>
        </w:rPr>
      </w:pPr>
    </w:p>
    <w:p w:rsidR="007A3C8C" w:rsidRDefault="007A3C8C" w:rsidP="003F7472">
      <w:pPr>
        <w:pStyle w:val="Sansinterligne"/>
        <w:rPr>
          <w:rFonts w:ascii="Arial" w:hAnsi="Arial" w:cs="Arial"/>
          <w:lang w:val="de-DE" w:eastAsia="zh-TW"/>
        </w:rPr>
      </w:pPr>
    </w:p>
    <w:p w:rsidR="007A3C8C" w:rsidRDefault="007A3C8C" w:rsidP="003F7472">
      <w:pPr>
        <w:pStyle w:val="Sansinterligne"/>
        <w:rPr>
          <w:rFonts w:ascii="Arial" w:hAnsi="Arial" w:cs="Arial"/>
          <w:lang w:val="de-DE" w:eastAsia="zh-TW"/>
        </w:rPr>
      </w:pPr>
    </w:p>
    <w:p w:rsidR="00C62724" w:rsidRPr="00EB7B6A" w:rsidRDefault="00CE6624" w:rsidP="003F7472">
      <w:pPr>
        <w:pStyle w:val="Sansinterligne"/>
        <w:rPr>
          <w:rFonts w:ascii="Arial" w:hAnsi="Arial" w:cs="Arial"/>
          <w:lang w:val="de-CH" w:eastAsia="zh-TW"/>
        </w:rPr>
      </w:pPr>
      <w:r w:rsidRPr="005F5B3B">
        <w:rPr>
          <w:rFonts w:ascii="Arial" w:hAnsi="Arial" w:cs="Arial"/>
          <w:lang w:val="de-DE" w:eastAsia="zh-TW"/>
        </w:rPr>
        <w:t>Stepan Sarpaneva geht sehr persönlich an das Projekt heran</w:t>
      </w:r>
      <w:r w:rsidR="0054582F">
        <w:rPr>
          <w:rFonts w:ascii="Arial" w:hAnsi="Arial" w:cs="Arial"/>
          <w:lang w:val="de-DE" w:eastAsia="zh-TW"/>
        </w:rPr>
        <w:t>:</w:t>
      </w:r>
      <w:r w:rsidRPr="005F5B3B">
        <w:rPr>
          <w:rFonts w:ascii="Arial" w:hAnsi="Arial" w:cs="Arial"/>
          <w:lang w:val="de-DE" w:eastAsia="zh-TW"/>
        </w:rPr>
        <w:t xml:space="preserve"> </w:t>
      </w:r>
      <w:r w:rsidRPr="005F5B3B">
        <w:rPr>
          <w:rFonts w:ascii="Arial" w:hAnsi="Arial" w:cs="Arial"/>
          <w:i/>
          <w:iCs/>
          <w:lang w:val="de-DE" w:eastAsia="zh-TW"/>
        </w:rPr>
        <w:t>„Max und mich verbindet eine sehr lange Freundschaft und wir sind sehr ehrlich zueinander. Er spornt mich an, besser zu werden, und betraut mich mit den anspruchsvollsten Projekten. Dieses Mal bestand die Herausforderung darin, die HM8 zu vergrößern, was nicht einfach ist. Aber es macht Spaß und deshalb sage ich zu jedem Projekt mit Max</w:t>
      </w:r>
      <w:r w:rsidR="0054582F">
        <w:rPr>
          <w:rFonts w:ascii="Arial" w:hAnsi="Arial" w:cs="Arial"/>
          <w:i/>
          <w:iCs/>
          <w:lang w:val="de-DE" w:eastAsia="zh-TW"/>
        </w:rPr>
        <w:t xml:space="preserve"> J</w:t>
      </w:r>
      <w:r w:rsidRPr="005F5B3B">
        <w:rPr>
          <w:rFonts w:ascii="Arial" w:hAnsi="Arial" w:cs="Arial"/>
          <w:i/>
          <w:iCs/>
          <w:lang w:val="de-DE" w:eastAsia="zh-TW"/>
        </w:rPr>
        <w:t>a.“</w:t>
      </w:r>
      <w:r w:rsidR="007A3C8C">
        <w:rPr>
          <w:rFonts w:ascii="Arial" w:hAnsi="Arial" w:cs="Arial"/>
          <w:i/>
          <w:iCs/>
          <w:lang w:val="de-DE" w:eastAsia="zh-TW"/>
        </w:rPr>
        <w:t xml:space="preserve"> </w:t>
      </w:r>
    </w:p>
    <w:p w:rsidR="003F7472" w:rsidRPr="00EB7B6A" w:rsidRDefault="00D6375E" w:rsidP="003F7472">
      <w:pPr>
        <w:pStyle w:val="Sansinterligne"/>
        <w:rPr>
          <w:rFonts w:ascii="Arial" w:hAnsi="Arial" w:cs="Arial"/>
          <w:lang w:val="de-CH" w:eastAsia="zh-TW"/>
        </w:rPr>
      </w:pPr>
    </w:p>
    <w:p w:rsidR="00C73F08" w:rsidRPr="00EB7B6A" w:rsidRDefault="00D6375E" w:rsidP="003F7472">
      <w:pPr>
        <w:pStyle w:val="Sansinterligne"/>
        <w:rPr>
          <w:rFonts w:ascii="Arial" w:hAnsi="Arial" w:cs="Arial"/>
          <w:b/>
          <w:lang w:val="de-CH" w:eastAsia="zh-TW"/>
        </w:rPr>
      </w:pPr>
    </w:p>
    <w:p w:rsidR="008E1A61" w:rsidRPr="00EB7B6A" w:rsidRDefault="00CE6624" w:rsidP="003F7472">
      <w:pPr>
        <w:pStyle w:val="Sansinterligne"/>
        <w:rPr>
          <w:rFonts w:ascii="Arial" w:hAnsi="Arial" w:cs="Arial"/>
          <w:lang w:val="de-CH" w:eastAsia="zh-TW"/>
        </w:rPr>
      </w:pPr>
      <w:r w:rsidRPr="005F5B3B">
        <w:rPr>
          <w:rFonts w:ascii="Arial" w:hAnsi="Arial" w:cs="Arial"/>
          <w:b/>
          <w:bCs/>
          <w:lang w:val="de-DE" w:eastAsia="zh-TW"/>
        </w:rPr>
        <w:t xml:space="preserve">Die </w:t>
      </w:r>
      <w:proofErr w:type="spellStart"/>
      <w:r w:rsidRPr="005F5B3B">
        <w:rPr>
          <w:rFonts w:ascii="Arial" w:hAnsi="Arial" w:cs="Arial"/>
          <w:b/>
          <w:bCs/>
          <w:lang w:val="de-DE" w:eastAsia="zh-TW"/>
        </w:rPr>
        <w:t>MoonMachine</w:t>
      </w:r>
      <w:proofErr w:type="spellEnd"/>
      <w:r w:rsidRPr="005F5B3B">
        <w:rPr>
          <w:rFonts w:ascii="Arial" w:hAnsi="Arial" w:cs="Arial"/>
          <w:b/>
          <w:bCs/>
          <w:lang w:val="de-DE" w:eastAsia="zh-TW"/>
        </w:rPr>
        <w:t> 2 wird in drei limitierten Editionen von je</w:t>
      </w:r>
      <w:r w:rsidR="0054582F">
        <w:rPr>
          <w:rFonts w:ascii="Arial" w:hAnsi="Arial" w:cs="Arial"/>
          <w:b/>
          <w:bCs/>
          <w:lang w:val="de-DE" w:eastAsia="zh-TW"/>
        </w:rPr>
        <w:t>weils</w:t>
      </w:r>
      <w:r w:rsidRPr="005F5B3B">
        <w:rPr>
          <w:rFonts w:ascii="Arial" w:hAnsi="Arial" w:cs="Arial"/>
          <w:b/>
          <w:bCs/>
          <w:lang w:val="de-DE" w:eastAsia="zh-TW"/>
        </w:rPr>
        <w:t xml:space="preserve"> </w:t>
      </w:r>
      <w:r w:rsidR="0054582F">
        <w:rPr>
          <w:rFonts w:ascii="Arial" w:hAnsi="Arial" w:cs="Arial"/>
          <w:b/>
          <w:bCs/>
          <w:lang w:val="de-DE" w:eastAsia="zh-TW"/>
        </w:rPr>
        <w:t xml:space="preserve">zwölf </w:t>
      </w:r>
      <w:r w:rsidRPr="005F5B3B">
        <w:rPr>
          <w:rFonts w:ascii="Arial" w:hAnsi="Arial" w:cs="Arial"/>
          <w:b/>
          <w:bCs/>
          <w:lang w:val="de-DE" w:eastAsia="zh-TW"/>
        </w:rPr>
        <w:t>Stück gefertigt: eine aus Reintitan mit Monden aus Weißgold und einem hellblauen Himmel, eine aus geschwärztem Titan mit Monden aus Weißgold und einem dunkelblauen Himmel und eine aus Rotgold und Titan mit Monden aus Rotgold und einem anthrazitfarbene</w:t>
      </w:r>
      <w:r w:rsidR="0054582F">
        <w:rPr>
          <w:rFonts w:ascii="Arial" w:hAnsi="Arial" w:cs="Arial"/>
          <w:b/>
          <w:bCs/>
          <w:lang w:val="de-DE" w:eastAsia="zh-TW"/>
        </w:rPr>
        <w:t>n</w:t>
      </w:r>
      <w:r w:rsidRPr="005F5B3B">
        <w:rPr>
          <w:rFonts w:ascii="Arial" w:hAnsi="Arial" w:cs="Arial"/>
          <w:b/>
          <w:bCs/>
          <w:lang w:val="de-DE" w:eastAsia="zh-TW"/>
        </w:rPr>
        <w:t xml:space="preserve"> Himmel.</w:t>
      </w:r>
    </w:p>
    <w:p w:rsidR="00EB7B6A" w:rsidRDefault="00EB7B6A" w:rsidP="00EB7B6A">
      <w:pPr>
        <w:rPr>
          <w:rFonts w:ascii="Arial" w:hAnsi="Arial" w:cs="Arial"/>
          <w:lang w:val="de-CH" w:eastAsia="zh-TW"/>
        </w:rPr>
      </w:pPr>
    </w:p>
    <w:p w:rsidR="00EB7B6A" w:rsidRDefault="00EB7B6A" w:rsidP="00EB7B6A">
      <w:pPr>
        <w:rPr>
          <w:rFonts w:ascii="Arial" w:hAnsi="Arial" w:cs="Arial"/>
          <w:lang w:val="de-CH" w:eastAsia="zh-TW"/>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726444" w:rsidRDefault="00726444" w:rsidP="00EB7B6A">
      <w:pPr>
        <w:jc w:val="center"/>
        <w:rPr>
          <w:rFonts w:ascii="Arial" w:hAnsi="Arial" w:cs="Arial"/>
          <w:b/>
          <w:bCs/>
          <w:lang w:val="de-DE"/>
        </w:rPr>
      </w:pPr>
    </w:p>
    <w:p w:rsidR="00B9699E" w:rsidRPr="00726444" w:rsidRDefault="00CE6624" w:rsidP="00EB7B6A">
      <w:pPr>
        <w:jc w:val="center"/>
        <w:rPr>
          <w:rFonts w:ascii="Arial" w:eastAsiaTheme="minorHAnsi" w:hAnsi="Arial" w:cs="Arial"/>
          <w:sz w:val="22"/>
          <w:szCs w:val="22"/>
          <w:lang w:val="de-CH" w:eastAsia="zh-TW"/>
        </w:rPr>
      </w:pPr>
      <w:r w:rsidRPr="00B9699E">
        <w:rPr>
          <w:rFonts w:ascii="Arial" w:hAnsi="Arial" w:cs="Arial"/>
          <w:b/>
          <w:bCs/>
          <w:lang w:val="de-DE"/>
        </w:rPr>
        <w:lastRenderedPageBreak/>
        <w:t>MOONMACHINE 2 IM DETAIL</w:t>
      </w:r>
    </w:p>
    <w:p w:rsidR="00B9699E" w:rsidRPr="00EB7B6A" w:rsidRDefault="00D6375E" w:rsidP="003F7472">
      <w:pPr>
        <w:pStyle w:val="Sansinterligne"/>
        <w:rPr>
          <w:rFonts w:ascii="Arial" w:hAnsi="Arial" w:cs="Arial"/>
          <w:lang w:val="de-CH"/>
        </w:rPr>
      </w:pPr>
    </w:p>
    <w:p w:rsidR="00B9699E" w:rsidRPr="00EB7B6A" w:rsidRDefault="00D6375E" w:rsidP="003F7472">
      <w:pPr>
        <w:pStyle w:val="Sansinterligne"/>
        <w:rPr>
          <w:rFonts w:ascii="Arial" w:hAnsi="Arial" w:cs="Arial"/>
          <w:lang w:val="de-CH"/>
        </w:rPr>
      </w:pPr>
    </w:p>
    <w:p w:rsidR="00C62724" w:rsidRPr="00EB7B6A" w:rsidRDefault="00CE6624" w:rsidP="003F7472">
      <w:pPr>
        <w:pStyle w:val="Sansinterligne"/>
        <w:rPr>
          <w:rFonts w:ascii="Arial" w:hAnsi="Arial" w:cs="Arial"/>
          <w:b/>
          <w:lang w:val="de-CH"/>
        </w:rPr>
      </w:pPr>
      <w:r w:rsidRPr="00B9699E">
        <w:rPr>
          <w:rFonts w:ascii="Arial" w:hAnsi="Arial" w:cs="Arial"/>
          <w:b/>
          <w:bCs/>
          <w:lang w:val="de-DE"/>
        </w:rPr>
        <w:t>DIE HOROLOGICAL MACHINE Nº8 UND DAS HM8-KALIBER</w:t>
      </w:r>
    </w:p>
    <w:p w:rsidR="008E1A61" w:rsidRPr="00EB7B6A" w:rsidRDefault="00D6375E" w:rsidP="003F7472">
      <w:pPr>
        <w:pStyle w:val="Sansinterligne"/>
        <w:rPr>
          <w:rFonts w:ascii="Arial" w:hAnsi="Arial" w:cs="Arial"/>
          <w:lang w:val="de-CH"/>
        </w:rPr>
      </w:pPr>
    </w:p>
    <w:p w:rsidR="00C62724" w:rsidRPr="00EB7B6A" w:rsidRDefault="00CE6624" w:rsidP="003F7472">
      <w:pPr>
        <w:pStyle w:val="Sansinterligne"/>
        <w:rPr>
          <w:rFonts w:ascii="Arial" w:hAnsi="Arial" w:cs="Arial"/>
          <w:lang w:val="de-CH"/>
        </w:rPr>
      </w:pPr>
      <w:r w:rsidRPr="005F5B3B">
        <w:rPr>
          <w:rFonts w:ascii="Arial" w:hAnsi="Arial" w:cs="Arial"/>
          <w:lang w:val="de-DE"/>
        </w:rPr>
        <w:t xml:space="preserve">Die erstmals im Jahr 2016 als adrenalingeladene „Can-Am“ eingeführte Horological Machine N°8 ist eine Erweiterung des Modells mit Head-up-Display, das MB&amp;F vor fünf Jahren mit der HM5 „On the Road Again“ lancierte und </w:t>
      </w:r>
      <w:r w:rsidR="0054582F">
        <w:rPr>
          <w:rFonts w:ascii="Arial" w:hAnsi="Arial" w:cs="Arial"/>
          <w:lang w:val="de-DE"/>
        </w:rPr>
        <w:t>mit</w:t>
      </w:r>
      <w:r w:rsidRPr="005F5B3B">
        <w:rPr>
          <w:rFonts w:ascii="Arial" w:hAnsi="Arial" w:cs="Arial"/>
          <w:lang w:val="de-DE"/>
        </w:rPr>
        <w:t xml:space="preserve"> der 2015</w:t>
      </w:r>
      <w:r w:rsidR="0054582F">
        <w:rPr>
          <w:rFonts w:ascii="Arial" w:hAnsi="Arial" w:cs="Arial"/>
          <w:lang w:val="de-DE"/>
        </w:rPr>
        <w:t>er-</w:t>
      </w:r>
      <w:r w:rsidRPr="005F5B3B">
        <w:rPr>
          <w:rFonts w:ascii="Arial" w:hAnsi="Arial" w:cs="Arial"/>
          <w:lang w:val="de-DE"/>
        </w:rPr>
        <w:t>HMX</w:t>
      </w:r>
      <w:r w:rsidR="0054582F">
        <w:rPr>
          <w:rFonts w:ascii="Arial" w:hAnsi="Arial" w:cs="Arial"/>
          <w:lang w:val="de-DE"/>
        </w:rPr>
        <w:t>-</w:t>
      </w:r>
      <w:r w:rsidRPr="005F5B3B">
        <w:rPr>
          <w:rFonts w:ascii="Arial" w:hAnsi="Arial" w:cs="Arial"/>
          <w:lang w:val="de-DE"/>
        </w:rPr>
        <w:t>Version verfeinerte.</w:t>
      </w:r>
    </w:p>
    <w:p w:rsidR="008E1A61" w:rsidRPr="00EB7B6A" w:rsidRDefault="00D6375E" w:rsidP="003F7472">
      <w:pPr>
        <w:pStyle w:val="Sansinterligne"/>
        <w:rPr>
          <w:rFonts w:ascii="Arial" w:hAnsi="Arial" w:cs="Arial"/>
          <w:lang w:val="de-CH"/>
        </w:rPr>
      </w:pPr>
    </w:p>
    <w:p w:rsidR="00C62724" w:rsidRPr="00EB7B6A" w:rsidRDefault="00CE6624" w:rsidP="003F7472">
      <w:pPr>
        <w:pStyle w:val="Sansinterligne"/>
        <w:rPr>
          <w:rFonts w:ascii="Arial" w:hAnsi="Arial" w:cs="Arial"/>
          <w:lang w:val="de-CH"/>
        </w:rPr>
      </w:pPr>
      <w:r w:rsidRPr="005F5B3B">
        <w:rPr>
          <w:rFonts w:ascii="Arial" w:hAnsi="Arial" w:cs="Arial"/>
          <w:lang w:val="de-DE"/>
        </w:rPr>
        <w:t>Beim HM8-Kaliber handelt es sich um ein kompaktes, intern entwickeltes Girard-Perregaux-Basisuhrwerk mit springender Stunde und schleichender Minute. Die an bestimmten Stellen über den Scheiben angeordneten optischen Prismen erfassen die Zeit und sorgen dafür, dass die Ziffern refraktiert, vergrößert und somit in vertikaler Richtung abgelesen werden können. Die äußere Hülle der Horological Machine N°8 ist aufs Notwendigste reduziert, und zwar nicht nur, um das schlichte Erscheinungsbild der Can-Am-Rennwagen nachzuempfinden, sondern auch</w:t>
      </w:r>
      <w:r w:rsidR="0054582F">
        <w:rPr>
          <w:rFonts w:ascii="Arial" w:hAnsi="Arial" w:cs="Arial"/>
          <w:lang w:val="de-DE"/>
        </w:rPr>
        <w:t>,</w:t>
      </w:r>
      <w:r w:rsidRPr="005F5B3B">
        <w:rPr>
          <w:rFonts w:ascii="Arial" w:hAnsi="Arial" w:cs="Arial"/>
          <w:lang w:val="de-DE"/>
        </w:rPr>
        <w:t xml:space="preserve"> um bei den Prismen für einen möglichst hohen Lichtdurchlass zu sorgen und somit eine optimale Ablesbarkeit zu gewährleisten.</w:t>
      </w:r>
    </w:p>
    <w:p w:rsidR="008E1A61" w:rsidRPr="00EB7B6A" w:rsidRDefault="00D6375E" w:rsidP="003F7472">
      <w:pPr>
        <w:pStyle w:val="Sansinterligne"/>
        <w:rPr>
          <w:rFonts w:ascii="Arial" w:hAnsi="Arial" w:cs="Arial"/>
          <w:lang w:val="de-CH"/>
        </w:rPr>
      </w:pPr>
    </w:p>
    <w:p w:rsidR="00C62724" w:rsidRPr="00EB7B6A" w:rsidRDefault="00CE6624" w:rsidP="003F7472">
      <w:pPr>
        <w:pStyle w:val="Sansinterligne"/>
        <w:rPr>
          <w:rFonts w:ascii="Arial" w:hAnsi="Arial" w:cs="Arial"/>
          <w:lang w:val="de-CH"/>
        </w:rPr>
      </w:pPr>
      <w:r w:rsidRPr="005F5B3B">
        <w:rPr>
          <w:rFonts w:ascii="Arial" w:hAnsi="Arial" w:cs="Arial"/>
          <w:lang w:val="de-DE"/>
        </w:rPr>
        <w:t xml:space="preserve">Eine weitere Anspielung auf das Ursprungsmodell: </w:t>
      </w:r>
      <w:r w:rsidR="0054582F">
        <w:rPr>
          <w:rFonts w:ascii="Arial" w:hAnsi="Arial" w:cs="Arial"/>
          <w:lang w:val="de-DE"/>
        </w:rPr>
        <w:t>d</w:t>
      </w:r>
      <w:r w:rsidRPr="005F5B3B">
        <w:rPr>
          <w:rFonts w:ascii="Arial" w:hAnsi="Arial" w:cs="Arial"/>
          <w:lang w:val="de-DE"/>
        </w:rPr>
        <w:t>ie schlanken Titan-Überrollbügel an den Seiten der Krone, die schwungvoll nach vorne führen und den Zeitanzeige-Zylinder umschließen. Motorsportfans werden die durch das Saphirglas an der Unterseite der HM8 sichtbaren „Ölwannen“ sofort ins Auge springen. Sie sind ebenso funktional wie dekorativ, da sie den Zugang zu den Zapfen der Stunden- und Minutenscheiben für tribologische Arbeiten ermöglichen.</w:t>
      </w:r>
    </w:p>
    <w:p w:rsidR="00C62724" w:rsidRPr="00EB7B6A" w:rsidRDefault="00D6375E" w:rsidP="003F7472">
      <w:pPr>
        <w:pStyle w:val="Sansinterligne"/>
        <w:rPr>
          <w:rFonts w:ascii="Arial" w:hAnsi="Arial" w:cs="Arial"/>
          <w:lang w:val="de-CH"/>
        </w:rPr>
      </w:pPr>
    </w:p>
    <w:p w:rsidR="008E1A61" w:rsidRPr="00EB7B6A" w:rsidRDefault="00D6375E" w:rsidP="003F7472">
      <w:pPr>
        <w:pStyle w:val="Sansinterligne"/>
        <w:rPr>
          <w:rFonts w:ascii="Arial" w:hAnsi="Arial" w:cs="Arial"/>
          <w:lang w:val="de-CH"/>
        </w:rPr>
      </w:pPr>
    </w:p>
    <w:p w:rsidR="00C62724" w:rsidRPr="00EB7B6A" w:rsidRDefault="00CE6624" w:rsidP="003F7472">
      <w:pPr>
        <w:pStyle w:val="Sansinterligne"/>
        <w:rPr>
          <w:rFonts w:ascii="Arial" w:hAnsi="Arial" w:cs="Arial"/>
          <w:b/>
          <w:lang w:val="de-CH"/>
        </w:rPr>
      </w:pPr>
      <w:r w:rsidRPr="00B9699E">
        <w:rPr>
          <w:rFonts w:ascii="Arial" w:hAnsi="Arial" w:cs="Arial"/>
          <w:b/>
          <w:bCs/>
          <w:lang w:val="de-DE"/>
        </w:rPr>
        <w:t>DIE HERAUSFORDERUNGEN DER MONDPHASE DER MOONMACHINE 2</w:t>
      </w:r>
    </w:p>
    <w:p w:rsidR="008E1A61" w:rsidRPr="00EB7B6A" w:rsidRDefault="00D6375E" w:rsidP="003F7472">
      <w:pPr>
        <w:pStyle w:val="Sansinterligne"/>
        <w:rPr>
          <w:rFonts w:ascii="Arial" w:hAnsi="Arial" w:cs="Arial"/>
          <w:lang w:val="de-CH"/>
        </w:rPr>
      </w:pPr>
    </w:p>
    <w:p w:rsidR="00C62724" w:rsidRPr="00EB7B6A" w:rsidRDefault="00CE6624" w:rsidP="003F7472">
      <w:pPr>
        <w:pStyle w:val="Sansinterligne"/>
        <w:rPr>
          <w:rFonts w:ascii="Arial" w:hAnsi="Arial" w:cs="Arial"/>
          <w:lang w:val="de-CH" w:eastAsia="zh-TW"/>
        </w:rPr>
      </w:pPr>
      <w:r w:rsidRPr="005F5B3B">
        <w:rPr>
          <w:rFonts w:ascii="Arial" w:hAnsi="Arial" w:cs="Arial"/>
          <w:lang w:val="de-DE" w:eastAsia="zh-TW"/>
        </w:rPr>
        <w:t xml:space="preserve">Die Goldmonde der </w:t>
      </w:r>
      <w:proofErr w:type="spellStart"/>
      <w:r w:rsidRPr="005F5B3B">
        <w:rPr>
          <w:rFonts w:ascii="Arial" w:hAnsi="Arial" w:cs="Arial"/>
          <w:lang w:val="de-DE" w:eastAsia="zh-TW"/>
        </w:rPr>
        <w:t>MoonMachine</w:t>
      </w:r>
      <w:proofErr w:type="spellEnd"/>
      <w:r w:rsidRPr="005F5B3B">
        <w:rPr>
          <w:rFonts w:ascii="Arial" w:hAnsi="Arial" w:cs="Arial"/>
          <w:lang w:val="de-DE" w:eastAsia="zh-TW"/>
        </w:rPr>
        <w:t xml:space="preserve"> 2 sind die kleinsten Monde, die Stepan Sarpaneva jemals entworfen hat. Im Durchschnitt sind seine Uhren mit Goldmonden bestückt, die einen Durchmesser von 10 mm und eine Dicke von 0,5 mm haben. Zum Vergleich: Die MoonMachine 2 verfügt über einen Mond mit einem Durchmesser von 8,5 mm und einer Dicke von 0,45 mm sowie über zwei außergewöhnlich kleine Monde mit einer Breite von 4,5 mm und einer Dicke von 0,35 mm. </w:t>
      </w:r>
    </w:p>
    <w:p w:rsidR="008E1A61" w:rsidRPr="00EB7B6A" w:rsidRDefault="00D6375E" w:rsidP="003F7472">
      <w:pPr>
        <w:pStyle w:val="Sansinterligne"/>
        <w:rPr>
          <w:rFonts w:ascii="Arial" w:hAnsi="Arial" w:cs="Arial"/>
          <w:lang w:val="de-CH" w:eastAsia="zh-TW"/>
        </w:rPr>
      </w:pPr>
    </w:p>
    <w:p w:rsidR="00C62724" w:rsidRPr="00EB7B6A" w:rsidRDefault="00CE6624" w:rsidP="003F7472">
      <w:pPr>
        <w:pStyle w:val="Sansinterligne"/>
        <w:rPr>
          <w:rFonts w:ascii="Arial" w:hAnsi="Arial" w:cs="Arial"/>
          <w:lang w:val="de-CH" w:eastAsia="zh-TW"/>
        </w:rPr>
      </w:pPr>
      <w:r w:rsidRPr="005F5B3B">
        <w:rPr>
          <w:rFonts w:ascii="Arial" w:hAnsi="Arial" w:cs="Arial"/>
          <w:lang w:val="de-DE" w:eastAsia="zh-TW"/>
        </w:rPr>
        <w:t>Die kleinsten Goldmonde werden zunächst auf eine Dicke von 0,55 mm gepresst und dann mit der Hand in einer Drehbank auf eine Höhe von knapp unter 0,4 mm reduziert.</w:t>
      </w:r>
      <w:r w:rsidR="007A3C8C">
        <w:rPr>
          <w:rFonts w:ascii="Arial" w:hAnsi="Arial" w:cs="Arial"/>
          <w:lang w:val="de-DE" w:eastAsia="zh-TW"/>
        </w:rPr>
        <w:t xml:space="preserve"> </w:t>
      </w:r>
      <w:r w:rsidRPr="005F5B3B">
        <w:rPr>
          <w:rFonts w:ascii="Arial" w:hAnsi="Arial" w:cs="Arial"/>
          <w:lang w:val="de-DE" w:eastAsia="zh-TW"/>
        </w:rPr>
        <w:t xml:space="preserve">Dann werden sie per Hand mit einem Steinwerkzeug abgeschliffen, bis sie an ihrer dicksten Stelle eine Stärke von 0,35 mm aufweisen. Anschließend werden sie matt gestrahlt, damit eine ebene Oberfläche entsteht. An ihrer dünnsten Stelle rund um die Augen sind die Monde zuweilen nur 0,07 mm dünn, fast wie Blattgold, und der geringste Druck kann dazu führen, dass das weiche Gold perforiert und der Mond nicht mehr verwendet werden kann. </w:t>
      </w:r>
    </w:p>
    <w:p w:rsidR="008E1A61" w:rsidRPr="00EB7B6A" w:rsidRDefault="00D6375E" w:rsidP="003F7472">
      <w:pPr>
        <w:pStyle w:val="Sansinterligne"/>
        <w:rPr>
          <w:rFonts w:ascii="Arial" w:hAnsi="Arial" w:cs="Arial"/>
          <w:lang w:val="de-CH" w:eastAsia="zh-TW"/>
        </w:rPr>
      </w:pPr>
    </w:p>
    <w:p w:rsidR="00C62724" w:rsidRPr="00EB7B6A" w:rsidRDefault="00CE6624" w:rsidP="003F7472">
      <w:pPr>
        <w:pStyle w:val="Sansinterligne"/>
        <w:rPr>
          <w:rFonts w:ascii="Arial" w:hAnsi="Arial" w:cs="Arial"/>
          <w:lang w:val="de-CH" w:eastAsia="zh-TW"/>
        </w:rPr>
      </w:pPr>
      <w:r w:rsidRPr="005F5B3B">
        <w:rPr>
          <w:rFonts w:ascii="Arial" w:hAnsi="Arial" w:cs="Arial"/>
          <w:lang w:val="de-DE" w:eastAsia="zh-TW"/>
        </w:rPr>
        <w:t xml:space="preserve">Die 4,5 mm breiten Monde können noch gerade so von Hand gefertigt werden – wären sie noch kleiner, wären die Gesichtszüge des Mondes nicht mehr klar zu erkennen. Sie sind auch so schon sehr schwierig zu ertasten, selbst </w:t>
      </w:r>
      <w:r w:rsidR="0054582F">
        <w:rPr>
          <w:rFonts w:ascii="Arial" w:hAnsi="Arial" w:cs="Arial"/>
          <w:lang w:val="de-DE" w:eastAsia="zh-TW"/>
        </w:rPr>
        <w:t>für die</w:t>
      </w:r>
      <w:r w:rsidRPr="005F5B3B">
        <w:rPr>
          <w:rFonts w:ascii="Arial" w:hAnsi="Arial" w:cs="Arial"/>
          <w:lang w:val="de-DE" w:eastAsia="zh-TW"/>
        </w:rPr>
        <w:t xml:space="preserve"> erfahrenen Fingerspitzen von Stepan Sarpaneva </w:t>
      </w:r>
      <w:r w:rsidR="0054582F">
        <w:rPr>
          <w:rFonts w:ascii="Arial" w:hAnsi="Arial" w:cs="Arial"/>
          <w:lang w:val="de-DE" w:eastAsia="zh-TW"/>
        </w:rPr>
        <w:t>mit</w:t>
      </w:r>
      <w:r w:rsidRPr="005F5B3B">
        <w:rPr>
          <w:rFonts w:ascii="Arial" w:hAnsi="Arial" w:cs="Arial"/>
          <w:lang w:val="de-DE" w:eastAsia="zh-TW"/>
        </w:rPr>
        <w:t xml:space="preserve"> seinem Team.</w:t>
      </w:r>
      <w:r w:rsidR="007A3C8C">
        <w:rPr>
          <w:rFonts w:ascii="Arial" w:hAnsi="Arial" w:cs="Arial"/>
          <w:lang w:val="de-DE" w:eastAsia="zh-TW"/>
        </w:rPr>
        <w:t xml:space="preserve"> </w:t>
      </w:r>
      <w:r w:rsidRPr="005F5B3B">
        <w:rPr>
          <w:rFonts w:ascii="Arial" w:hAnsi="Arial" w:cs="Arial"/>
          <w:lang w:val="de-DE" w:eastAsia="zh-TW"/>
        </w:rPr>
        <w:t xml:space="preserve">Die beinahe unmöglichen Abmessungen sind aufgrund der Begrenzungen durch das Gehäuse der </w:t>
      </w:r>
      <w:proofErr w:type="spellStart"/>
      <w:r w:rsidRPr="005F5B3B">
        <w:rPr>
          <w:rFonts w:ascii="Arial" w:hAnsi="Arial" w:cs="Arial"/>
          <w:lang w:val="de-DE" w:eastAsia="zh-TW"/>
        </w:rPr>
        <w:t>MoonMachine</w:t>
      </w:r>
      <w:proofErr w:type="spellEnd"/>
      <w:r w:rsidRPr="005F5B3B">
        <w:rPr>
          <w:rFonts w:ascii="Arial" w:hAnsi="Arial" w:cs="Arial"/>
          <w:lang w:val="de-DE" w:eastAsia="zh-TW"/>
        </w:rPr>
        <w:t> 2</w:t>
      </w:r>
      <w:r w:rsidR="00F3172D">
        <w:rPr>
          <w:rFonts w:ascii="Arial" w:hAnsi="Arial" w:cs="Arial"/>
          <w:lang w:val="de-DE" w:eastAsia="zh-TW"/>
        </w:rPr>
        <w:t xml:space="preserve"> notwendig</w:t>
      </w:r>
      <w:r w:rsidRPr="005F5B3B">
        <w:rPr>
          <w:rFonts w:ascii="Arial" w:hAnsi="Arial" w:cs="Arial"/>
          <w:lang w:val="de-DE" w:eastAsia="zh-TW"/>
        </w:rPr>
        <w:t xml:space="preserve">. Die Maßabweichungen müssen unter das optische Prisma passen und gleichzeitig ausreichend Spielraum für die Stunden- und Minutenscheiben lassen. </w:t>
      </w:r>
    </w:p>
    <w:p w:rsidR="008E1A61" w:rsidRPr="00EB7B6A" w:rsidRDefault="00D6375E" w:rsidP="003F7472">
      <w:pPr>
        <w:pStyle w:val="Sansinterligne"/>
        <w:rPr>
          <w:rFonts w:ascii="Arial" w:hAnsi="Arial" w:cs="Arial"/>
          <w:lang w:val="de-CH" w:eastAsia="zh-TW"/>
        </w:rPr>
      </w:pPr>
    </w:p>
    <w:p w:rsidR="00C62724" w:rsidRPr="00EB7B6A" w:rsidRDefault="00CE6624" w:rsidP="003F7472">
      <w:pPr>
        <w:pStyle w:val="Sansinterligne"/>
        <w:rPr>
          <w:rFonts w:ascii="Arial" w:hAnsi="Arial" w:cs="Arial"/>
          <w:lang w:val="de-CH" w:eastAsia="zh-TW"/>
        </w:rPr>
      </w:pPr>
      <w:r w:rsidRPr="005F5B3B">
        <w:rPr>
          <w:rFonts w:ascii="Arial" w:hAnsi="Arial" w:cs="Arial"/>
          <w:lang w:val="de-DE" w:eastAsia="zh-TW"/>
        </w:rPr>
        <w:t>Im Durchschnitt werden acht von zehn Monden schlussendlich nicht verwendet, da sie die hohen Ansprüche von Sarpaneva und MB&amp;F nicht erfüllen. Darüber hinaus sind die kleinen Monde gepaart, da jede Mondscheibe mit zwei Monden versehen ist. Sie müssen also perfekt aufeinander abgestimmt und einwandfrei verarbeitet sein.</w:t>
      </w:r>
      <w:r w:rsidR="007A3C8C">
        <w:rPr>
          <w:rFonts w:ascii="Arial" w:hAnsi="Arial" w:cs="Arial"/>
          <w:lang w:val="de-DE" w:eastAsia="zh-TW"/>
        </w:rPr>
        <w:t xml:space="preserve"> </w:t>
      </w:r>
    </w:p>
    <w:p w:rsidR="00FF20BD" w:rsidRPr="00EB7B6A" w:rsidRDefault="00D6375E" w:rsidP="003F7472">
      <w:pPr>
        <w:pStyle w:val="Sansinterligne"/>
        <w:rPr>
          <w:rFonts w:ascii="Arial" w:hAnsi="Arial" w:cs="Arial"/>
          <w:lang w:val="de-CH" w:eastAsia="zh-TW"/>
        </w:rPr>
      </w:pPr>
    </w:p>
    <w:p w:rsidR="00DB3859" w:rsidRPr="00EB7B6A" w:rsidRDefault="00D6375E" w:rsidP="003F7472">
      <w:pPr>
        <w:pStyle w:val="Sansinterligne"/>
        <w:rPr>
          <w:rFonts w:ascii="Arial" w:hAnsi="Arial" w:cs="Arial"/>
          <w:b/>
          <w:lang w:val="de-CH" w:eastAsia="zh-TW"/>
        </w:rPr>
      </w:pPr>
    </w:p>
    <w:p w:rsidR="007174B1" w:rsidRDefault="007174B1" w:rsidP="00EB7B6A">
      <w:pPr>
        <w:rPr>
          <w:rFonts w:ascii="Arial" w:hAnsi="Arial" w:cs="Arial"/>
          <w:b/>
          <w:bCs/>
          <w:sz w:val="22"/>
          <w:szCs w:val="22"/>
          <w:lang w:val="de-CH" w:eastAsia="zh-TW"/>
        </w:rPr>
      </w:pPr>
    </w:p>
    <w:p w:rsidR="007174B1" w:rsidRDefault="007174B1" w:rsidP="00EB7B6A">
      <w:pPr>
        <w:rPr>
          <w:rFonts w:ascii="Arial" w:hAnsi="Arial" w:cs="Arial"/>
          <w:b/>
          <w:bCs/>
          <w:sz w:val="22"/>
          <w:szCs w:val="22"/>
          <w:lang w:val="de-CH" w:eastAsia="zh-TW"/>
        </w:rPr>
      </w:pPr>
    </w:p>
    <w:p w:rsidR="005F5B3B" w:rsidRPr="004A2444" w:rsidRDefault="00CE6624" w:rsidP="00EB7B6A">
      <w:pPr>
        <w:rPr>
          <w:rFonts w:ascii="Arial" w:eastAsiaTheme="minorHAnsi" w:hAnsi="Arial" w:cs="Arial"/>
          <w:b/>
          <w:bCs/>
          <w:sz w:val="22"/>
          <w:szCs w:val="22"/>
          <w:lang w:val="de-CH" w:eastAsia="zh-TW"/>
        </w:rPr>
      </w:pPr>
      <w:r w:rsidRPr="004A2444">
        <w:rPr>
          <w:rFonts w:ascii="Arial" w:hAnsi="Arial" w:cs="Arial"/>
          <w:b/>
          <w:bCs/>
          <w:sz w:val="22"/>
          <w:szCs w:val="22"/>
          <w:lang w:val="de-CH" w:eastAsia="zh-TW"/>
        </w:rPr>
        <w:t>MB&amp;F UND STEPAN SARPANEVA</w:t>
      </w:r>
    </w:p>
    <w:p w:rsidR="005F5B3B" w:rsidRPr="004A2444" w:rsidRDefault="00D6375E" w:rsidP="003F7472">
      <w:pPr>
        <w:pStyle w:val="Sansinterligne"/>
        <w:rPr>
          <w:rFonts w:ascii="Arial" w:hAnsi="Arial" w:cs="Arial"/>
          <w:lang w:val="de-CH" w:eastAsia="zh-TW"/>
        </w:rPr>
      </w:pPr>
    </w:p>
    <w:p w:rsidR="00082714" w:rsidRPr="00EB7B6A" w:rsidRDefault="00CE6624" w:rsidP="005F5B3B">
      <w:pPr>
        <w:pStyle w:val="Sansinterligne"/>
        <w:rPr>
          <w:rFonts w:ascii="Arial" w:hAnsi="Arial" w:cs="Arial"/>
          <w:lang w:val="de-CH" w:eastAsia="zh-TW"/>
        </w:rPr>
      </w:pPr>
      <w:r>
        <w:rPr>
          <w:rFonts w:ascii="Arial" w:hAnsi="Arial" w:cs="Arial"/>
          <w:lang w:val="de-DE" w:eastAsia="zh-TW"/>
        </w:rPr>
        <w:t xml:space="preserve">2012, als die erste MoonMachine vorgestellt wurde, stellte die </w:t>
      </w:r>
      <w:r w:rsidR="00F3172D">
        <w:rPr>
          <w:rFonts w:ascii="Arial" w:hAnsi="Arial" w:cs="Arial"/>
          <w:lang w:val="de-DE" w:eastAsia="zh-TW"/>
        </w:rPr>
        <w:t>Kooperation</w:t>
      </w:r>
      <w:r>
        <w:rPr>
          <w:rFonts w:ascii="Arial" w:hAnsi="Arial" w:cs="Arial"/>
          <w:lang w:val="de-DE" w:eastAsia="zh-TW"/>
        </w:rPr>
        <w:t xml:space="preserve"> von MB&amp;F und Sarpaneva eine Premiere dar, denn es war das erste Mal, dass eine MB&amp;F-Performance-Art-Uhr in Zusammenarbeit mit einem Uhrmacher hergestellt wurde – und noch immer ist dies im MB&amp;F-Pantheon eine Besonderheit. </w:t>
      </w:r>
    </w:p>
    <w:p w:rsidR="00082714" w:rsidRPr="00EB7B6A" w:rsidRDefault="00D6375E" w:rsidP="005F5B3B">
      <w:pPr>
        <w:pStyle w:val="Sansinterligne"/>
        <w:rPr>
          <w:rFonts w:ascii="Arial" w:hAnsi="Arial" w:cs="Arial"/>
          <w:lang w:val="de-CH" w:eastAsia="zh-TW"/>
        </w:rPr>
      </w:pPr>
    </w:p>
    <w:p w:rsidR="005F5B3B" w:rsidRPr="00EB7B6A" w:rsidRDefault="00CE6624" w:rsidP="005F5B3B">
      <w:pPr>
        <w:pStyle w:val="Sansinterligne"/>
        <w:rPr>
          <w:rFonts w:ascii="Arial" w:hAnsi="Arial" w:cs="Arial"/>
          <w:lang w:val="de-CH" w:eastAsia="zh-TW"/>
        </w:rPr>
      </w:pPr>
      <w:r w:rsidRPr="005F5B3B">
        <w:rPr>
          <w:rFonts w:ascii="Arial" w:hAnsi="Arial" w:cs="Arial"/>
          <w:lang w:val="de-DE" w:eastAsia="zh-TW"/>
        </w:rPr>
        <w:t xml:space="preserve">Wie sich diese Partnerschaft weiterentwickelt hat, zeigt sich </w:t>
      </w:r>
      <w:r w:rsidR="00F3172D">
        <w:rPr>
          <w:rFonts w:ascii="Arial" w:hAnsi="Arial" w:cs="Arial"/>
          <w:lang w:val="de-DE" w:eastAsia="zh-TW"/>
        </w:rPr>
        <w:t>a</w:t>
      </w:r>
      <w:r w:rsidRPr="005F5B3B">
        <w:rPr>
          <w:rFonts w:ascii="Arial" w:hAnsi="Arial" w:cs="Arial"/>
          <w:lang w:val="de-DE" w:eastAsia="zh-TW"/>
        </w:rPr>
        <w:t>m Fortschritt zwischen dieser ersten MoonMachine, die auf der HM3 Frog basierte, und der MoonMachine 2. Obschon bei beiden der Rotor und die Mondphasenanzeige als Ort für das Einfügen von Sarpanevas Beitrag gewählt worden ist, wurde bei der MoonMachine 2 diese scheinbar einfache Ergänzung so stark verbessert, dass sie nun eine Weltpremiere bietet: die erste projizierte Mondphasenanzeige der Welt.</w:t>
      </w:r>
      <w:r w:rsidR="007A3C8C">
        <w:rPr>
          <w:rFonts w:ascii="Arial" w:hAnsi="Arial" w:cs="Arial"/>
          <w:lang w:val="de-DE" w:eastAsia="zh-TW"/>
        </w:rPr>
        <w:t xml:space="preserve"> </w:t>
      </w:r>
    </w:p>
    <w:p w:rsidR="00B9699E" w:rsidRPr="00EB7B6A" w:rsidRDefault="00D6375E" w:rsidP="005F5B3B">
      <w:pPr>
        <w:pStyle w:val="Sansinterligne"/>
        <w:rPr>
          <w:rFonts w:ascii="Arial" w:hAnsi="Arial" w:cs="Arial"/>
          <w:lang w:val="de-CH" w:eastAsia="zh-TW"/>
        </w:rPr>
      </w:pPr>
    </w:p>
    <w:p w:rsidR="00B9699E" w:rsidRPr="00EB7B6A" w:rsidRDefault="00CE6624" w:rsidP="00B9699E">
      <w:pPr>
        <w:pStyle w:val="Sansinterligne"/>
        <w:rPr>
          <w:rFonts w:ascii="Arial" w:hAnsi="Arial" w:cs="Arial"/>
          <w:lang w:val="de-CH" w:eastAsia="zh-TW"/>
        </w:rPr>
      </w:pPr>
      <w:r w:rsidRPr="005F5B3B">
        <w:rPr>
          <w:rFonts w:ascii="Arial" w:hAnsi="Arial" w:cs="Arial"/>
          <w:lang w:val="de-DE" w:eastAsia="zh-TW"/>
        </w:rPr>
        <w:t>Der Gründer von MB&amp;F, Maximilian Büsser, und Sarpaneva begannen bereits kurz nach der Markteinführung der HM5</w:t>
      </w:r>
      <w:r w:rsidR="00F3172D">
        <w:rPr>
          <w:rFonts w:ascii="Arial" w:hAnsi="Arial" w:cs="Arial"/>
          <w:lang w:val="de-DE" w:eastAsia="zh-TW"/>
        </w:rPr>
        <w:t>,</w:t>
      </w:r>
      <w:r w:rsidRPr="005F5B3B">
        <w:rPr>
          <w:rFonts w:ascii="Arial" w:hAnsi="Arial" w:cs="Arial"/>
          <w:lang w:val="de-DE" w:eastAsia="zh-TW"/>
        </w:rPr>
        <w:t xml:space="preserve"> über ein Nachfolgemodell der </w:t>
      </w:r>
      <w:proofErr w:type="spellStart"/>
      <w:r w:rsidRPr="005F5B3B">
        <w:rPr>
          <w:rFonts w:ascii="Arial" w:hAnsi="Arial" w:cs="Arial"/>
          <w:lang w:val="de-DE" w:eastAsia="zh-TW"/>
        </w:rPr>
        <w:t>MoonMachine</w:t>
      </w:r>
      <w:proofErr w:type="spellEnd"/>
      <w:r w:rsidRPr="005F5B3B">
        <w:rPr>
          <w:rFonts w:ascii="Arial" w:hAnsi="Arial" w:cs="Arial"/>
          <w:lang w:val="de-DE" w:eastAsia="zh-TW"/>
        </w:rPr>
        <w:t xml:space="preserve"> zu sprechen</w:t>
      </w:r>
      <w:r w:rsidR="00F3172D">
        <w:rPr>
          <w:rFonts w:ascii="Arial" w:hAnsi="Arial" w:cs="Arial"/>
          <w:lang w:val="de-DE" w:eastAsia="zh-TW"/>
        </w:rPr>
        <w:t>,</w:t>
      </w:r>
      <w:r w:rsidRPr="005F5B3B">
        <w:rPr>
          <w:rFonts w:ascii="Arial" w:hAnsi="Arial" w:cs="Arial"/>
          <w:lang w:val="de-DE" w:eastAsia="zh-TW"/>
        </w:rPr>
        <w:t xml:space="preserve"> und Stepan schlug vor, dass die Mondphasenanzeige zwischen der Stunden- und Minutenanzeige der ersten Horological Machine untergebracht und ein optisches Prisma verwendet werden könnte. Umgesetzt wurde dieser Vorschlag jedoch erst mit der HM8, vier Jahre nach dem Erscheinen der </w:t>
      </w:r>
      <w:proofErr w:type="spellStart"/>
      <w:r w:rsidRPr="005F5B3B">
        <w:rPr>
          <w:rFonts w:ascii="Arial" w:hAnsi="Arial" w:cs="Arial"/>
          <w:lang w:val="de-DE" w:eastAsia="zh-TW"/>
        </w:rPr>
        <w:t>MoonMachine</w:t>
      </w:r>
      <w:proofErr w:type="spellEnd"/>
      <w:r w:rsidRPr="005F5B3B">
        <w:rPr>
          <w:rFonts w:ascii="Arial" w:hAnsi="Arial" w:cs="Arial"/>
          <w:lang w:val="de-DE" w:eastAsia="zh-TW"/>
        </w:rPr>
        <w:t xml:space="preserve">, und so </w:t>
      </w:r>
      <w:r w:rsidR="00F3172D">
        <w:rPr>
          <w:rFonts w:ascii="Arial" w:hAnsi="Arial" w:cs="Arial"/>
          <w:lang w:val="de-DE" w:eastAsia="zh-TW"/>
        </w:rPr>
        <w:t xml:space="preserve">legte die HM8 den </w:t>
      </w:r>
      <w:r w:rsidRPr="005F5B3B">
        <w:rPr>
          <w:rFonts w:ascii="Arial" w:hAnsi="Arial" w:cs="Arial"/>
          <w:lang w:val="de-DE" w:eastAsia="zh-TW"/>
        </w:rPr>
        <w:t xml:space="preserve">Grundstein für die </w:t>
      </w:r>
      <w:proofErr w:type="spellStart"/>
      <w:r w:rsidRPr="005F5B3B">
        <w:rPr>
          <w:rFonts w:ascii="Arial" w:hAnsi="Arial" w:cs="Arial"/>
          <w:lang w:val="de-DE" w:eastAsia="zh-TW"/>
        </w:rPr>
        <w:t>MoonMachine</w:t>
      </w:r>
      <w:proofErr w:type="spellEnd"/>
      <w:r w:rsidRPr="005F5B3B">
        <w:rPr>
          <w:rFonts w:ascii="Arial" w:hAnsi="Arial" w:cs="Arial"/>
          <w:lang w:val="de-DE" w:eastAsia="zh-TW"/>
        </w:rPr>
        <w:t xml:space="preserve"> 2.</w:t>
      </w:r>
    </w:p>
    <w:p w:rsidR="00B9699E" w:rsidRPr="00EB7B6A" w:rsidRDefault="00D6375E" w:rsidP="005F5B3B">
      <w:pPr>
        <w:pStyle w:val="Sansinterligne"/>
        <w:rPr>
          <w:rFonts w:ascii="Arial" w:hAnsi="Arial" w:cs="Arial"/>
          <w:lang w:val="de-CH" w:eastAsia="zh-TW"/>
        </w:rPr>
      </w:pPr>
    </w:p>
    <w:p w:rsidR="008E1A61" w:rsidRPr="00EB7B6A" w:rsidRDefault="00D6375E" w:rsidP="003F7472">
      <w:pPr>
        <w:pStyle w:val="Sansinterligne"/>
        <w:rPr>
          <w:rFonts w:ascii="Arial" w:hAnsi="Arial" w:cs="Arial"/>
          <w:lang w:val="de-CH" w:eastAsia="zh-TW"/>
        </w:rPr>
      </w:pPr>
    </w:p>
    <w:p w:rsidR="00C62724" w:rsidRPr="00EB7B6A" w:rsidRDefault="00CE6624" w:rsidP="003F7472">
      <w:pPr>
        <w:pStyle w:val="Sansinterligne"/>
        <w:rPr>
          <w:rFonts w:ascii="Arial" w:hAnsi="Arial" w:cs="Arial"/>
          <w:b/>
          <w:lang w:val="de-CH"/>
        </w:rPr>
      </w:pPr>
      <w:r w:rsidRPr="005D1EB8">
        <w:rPr>
          <w:rFonts w:ascii="Arial" w:hAnsi="Arial" w:cs="Arial"/>
          <w:b/>
          <w:bCs/>
          <w:lang w:val="de-DE"/>
        </w:rPr>
        <w:t>ÜBER STEPAN SARPANEVA</w:t>
      </w:r>
    </w:p>
    <w:p w:rsidR="008E1A61" w:rsidRPr="00EB7B6A" w:rsidRDefault="00D6375E" w:rsidP="003F7472">
      <w:pPr>
        <w:pStyle w:val="Sansinterligne"/>
        <w:rPr>
          <w:rFonts w:ascii="Arial" w:hAnsi="Arial" w:cs="Arial"/>
          <w:lang w:val="de-CH"/>
        </w:rPr>
      </w:pPr>
    </w:p>
    <w:p w:rsidR="00C62724" w:rsidRPr="00EB7B6A" w:rsidRDefault="00CE6624" w:rsidP="003F7472">
      <w:pPr>
        <w:pStyle w:val="Sansinterligne"/>
        <w:rPr>
          <w:rFonts w:ascii="Arial" w:hAnsi="Arial" w:cs="Arial"/>
          <w:lang w:val="de-CH" w:eastAsia="zh-TW"/>
        </w:rPr>
      </w:pPr>
      <w:r w:rsidRPr="005F5B3B">
        <w:rPr>
          <w:rFonts w:ascii="Arial" w:hAnsi="Arial" w:cs="Arial"/>
          <w:lang w:val="de-DE" w:eastAsia="zh-TW"/>
        </w:rPr>
        <w:t>Stepan Sarpaneva wurde 1970 in eine finnische Familie mit einer langen Tradition im Bereich der Handwerkskunst</w:t>
      </w:r>
      <w:r w:rsidR="00F3172D">
        <w:rPr>
          <w:rFonts w:ascii="Arial" w:hAnsi="Arial" w:cs="Arial"/>
          <w:lang w:val="de-DE" w:eastAsia="zh-TW"/>
        </w:rPr>
        <w:t xml:space="preserve"> hinein</w:t>
      </w:r>
      <w:r w:rsidRPr="005F5B3B">
        <w:rPr>
          <w:rFonts w:ascii="Arial" w:hAnsi="Arial" w:cs="Arial"/>
          <w:lang w:val="de-DE" w:eastAsia="zh-TW"/>
        </w:rPr>
        <w:t xml:space="preserve"> geboren. Der Sohn des Schmuckdesigners Pentti Sarpaneva wuchs zu einem talentierten Designer und Handwerker heran.</w:t>
      </w:r>
    </w:p>
    <w:p w:rsidR="008E1A61" w:rsidRPr="00EB7B6A" w:rsidRDefault="00D6375E" w:rsidP="003F7472">
      <w:pPr>
        <w:pStyle w:val="Sansinterligne"/>
        <w:rPr>
          <w:rFonts w:ascii="Arial" w:hAnsi="Arial" w:cs="Arial"/>
          <w:lang w:val="de-CH" w:eastAsia="zh-TW"/>
        </w:rPr>
      </w:pPr>
    </w:p>
    <w:p w:rsidR="00C62724" w:rsidRPr="00EB7B6A" w:rsidRDefault="00CE6624" w:rsidP="003F7472">
      <w:pPr>
        <w:pStyle w:val="Sansinterligne"/>
        <w:rPr>
          <w:rFonts w:ascii="Arial" w:hAnsi="Arial" w:cs="Arial"/>
          <w:lang w:val="de-CH" w:eastAsia="zh-TW"/>
        </w:rPr>
      </w:pPr>
      <w:r w:rsidRPr="005F5B3B">
        <w:rPr>
          <w:rFonts w:ascii="Arial" w:hAnsi="Arial" w:cs="Arial"/>
          <w:lang w:val="de-DE" w:eastAsia="zh-TW"/>
        </w:rPr>
        <w:t>Sarpaneva absolvierte zunächst ein Studium an der finnischen Hochschule für Uhrmacherkunst und zog dann in die Schweiz, um sein Wissen an der Schweizer Uhrmacherschule WOSTEP (Watchmakers of Switzerland Training and Educational Program) zu vertiefen. 1994 begann er</w:t>
      </w:r>
      <w:r w:rsidR="00F3172D">
        <w:rPr>
          <w:rFonts w:ascii="Arial" w:hAnsi="Arial" w:cs="Arial"/>
          <w:lang w:val="de-DE" w:eastAsia="zh-TW"/>
        </w:rPr>
        <w:t>,</w:t>
      </w:r>
      <w:r w:rsidRPr="005F5B3B">
        <w:rPr>
          <w:rFonts w:ascii="Arial" w:hAnsi="Arial" w:cs="Arial"/>
          <w:lang w:val="de-DE" w:eastAsia="zh-TW"/>
        </w:rPr>
        <w:t xml:space="preserve"> für mehrere angesehene Uhrenhersteller zu arbeiten, darunter Piaget, Parmigiani, Vianney Halter und Christophe Claret. Während </w:t>
      </w:r>
      <w:r w:rsidR="00F3172D">
        <w:rPr>
          <w:rFonts w:ascii="Arial" w:hAnsi="Arial" w:cs="Arial"/>
          <w:lang w:val="de-DE" w:eastAsia="zh-TW"/>
        </w:rPr>
        <w:t>seiner</w:t>
      </w:r>
      <w:r w:rsidRPr="005F5B3B">
        <w:rPr>
          <w:rFonts w:ascii="Arial" w:hAnsi="Arial" w:cs="Arial"/>
          <w:lang w:val="de-DE" w:eastAsia="zh-TW"/>
        </w:rPr>
        <w:t xml:space="preserve"> zehn Jahre in der Schweiz spezialisierte sich Sarpaneva auf die Herstellung komplizierter Uhren. </w:t>
      </w:r>
    </w:p>
    <w:p w:rsidR="008E1A61" w:rsidRPr="00EB7B6A" w:rsidRDefault="00D6375E" w:rsidP="003F7472">
      <w:pPr>
        <w:pStyle w:val="Sansinterligne"/>
        <w:rPr>
          <w:rFonts w:ascii="Arial" w:hAnsi="Arial" w:cs="Arial"/>
          <w:lang w:val="de-CH" w:eastAsia="zh-TW"/>
        </w:rPr>
      </w:pPr>
    </w:p>
    <w:p w:rsidR="00C62724" w:rsidRPr="00EB7B6A" w:rsidRDefault="00CE6624" w:rsidP="003F7472">
      <w:pPr>
        <w:pStyle w:val="Sansinterligne"/>
        <w:rPr>
          <w:rFonts w:ascii="Arial" w:hAnsi="Arial" w:cs="Arial"/>
          <w:lang w:val="de-CH" w:eastAsia="zh-TW"/>
        </w:rPr>
      </w:pPr>
      <w:r w:rsidRPr="005F5B3B">
        <w:rPr>
          <w:rFonts w:ascii="Arial" w:hAnsi="Arial" w:cs="Arial"/>
          <w:lang w:val="de-DE" w:eastAsia="zh-TW"/>
        </w:rPr>
        <w:t xml:space="preserve">Perfektionismus, Enthusiasmus und eine grenzenlose Leidenschaft für die Uhrmacherei inspirierten Sarpaneva dazu, eigene Uhren zu kreieren. 2003 gründete er sein Unternehmen im finnischen Helsinki, wo er jede Uhr einzeln in der Werkstatt kunsthandwerklich herstellt. </w:t>
      </w:r>
    </w:p>
    <w:p w:rsidR="008E1A61" w:rsidRPr="00EB7B6A" w:rsidRDefault="00D6375E" w:rsidP="003F7472">
      <w:pPr>
        <w:pStyle w:val="Sansinterligne"/>
        <w:rPr>
          <w:rFonts w:ascii="Arial" w:hAnsi="Arial" w:cs="Arial"/>
          <w:lang w:val="de-CH" w:eastAsia="zh-TW"/>
        </w:rPr>
      </w:pPr>
    </w:p>
    <w:p w:rsidR="00C62724" w:rsidRPr="00EB7B6A" w:rsidRDefault="00CE6624" w:rsidP="003F7472">
      <w:pPr>
        <w:pStyle w:val="Sansinterligne"/>
        <w:rPr>
          <w:rFonts w:ascii="Arial" w:hAnsi="Arial" w:cs="Arial"/>
          <w:lang w:val="de-CH" w:eastAsia="zh-TW"/>
        </w:rPr>
      </w:pPr>
      <w:r w:rsidRPr="005F5B3B">
        <w:rPr>
          <w:rFonts w:ascii="Arial" w:hAnsi="Arial" w:cs="Arial"/>
          <w:lang w:val="de-DE" w:eastAsia="zh-TW"/>
        </w:rPr>
        <w:t>Stepan Sarpaneva lernte Maximilian Büsser im Jahre 1999 kennen. Ihre erste Zusammenarbeit brachte 2012 die MoonMachine hervor, die auf der HM3 Frog aufbaute. Sarpaneva ist der erste Uhrmacher, der an einer MB&amp;F-Performance-Art-Uhr mitwirkt</w:t>
      </w:r>
      <w:r w:rsidR="00F3172D">
        <w:rPr>
          <w:rFonts w:ascii="Arial" w:hAnsi="Arial" w:cs="Arial"/>
          <w:lang w:val="de-DE" w:eastAsia="zh-TW"/>
        </w:rPr>
        <w:t>,</w:t>
      </w:r>
      <w:r w:rsidRPr="005F5B3B">
        <w:rPr>
          <w:rFonts w:ascii="Arial" w:hAnsi="Arial" w:cs="Arial"/>
          <w:lang w:val="de-DE" w:eastAsia="zh-TW"/>
        </w:rPr>
        <w:t xml:space="preserve"> und seine Arbeit wird durch seine Liebe zum Kosmos charakterisiert. Die typischen Bestandteile sind die Mondphasenkomplikation und Designmotive wie Sterne und Korona, Sarpanevas eigene stilisierte Darstellung der Plasmakorona der Sonne. </w:t>
      </w:r>
    </w:p>
    <w:p w:rsidR="008E1A61" w:rsidRPr="00EB7B6A" w:rsidRDefault="00D6375E" w:rsidP="003F7472">
      <w:pPr>
        <w:pStyle w:val="Sansinterligne"/>
        <w:rPr>
          <w:rFonts w:ascii="Arial" w:hAnsi="Arial" w:cs="Arial"/>
          <w:lang w:val="de-CH" w:eastAsia="zh-TW"/>
        </w:rPr>
      </w:pPr>
    </w:p>
    <w:p w:rsidR="005D1EB8" w:rsidRPr="00EB7B6A" w:rsidRDefault="00D6375E" w:rsidP="003F7472">
      <w:pPr>
        <w:pStyle w:val="Sansinterligne"/>
        <w:rPr>
          <w:rFonts w:ascii="Arial" w:hAnsi="Arial" w:cs="Arial"/>
          <w:lang w:val="de-CH" w:eastAsia="zh-TW"/>
        </w:rPr>
      </w:pPr>
    </w:p>
    <w:p w:rsidR="00726444" w:rsidRDefault="00726444" w:rsidP="00EB7B6A">
      <w:pPr>
        <w:pStyle w:val="Sansinterligne"/>
        <w:jc w:val="center"/>
        <w:rPr>
          <w:rFonts w:ascii="Arial" w:hAnsi="Arial" w:cs="Arial"/>
          <w:b/>
          <w:bCs/>
          <w:sz w:val="24"/>
          <w:lang w:val="de-DE"/>
        </w:rPr>
      </w:pPr>
    </w:p>
    <w:p w:rsidR="00726444" w:rsidRDefault="00726444" w:rsidP="00EB7B6A">
      <w:pPr>
        <w:pStyle w:val="Sansinterligne"/>
        <w:jc w:val="center"/>
        <w:rPr>
          <w:rFonts w:ascii="Arial" w:hAnsi="Arial" w:cs="Arial"/>
          <w:b/>
          <w:bCs/>
          <w:sz w:val="24"/>
          <w:lang w:val="de-DE"/>
        </w:rPr>
      </w:pPr>
    </w:p>
    <w:p w:rsidR="00726444" w:rsidRDefault="00726444" w:rsidP="00EB7B6A">
      <w:pPr>
        <w:pStyle w:val="Sansinterligne"/>
        <w:jc w:val="center"/>
        <w:rPr>
          <w:rFonts w:ascii="Arial" w:hAnsi="Arial" w:cs="Arial"/>
          <w:b/>
          <w:bCs/>
          <w:sz w:val="24"/>
          <w:lang w:val="de-DE"/>
        </w:rPr>
      </w:pPr>
    </w:p>
    <w:p w:rsidR="00726444" w:rsidRDefault="00726444" w:rsidP="00EB7B6A">
      <w:pPr>
        <w:pStyle w:val="Sansinterligne"/>
        <w:jc w:val="center"/>
        <w:rPr>
          <w:rFonts w:ascii="Arial" w:hAnsi="Arial" w:cs="Arial"/>
          <w:b/>
          <w:bCs/>
          <w:sz w:val="24"/>
          <w:lang w:val="de-DE"/>
        </w:rPr>
      </w:pPr>
    </w:p>
    <w:p w:rsidR="00726444" w:rsidRDefault="00726444" w:rsidP="00EB7B6A">
      <w:pPr>
        <w:pStyle w:val="Sansinterligne"/>
        <w:jc w:val="center"/>
        <w:rPr>
          <w:rFonts w:ascii="Arial" w:hAnsi="Arial" w:cs="Arial"/>
          <w:b/>
          <w:bCs/>
          <w:sz w:val="24"/>
          <w:lang w:val="de-DE"/>
        </w:rPr>
      </w:pPr>
    </w:p>
    <w:p w:rsidR="00726444" w:rsidRDefault="00726444" w:rsidP="00EB7B6A">
      <w:pPr>
        <w:pStyle w:val="Sansinterligne"/>
        <w:jc w:val="center"/>
        <w:rPr>
          <w:rFonts w:ascii="Arial" w:hAnsi="Arial" w:cs="Arial"/>
          <w:b/>
          <w:bCs/>
          <w:sz w:val="24"/>
          <w:lang w:val="de-DE"/>
        </w:rPr>
      </w:pPr>
    </w:p>
    <w:p w:rsidR="00726444" w:rsidRDefault="00726444" w:rsidP="00EB7B6A">
      <w:pPr>
        <w:pStyle w:val="Sansinterligne"/>
        <w:jc w:val="center"/>
        <w:rPr>
          <w:rFonts w:ascii="Arial" w:hAnsi="Arial" w:cs="Arial"/>
          <w:b/>
          <w:bCs/>
          <w:sz w:val="24"/>
          <w:lang w:val="de-DE"/>
        </w:rPr>
      </w:pPr>
    </w:p>
    <w:p w:rsidR="00726444" w:rsidRDefault="00726444" w:rsidP="00EB7B6A">
      <w:pPr>
        <w:pStyle w:val="Sansinterligne"/>
        <w:jc w:val="center"/>
        <w:rPr>
          <w:rFonts w:ascii="Arial" w:hAnsi="Arial" w:cs="Arial"/>
          <w:b/>
          <w:bCs/>
          <w:sz w:val="24"/>
          <w:lang w:val="de-DE"/>
        </w:rPr>
      </w:pPr>
    </w:p>
    <w:p w:rsidR="00726444" w:rsidRDefault="00726444" w:rsidP="00EB7B6A">
      <w:pPr>
        <w:pStyle w:val="Sansinterligne"/>
        <w:jc w:val="center"/>
        <w:rPr>
          <w:rFonts w:ascii="Arial" w:hAnsi="Arial" w:cs="Arial"/>
          <w:b/>
          <w:bCs/>
          <w:sz w:val="24"/>
          <w:lang w:val="de-DE"/>
        </w:rPr>
      </w:pPr>
    </w:p>
    <w:p w:rsidR="007174B1" w:rsidRDefault="007174B1" w:rsidP="00EB7B6A">
      <w:pPr>
        <w:pStyle w:val="Sansinterligne"/>
        <w:jc w:val="center"/>
        <w:rPr>
          <w:rFonts w:ascii="Arial" w:hAnsi="Arial" w:cs="Arial"/>
          <w:b/>
          <w:bCs/>
          <w:sz w:val="24"/>
          <w:lang w:val="de-DE"/>
        </w:rPr>
      </w:pPr>
    </w:p>
    <w:p w:rsidR="007174B1" w:rsidRDefault="007174B1" w:rsidP="00EB7B6A">
      <w:pPr>
        <w:pStyle w:val="Sansinterligne"/>
        <w:jc w:val="center"/>
        <w:rPr>
          <w:rFonts w:ascii="Arial" w:hAnsi="Arial" w:cs="Arial"/>
          <w:b/>
          <w:bCs/>
          <w:sz w:val="24"/>
          <w:lang w:val="de-DE"/>
        </w:rPr>
      </w:pPr>
    </w:p>
    <w:p w:rsidR="00B779D6" w:rsidRPr="00EB7B6A" w:rsidRDefault="00CE6624" w:rsidP="00EB7B6A">
      <w:pPr>
        <w:pStyle w:val="Sansinterligne"/>
        <w:jc w:val="center"/>
        <w:rPr>
          <w:rFonts w:ascii="Arial" w:hAnsi="Arial" w:cs="Arial"/>
          <w:lang w:val="de-CH"/>
        </w:rPr>
      </w:pPr>
      <w:r w:rsidRPr="005D1EB8">
        <w:rPr>
          <w:rFonts w:ascii="Arial" w:hAnsi="Arial" w:cs="Arial"/>
          <w:b/>
          <w:bCs/>
          <w:sz w:val="24"/>
          <w:lang w:val="de-DE"/>
        </w:rPr>
        <w:t xml:space="preserve">MOONMACHINE 2 </w:t>
      </w:r>
      <w:r w:rsidR="00F3172D">
        <w:rPr>
          <w:rFonts w:ascii="Arial" w:hAnsi="Arial" w:cs="Arial"/>
          <w:b/>
          <w:bCs/>
          <w:sz w:val="24"/>
          <w:lang w:val="de-DE"/>
        </w:rPr>
        <w:t xml:space="preserve">– </w:t>
      </w:r>
      <w:r w:rsidRPr="005D1EB8">
        <w:rPr>
          <w:rFonts w:ascii="Arial" w:hAnsi="Arial" w:cs="Arial"/>
          <w:b/>
          <w:bCs/>
          <w:sz w:val="24"/>
          <w:lang w:val="de-DE"/>
        </w:rPr>
        <w:t>TECHNISCHE EIGENSCHAFTEN</w:t>
      </w:r>
    </w:p>
    <w:p w:rsidR="00B779D6" w:rsidRPr="00EB7B6A" w:rsidRDefault="00D6375E" w:rsidP="003F7472">
      <w:pPr>
        <w:pStyle w:val="Sansinterligne"/>
        <w:rPr>
          <w:rFonts w:ascii="Arial" w:hAnsi="Arial" w:cs="Arial"/>
          <w:lang w:val="de-CH"/>
        </w:rPr>
      </w:pPr>
    </w:p>
    <w:p w:rsidR="00B779D6" w:rsidRPr="00EB7B6A" w:rsidRDefault="00D6375E" w:rsidP="003F7472">
      <w:pPr>
        <w:pStyle w:val="Sansinterligne"/>
        <w:rPr>
          <w:rFonts w:ascii="Arial" w:hAnsi="Arial" w:cs="Arial"/>
          <w:lang w:val="de-CH"/>
        </w:rPr>
      </w:pPr>
    </w:p>
    <w:p w:rsidR="000E2EAE" w:rsidRPr="00EB7B6A" w:rsidRDefault="00D6375E" w:rsidP="003F7472">
      <w:pPr>
        <w:pStyle w:val="Sansinterligne"/>
        <w:rPr>
          <w:rFonts w:ascii="Arial" w:hAnsi="Arial" w:cs="Arial"/>
          <w:lang w:val="de-CH"/>
        </w:rPr>
      </w:pPr>
    </w:p>
    <w:p w:rsidR="00B779D6" w:rsidRPr="00EB7B6A" w:rsidRDefault="00CE6624" w:rsidP="003F7472">
      <w:pPr>
        <w:pStyle w:val="Sansinterligne"/>
        <w:rPr>
          <w:rFonts w:ascii="Arial" w:hAnsi="Arial" w:cs="Arial"/>
          <w:b/>
          <w:color w:val="000000"/>
          <w:lang w:val="de-CH"/>
        </w:rPr>
      </w:pPr>
      <w:r w:rsidRPr="005D1EB8">
        <w:rPr>
          <w:rFonts w:ascii="Arial" w:hAnsi="Arial" w:cs="Arial"/>
          <w:b/>
          <w:bCs/>
          <w:color w:val="000000"/>
          <w:lang w:val="de-DE"/>
        </w:rPr>
        <w:t xml:space="preserve">Die </w:t>
      </w:r>
      <w:proofErr w:type="spellStart"/>
      <w:r w:rsidRPr="005D1EB8">
        <w:rPr>
          <w:rFonts w:ascii="Arial" w:hAnsi="Arial" w:cs="Arial"/>
          <w:b/>
          <w:bCs/>
          <w:color w:val="000000"/>
          <w:lang w:val="de-DE"/>
        </w:rPr>
        <w:t>M</w:t>
      </w:r>
      <w:r w:rsidR="00F3172D">
        <w:rPr>
          <w:rFonts w:ascii="Arial" w:hAnsi="Arial" w:cs="Arial"/>
          <w:b/>
          <w:bCs/>
          <w:color w:val="000000"/>
          <w:lang w:val="de-DE"/>
        </w:rPr>
        <w:t>oonMachine</w:t>
      </w:r>
      <w:proofErr w:type="spellEnd"/>
      <w:r w:rsidRPr="005D1EB8">
        <w:rPr>
          <w:rFonts w:ascii="Arial" w:hAnsi="Arial" w:cs="Arial"/>
          <w:b/>
          <w:bCs/>
          <w:color w:val="000000"/>
          <w:lang w:val="de-DE"/>
        </w:rPr>
        <w:t xml:space="preserve"> 2 basiert auf einer speziell konfigurierten HM8; die Mondkomplikation wurde von Stepan Sarpaneva erdacht, designt und kreiert. Die </w:t>
      </w:r>
      <w:proofErr w:type="spellStart"/>
      <w:r w:rsidRPr="005D1EB8">
        <w:rPr>
          <w:rFonts w:ascii="Arial" w:hAnsi="Arial" w:cs="Arial"/>
          <w:b/>
          <w:bCs/>
          <w:color w:val="000000"/>
          <w:lang w:val="de-DE"/>
        </w:rPr>
        <w:t>M</w:t>
      </w:r>
      <w:r w:rsidR="00F3172D">
        <w:rPr>
          <w:rFonts w:ascii="Arial" w:hAnsi="Arial" w:cs="Arial"/>
          <w:b/>
          <w:bCs/>
          <w:color w:val="000000"/>
          <w:lang w:val="de-DE"/>
        </w:rPr>
        <w:t>oonMachine</w:t>
      </w:r>
      <w:proofErr w:type="spellEnd"/>
      <w:r w:rsidRPr="005D1EB8">
        <w:rPr>
          <w:rFonts w:ascii="Arial" w:hAnsi="Arial" w:cs="Arial"/>
          <w:b/>
          <w:bCs/>
          <w:color w:val="000000"/>
          <w:lang w:val="de-DE"/>
        </w:rPr>
        <w:t xml:space="preserve"> 2 wird in drei limitierten Editionen von je</w:t>
      </w:r>
      <w:r w:rsidR="00F3172D">
        <w:rPr>
          <w:rFonts w:ascii="Arial" w:hAnsi="Arial" w:cs="Arial"/>
          <w:b/>
          <w:bCs/>
          <w:color w:val="000000"/>
          <w:lang w:val="de-DE"/>
        </w:rPr>
        <w:t>weils</w:t>
      </w:r>
      <w:r w:rsidRPr="005D1EB8">
        <w:rPr>
          <w:rFonts w:ascii="Arial" w:hAnsi="Arial" w:cs="Arial"/>
          <w:b/>
          <w:bCs/>
          <w:color w:val="000000"/>
          <w:lang w:val="de-DE"/>
        </w:rPr>
        <w:t xml:space="preserve"> </w:t>
      </w:r>
      <w:r w:rsidR="00F3172D">
        <w:rPr>
          <w:rFonts w:ascii="Arial" w:hAnsi="Arial" w:cs="Arial"/>
          <w:b/>
          <w:bCs/>
          <w:color w:val="000000"/>
          <w:lang w:val="de-DE"/>
        </w:rPr>
        <w:t xml:space="preserve">zwölf </w:t>
      </w:r>
      <w:r w:rsidRPr="005D1EB8">
        <w:rPr>
          <w:rFonts w:ascii="Arial" w:hAnsi="Arial" w:cs="Arial"/>
          <w:b/>
          <w:bCs/>
          <w:color w:val="000000"/>
          <w:lang w:val="de-DE"/>
        </w:rPr>
        <w:t>Stück angeboten.</w:t>
      </w:r>
    </w:p>
    <w:p w:rsidR="00B779D6" w:rsidRPr="00EB7B6A" w:rsidRDefault="00D6375E" w:rsidP="003F7472">
      <w:pPr>
        <w:pStyle w:val="Sansinterligne"/>
        <w:rPr>
          <w:rFonts w:ascii="Arial" w:hAnsi="Arial" w:cs="Arial"/>
          <w:lang w:val="de-CH"/>
        </w:rPr>
      </w:pPr>
    </w:p>
    <w:p w:rsidR="00B779D6" w:rsidRPr="00EB7B6A" w:rsidRDefault="00D6375E" w:rsidP="003F7472">
      <w:pPr>
        <w:pStyle w:val="Sansinterligne"/>
        <w:rPr>
          <w:rFonts w:ascii="Arial" w:hAnsi="Arial" w:cs="Arial"/>
          <w:lang w:val="de-CH"/>
        </w:rPr>
      </w:pPr>
    </w:p>
    <w:p w:rsidR="00B779D6" w:rsidRPr="00EB7B6A" w:rsidRDefault="00CE6624" w:rsidP="003F7472">
      <w:pPr>
        <w:pStyle w:val="Sansinterligne"/>
        <w:rPr>
          <w:rFonts w:ascii="Arial" w:hAnsi="Arial" w:cs="Arial"/>
          <w:b/>
          <w:lang w:val="de-CH"/>
        </w:rPr>
      </w:pPr>
      <w:r w:rsidRPr="005D1EB8">
        <w:rPr>
          <w:rFonts w:ascii="Arial" w:hAnsi="Arial" w:cs="Arial"/>
          <w:b/>
          <w:bCs/>
          <w:lang w:val="de-DE"/>
        </w:rPr>
        <w:t>Maschine</w:t>
      </w:r>
    </w:p>
    <w:p w:rsidR="00B779D6" w:rsidRPr="00EB7B6A" w:rsidRDefault="00CE6624" w:rsidP="003F7472">
      <w:pPr>
        <w:pStyle w:val="Sansinterligne"/>
        <w:rPr>
          <w:rFonts w:ascii="Arial" w:hAnsi="Arial" w:cs="Arial"/>
          <w:lang w:val="de-CH"/>
        </w:rPr>
      </w:pPr>
      <w:r w:rsidRPr="005F5B3B">
        <w:rPr>
          <w:rFonts w:ascii="Arial" w:hAnsi="Arial" w:cs="Arial"/>
          <w:lang w:val="de-DE"/>
        </w:rPr>
        <w:t>Von MB&amp;F auf Basis eines Girard-Perregaux-Basiskalibers konzipierter und entwickelter dreidimensionaler Motor, Mondphasen</w:t>
      </w:r>
      <w:r w:rsidR="00F3172D">
        <w:rPr>
          <w:rFonts w:ascii="Arial" w:hAnsi="Arial" w:cs="Arial"/>
          <w:lang w:val="de-DE"/>
        </w:rPr>
        <w:t>k</w:t>
      </w:r>
      <w:r w:rsidRPr="005F5B3B">
        <w:rPr>
          <w:rFonts w:ascii="Arial" w:hAnsi="Arial" w:cs="Arial"/>
          <w:lang w:val="de-DE"/>
        </w:rPr>
        <w:t>omplikation von Stepan Sarpaneva</w:t>
      </w:r>
    </w:p>
    <w:p w:rsidR="00B779D6" w:rsidRPr="00EB7B6A" w:rsidRDefault="00CE6624" w:rsidP="003F7472">
      <w:pPr>
        <w:pStyle w:val="Sansinterligne"/>
        <w:rPr>
          <w:rFonts w:ascii="Arial" w:hAnsi="Arial" w:cs="Arial"/>
          <w:lang w:val="de-CH"/>
        </w:rPr>
      </w:pPr>
      <w:r w:rsidRPr="005F5B3B">
        <w:rPr>
          <w:rFonts w:ascii="Arial" w:hAnsi="Arial" w:cs="Arial"/>
          <w:lang w:val="de-DE"/>
        </w:rPr>
        <w:t>Automatischer Rotor aus PVD-beschichtetem Titan mit Sarpaneva-</w:t>
      </w:r>
      <w:proofErr w:type="spellStart"/>
      <w:r w:rsidRPr="005F5B3B">
        <w:rPr>
          <w:rFonts w:ascii="Arial" w:hAnsi="Arial" w:cs="Arial"/>
          <w:lang w:val="de-DE"/>
        </w:rPr>
        <w:t>Goldmond</w:t>
      </w:r>
      <w:proofErr w:type="spellEnd"/>
    </w:p>
    <w:p w:rsidR="00B779D6" w:rsidRPr="00EB7B6A" w:rsidRDefault="00CE6624" w:rsidP="003F7472">
      <w:pPr>
        <w:pStyle w:val="Sansinterligne"/>
        <w:rPr>
          <w:rFonts w:ascii="Arial" w:hAnsi="Arial" w:cs="Arial"/>
          <w:lang w:val="de-CH"/>
        </w:rPr>
      </w:pPr>
      <w:r w:rsidRPr="005F5B3B">
        <w:rPr>
          <w:rFonts w:ascii="Arial" w:hAnsi="Arial" w:cs="Arial"/>
          <w:lang w:val="de-DE"/>
        </w:rPr>
        <w:t>Gangreserve: 42 Stunden</w:t>
      </w:r>
    </w:p>
    <w:p w:rsidR="00B779D6" w:rsidRPr="00EB7B6A" w:rsidRDefault="00CE6624" w:rsidP="003F7472">
      <w:pPr>
        <w:pStyle w:val="Sansinterligne"/>
        <w:rPr>
          <w:rFonts w:ascii="Arial" w:hAnsi="Arial" w:cs="Arial"/>
          <w:lang w:val="de-CH"/>
        </w:rPr>
      </w:pPr>
      <w:r w:rsidRPr="005F5B3B">
        <w:rPr>
          <w:rFonts w:ascii="Arial" w:hAnsi="Arial" w:cs="Arial"/>
          <w:lang w:val="de-DE"/>
        </w:rPr>
        <w:t>Schwingfrequenz: 28 800 A/h / 4 Hz</w:t>
      </w:r>
    </w:p>
    <w:p w:rsidR="00B779D6" w:rsidRPr="00EB7B6A" w:rsidRDefault="00CE6624" w:rsidP="003F7472">
      <w:pPr>
        <w:pStyle w:val="Sansinterligne"/>
        <w:rPr>
          <w:rFonts w:ascii="Arial" w:hAnsi="Arial" w:cs="Arial"/>
          <w:lang w:val="de-CH"/>
        </w:rPr>
      </w:pPr>
      <w:r w:rsidRPr="005F5B3B">
        <w:rPr>
          <w:rFonts w:ascii="Arial" w:hAnsi="Arial" w:cs="Arial"/>
          <w:lang w:val="de-DE"/>
        </w:rPr>
        <w:t>Einzelteile: 293</w:t>
      </w:r>
    </w:p>
    <w:p w:rsidR="00B779D6" w:rsidRPr="00EB7B6A" w:rsidRDefault="00CE6624" w:rsidP="003F7472">
      <w:pPr>
        <w:pStyle w:val="Sansinterligne"/>
        <w:rPr>
          <w:rFonts w:ascii="Arial" w:hAnsi="Arial" w:cs="Arial"/>
          <w:lang w:val="de-CH"/>
        </w:rPr>
      </w:pPr>
      <w:r w:rsidRPr="005F5B3B">
        <w:rPr>
          <w:rFonts w:ascii="Arial" w:hAnsi="Arial" w:cs="Arial"/>
          <w:lang w:val="de-DE"/>
        </w:rPr>
        <w:t>Lagersteine: 30</w:t>
      </w:r>
    </w:p>
    <w:p w:rsidR="00B779D6" w:rsidRPr="00EB7B6A" w:rsidRDefault="00D6375E" w:rsidP="003F7472">
      <w:pPr>
        <w:pStyle w:val="Sansinterligne"/>
        <w:rPr>
          <w:rFonts w:ascii="Arial" w:hAnsi="Arial" w:cs="Arial"/>
          <w:lang w:val="de-CH"/>
        </w:rPr>
      </w:pPr>
    </w:p>
    <w:p w:rsidR="00B779D6" w:rsidRPr="00EB7B6A" w:rsidRDefault="00CE6624" w:rsidP="003F7472">
      <w:pPr>
        <w:pStyle w:val="Sansinterligne"/>
        <w:rPr>
          <w:rFonts w:ascii="Arial" w:hAnsi="Arial" w:cs="Arial"/>
          <w:b/>
          <w:lang w:val="de-CH"/>
        </w:rPr>
      </w:pPr>
      <w:r w:rsidRPr="005D1EB8">
        <w:rPr>
          <w:rFonts w:ascii="Arial" w:hAnsi="Arial" w:cs="Arial"/>
          <w:b/>
          <w:bCs/>
          <w:lang w:val="de-DE"/>
        </w:rPr>
        <w:t>Funktionen/Anzeigen</w:t>
      </w:r>
    </w:p>
    <w:p w:rsidR="00B779D6" w:rsidRPr="00EB7B6A" w:rsidRDefault="00CE6624" w:rsidP="003F7472">
      <w:pPr>
        <w:pStyle w:val="Sansinterligne"/>
        <w:rPr>
          <w:rFonts w:ascii="Arial" w:hAnsi="Arial" w:cs="Arial"/>
          <w:lang w:val="de-CH"/>
        </w:rPr>
      </w:pPr>
      <w:r w:rsidRPr="005F5B3B">
        <w:rPr>
          <w:rFonts w:ascii="Arial" w:hAnsi="Arial" w:cs="Arial"/>
          <w:lang w:val="de-DE"/>
        </w:rPr>
        <w:t xml:space="preserve">In zwei Richtungen arbeitende springende Stunden, schleppende Minuten und eine Mondphase, die durch ein optisches, vertikal reflektierendes Prisma angezeigt wird. Die Stunden- und Minutenabschnitte werden um 20 % vergrößert. </w:t>
      </w:r>
    </w:p>
    <w:p w:rsidR="00B779D6" w:rsidRPr="00EB7B6A" w:rsidRDefault="00CE6624" w:rsidP="003F7472">
      <w:pPr>
        <w:pStyle w:val="Sansinterligne"/>
        <w:rPr>
          <w:rFonts w:ascii="Arial" w:hAnsi="Arial" w:cs="Arial"/>
          <w:lang w:val="de-CH"/>
        </w:rPr>
      </w:pPr>
      <w:r w:rsidRPr="005F5B3B">
        <w:rPr>
          <w:rFonts w:ascii="Arial" w:hAnsi="Arial" w:cs="Arial"/>
          <w:lang w:val="de-DE"/>
        </w:rPr>
        <w:t>Die Doppelmonde rotieren unter einem Koronaring und werden mit einem Schieber korrigiert.</w:t>
      </w:r>
    </w:p>
    <w:p w:rsidR="00B779D6" w:rsidRPr="00EB7B6A" w:rsidRDefault="00D6375E" w:rsidP="003F7472">
      <w:pPr>
        <w:pStyle w:val="Sansinterligne"/>
        <w:rPr>
          <w:rFonts w:ascii="Arial" w:hAnsi="Arial" w:cs="Arial"/>
          <w:lang w:val="de-CH"/>
        </w:rPr>
      </w:pPr>
    </w:p>
    <w:p w:rsidR="00B779D6" w:rsidRPr="00EB7B6A" w:rsidRDefault="00CE6624" w:rsidP="003F7472">
      <w:pPr>
        <w:pStyle w:val="Sansinterligne"/>
        <w:rPr>
          <w:rFonts w:ascii="Arial" w:hAnsi="Arial" w:cs="Arial"/>
          <w:b/>
          <w:lang w:val="de-CH"/>
        </w:rPr>
      </w:pPr>
      <w:r w:rsidRPr="005D1EB8">
        <w:rPr>
          <w:rFonts w:ascii="Arial" w:hAnsi="Arial" w:cs="Arial"/>
          <w:b/>
          <w:bCs/>
          <w:lang w:val="de-DE"/>
        </w:rPr>
        <w:t>Gehäuse</w:t>
      </w:r>
    </w:p>
    <w:p w:rsidR="00DB3859" w:rsidRPr="00EB7B6A" w:rsidRDefault="00CE6624" w:rsidP="00DB3859">
      <w:pPr>
        <w:pStyle w:val="Sansinterligne"/>
        <w:rPr>
          <w:rFonts w:ascii="Arial" w:hAnsi="Arial" w:cs="Arial"/>
          <w:lang w:val="de-CH"/>
        </w:rPr>
      </w:pPr>
      <w:r>
        <w:rPr>
          <w:rFonts w:ascii="Arial" w:hAnsi="Arial" w:cs="Arial"/>
          <w:lang w:val="de-DE"/>
        </w:rPr>
        <w:t>Drei limitierte Editionen von je</w:t>
      </w:r>
      <w:r w:rsidR="00F3172D">
        <w:rPr>
          <w:rFonts w:ascii="Arial" w:hAnsi="Arial" w:cs="Arial"/>
          <w:lang w:val="de-DE"/>
        </w:rPr>
        <w:t>weils</w:t>
      </w:r>
      <w:r>
        <w:rPr>
          <w:rFonts w:ascii="Arial" w:hAnsi="Arial" w:cs="Arial"/>
          <w:lang w:val="de-DE"/>
        </w:rPr>
        <w:t xml:space="preserve"> 12 Stück</w:t>
      </w:r>
    </w:p>
    <w:p w:rsidR="00DB3859" w:rsidRPr="00EB7B6A" w:rsidRDefault="00CE6624" w:rsidP="00737824">
      <w:pPr>
        <w:pStyle w:val="Sansinterligne"/>
        <w:numPr>
          <w:ilvl w:val="0"/>
          <w:numId w:val="2"/>
        </w:numPr>
        <w:rPr>
          <w:rFonts w:ascii="Arial" w:hAnsi="Arial" w:cs="Arial"/>
          <w:lang w:val="de-CH"/>
        </w:rPr>
      </w:pPr>
      <w:r w:rsidRPr="00DB3859">
        <w:rPr>
          <w:rFonts w:ascii="Arial" w:hAnsi="Arial" w:cs="Arial"/>
          <w:lang w:val="de-DE"/>
        </w:rPr>
        <w:t>Gehäuse aus natürlichem Titan, Mondgesichter aus Weißgold, hellblauer Himmel</w:t>
      </w:r>
    </w:p>
    <w:p w:rsidR="00DB3859" w:rsidRPr="00EB7B6A" w:rsidRDefault="00CE6624" w:rsidP="003F7472">
      <w:pPr>
        <w:pStyle w:val="Sansinterligne"/>
        <w:numPr>
          <w:ilvl w:val="0"/>
          <w:numId w:val="2"/>
        </w:numPr>
        <w:rPr>
          <w:rFonts w:ascii="Arial" w:hAnsi="Arial" w:cs="Arial"/>
          <w:lang w:val="de-CH"/>
        </w:rPr>
      </w:pPr>
      <w:r w:rsidRPr="00DB3859">
        <w:rPr>
          <w:rFonts w:ascii="Arial" w:hAnsi="Arial" w:cs="Arial"/>
          <w:lang w:val="de-DE"/>
        </w:rPr>
        <w:t xml:space="preserve">Gehäuse aus schwarzem Titan, Mondgesichter aus Weißgold, dunkelblauer Himmel </w:t>
      </w:r>
    </w:p>
    <w:p w:rsidR="00B779D6" w:rsidRPr="00EB7B6A" w:rsidRDefault="00CE6624" w:rsidP="003F7472">
      <w:pPr>
        <w:pStyle w:val="Sansinterligne"/>
        <w:numPr>
          <w:ilvl w:val="0"/>
          <w:numId w:val="2"/>
        </w:numPr>
        <w:rPr>
          <w:rFonts w:ascii="Arial" w:hAnsi="Arial" w:cs="Arial"/>
          <w:lang w:val="de-CH"/>
        </w:rPr>
      </w:pPr>
      <w:r w:rsidRPr="00DB3859">
        <w:rPr>
          <w:rFonts w:ascii="Arial" w:hAnsi="Arial" w:cs="Arial"/>
          <w:lang w:val="de-DE"/>
        </w:rPr>
        <w:t xml:space="preserve">Gehäuse aus Rotgold und Titan, Mondgesichter aus Rotgold, anthrazitfarbener Himmel </w:t>
      </w:r>
    </w:p>
    <w:p w:rsidR="00B779D6" w:rsidRPr="00EB7B6A" w:rsidRDefault="00CE6624" w:rsidP="003F7472">
      <w:pPr>
        <w:pStyle w:val="Sansinterligne"/>
        <w:rPr>
          <w:rFonts w:ascii="Arial" w:hAnsi="Arial" w:cs="Arial"/>
          <w:lang w:val="de-CH"/>
        </w:rPr>
      </w:pPr>
      <w:r w:rsidRPr="008D7145">
        <w:rPr>
          <w:rFonts w:ascii="Arial" w:hAnsi="Arial" w:cs="Arial"/>
          <w:lang w:val="de-DE"/>
        </w:rPr>
        <w:t>Abmessungen: 49 mm x 51,5 mm x 19,5 mm</w:t>
      </w:r>
    </w:p>
    <w:p w:rsidR="00B779D6" w:rsidRPr="00EB7B6A" w:rsidRDefault="00CE6624" w:rsidP="003F7472">
      <w:pPr>
        <w:pStyle w:val="Sansinterligne"/>
        <w:rPr>
          <w:rFonts w:ascii="Arial" w:hAnsi="Arial" w:cs="Arial"/>
          <w:lang w:val="de-CH"/>
        </w:rPr>
      </w:pPr>
      <w:r w:rsidRPr="005F5B3B">
        <w:rPr>
          <w:rFonts w:ascii="Arial" w:hAnsi="Arial" w:cs="Arial"/>
          <w:lang w:val="de-DE"/>
        </w:rPr>
        <w:t>Einzelteile: 59</w:t>
      </w:r>
    </w:p>
    <w:p w:rsidR="00B779D6" w:rsidRPr="00EB7B6A" w:rsidRDefault="00CE6624" w:rsidP="003F7472">
      <w:pPr>
        <w:pStyle w:val="Sansinterligne"/>
        <w:rPr>
          <w:rFonts w:ascii="Arial" w:hAnsi="Arial" w:cs="Arial"/>
          <w:lang w:val="de-CH"/>
        </w:rPr>
      </w:pPr>
      <w:r w:rsidRPr="005F5B3B">
        <w:rPr>
          <w:rFonts w:ascii="Arial" w:hAnsi="Arial" w:cs="Arial"/>
          <w:lang w:val="de-DE"/>
        </w:rPr>
        <w:t>Wasserdicht bis 30 m/90'/3 atm</w:t>
      </w:r>
    </w:p>
    <w:p w:rsidR="00B779D6" w:rsidRPr="00EB7B6A" w:rsidRDefault="00D6375E" w:rsidP="003F7472">
      <w:pPr>
        <w:pStyle w:val="Sansinterligne"/>
        <w:rPr>
          <w:rFonts w:ascii="Arial" w:hAnsi="Arial" w:cs="Arial"/>
          <w:lang w:val="de-CH"/>
        </w:rPr>
      </w:pPr>
    </w:p>
    <w:p w:rsidR="00B779D6" w:rsidRPr="00EB7B6A" w:rsidRDefault="00CE6624" w:rsidP="003F7472">
      <w:pPr>
        <w:pStyle w:val="Sansinterligne"/>
        <w:rPr>
          <w:rFonts w:ascii="Arial" w:hAnsi="Arial" w:cs="Arial"/>
          <w:b/>
          <w:lang w:val="de-CH"/>
        </w:rPr>
      </w:pPr>
      <w:r w:rsidRPr="005D1EB8">
        <w:rPr>
          <w:rFonts w:ascii="Arial" w:hAnsi="Arial" w:cs="Arial"/>
          <w:b/>
          <w:bCs/>
          <w:lang w:val="de-DE"/>
        </w:rPr>
        <w:t>Saphirgläser</w:t>
      </w:r>
    </w:p>
    <w:p w:rsidR="00B779D6" w:rsidRPr="005F5B3B" w:rsidRDefault="00CE6624" w:rsidP="003F7472">
      <w:pPr>
        <w:pStyle w:val="Sansinterligne"/>
        <w:rPr>
          <w:rFonts w:ascii="Arial" w:hAnsi="Arial" w:cs="Arial"/>
          <w:lang w:val="en-GB"/>
        </w:rPr>
      </w:pPr>
      <w:r w:rsidRPr="005F5B3B">
        <w:rPr>
          <w:rFonts w:ascii="Arial" w:hAnsi="Arial" w:cs="Arial"/>
          <w:lang w:val="de-DE"/>
        </w:rPr>
        <w:t>Das komplette Saphirglas (Vorder-, Rück-, Ober- und Unterseite) ist beidseitig entspiegelt. Obere Platine mit spezieller Metallisierung.</w:t>
      </w:r>
    </w:p>
    <w:p w:rsidR="00B779D6" w:rsidRPr="005F5B3B" w:rsidRDefault="00D6375E" w:rsidP="003F7472">
      <w:pPr>
        <w:pStyle w:val="Sansinterligne"/>
        <w:rPr>
          <w:rFonts w:ascii="Arial" w:hAnsi="Arial" w:cs="Arial"/>
          <w:lang w:val="en-GB"/>
        </w:rPr>
      </w:pPr>
    </w:p>
    <w:p w:rsidR="00FF20BD" w:rsidRDefault="00CE6624" w:rsidP="00FF20BD">
      <w:pPr>
        <w:pStyle w:val="Sansinterligne"/>
        <w:rPr>
          <w:rFonts w:ascii="Arial" w:hAnsi="Arial" w:cs="Arial"/>
          <w:b/>
          <w:bCs/>
          <w:lang w:val="en-GB"/>
        </w:rPr>
      </w:pPr>
      <w:r w:rsidRPr="00FF20BD">
        <w:rPr>
          <w:rFonts w:ascii="Arial" w:hAnsi="Arial" w:cs="Arial"/>
          <w:b/>
          <w:bCs/>
          <w:lang w:val="de-DE"/>
        </w:rPr>
        <w:t>Armband &amp; Schließe</w:t>
      </w:r>
    </w:p>
    <w:p w:rsidR="004709D8" w:rsidRPr="00FF20BD" w:rsidRDefault="00D6375E" w:rsidP="00FF20BD">
      <w:pPr>
        <w:pStyle w:val="Sansinterligne"/>
        <w:rPr>
          <w:rFonts w:ascii="Arial" w:hAnsi="Arial" w:cs="Arial"/>
          <w:b/>
          <w:bCs/>
          <w:lang w:val="en-GB"/>
        </w:rPr>
      </w:pPr>
    </w:p>
    <w:p w:rsidR="00FF20BD" w:rsidRPr="00EB7B6A" w:rsidRDefault="00CE6624" w:rsidP="00CE6624">
      <w:pPr>
        <w:pStyle w:val="Sansinterligne"/>
        <w:numPr>
          <w:ilvl w:val="0"/>
          <w:numId w:val="2"/>
        </w:numPr>
        <w:rPr>
          <w:rFonts w:ascii="Arial" w:hAnsi="Arial" w:cs="Arial"/>
          <w:lang w:val="de-CH"/>
        </w:rPr>
      </w:pPr>
      <w:r w:rsidRPr="00FF20BD">
        <w:rPr>
          <w:rFonts w:ascii="Arial" w:hAnsi="Arial" w:cs="Arial"/>
          <w:lang w:val="de-DE"/>
        </w:rPr>
        <w:t xml:space="preserve">Titan-Ausführung: </w:t>
      </w:r>
      <w:r w:rsidR="00F3172D">
        <w:rPr>
          <w:rFonts w:ascii="Arial" w:hAnsi="Arial" w:cs="Arial"/>
          <w:lang w:val="de-DE"/>
        </w:rPr>
        <w:t>h</w:t>
      </w:r>
      <w:r w:rsidRPr="00FF20BD">
        <w:rPr>
          <w:rFonts w:ascii="Arial" w:hAnsi="Arial" w:cs="Arial"/>
          <w:lang w:val="de-DE"/>
        </w:rPr>
        <w:t>ellblaues handgenähtes Armband aus schwarzem Alligatorleder mit Faltschließe aus Titan</w:t>
      </w:r>
    </w:p>
    <w:p w:rsidR="00FF20BD" w:rsidRPr="00EB7B6A" w:rsidRDefault="00CE6624" w:rsidP="00CE6624">
      <w:pPr>
        <w:pStyle w:val="Sansinterligne"/>
        <w:numPr>
          <w:ilvl w:val="0"/>
          <w:numId w:val="2"/>
        </w:numPr>
        <w:rPr>
          <w:rFonts w:ascii="Arial" w:hAnsi="Arial" w:cs="Arial"/>
          <w:lang w:val="de-CH"/>
        </w:rPr>
      </w:pPr>
      <w:r w:rsidRPr="00FF20BD">
        <w:rPr>
          <w:rFonts w:ascii="Arial" w:hAnsi="Arial" w:cs="Arial"/>
          <w:lang w:val="de-DE"/>
        </w:rPr>
        <w:t xml:space="preserve">Schwarze Titan-Ausführung: </w:t>
      </w:r>
      <w:r w:rsidR="00F3172D">
        <w:rPr>
          <w:rFonts w:ascii="Arial" w:hAnsi="Arial" w:cs="Arial"/>
          <w:lang w:val="de-DE"/>
        </w:rPr>
        <w:t>d</w:t>
      </w:r>
      <w:r w:rsidRPr="00FF20BD">
        <w:rPr>
          <w:rFonts w:ascii="Arial" w:hAnsi="Arial" w:cs="Arial"/>
          <w:lang w:val="de-DE"/>
        </w:rPr>
        <w:t>unkelblaues handgenähtes Armband aus schwarzem Alligatorleder mit Faltschließe aus Titan</w:t>
      </w:r>
    </w:p>
    <w:p w:rsidR="00FF20BD" w:rsidRPr="00EB7B6A" w:rsidRDefault="00CE6624" w:rsidP="00CE6624">
      <w:pPr>
        <w:pStyle w:val="Sansinterligne"/>
        <w:numPr>
          <w:ilvl w:val="0"/>
          <w:numId w:val="2"/>
        </w:numPr>
        <w:rPr>
          <w:rFonts w:ascii="Arial" w:hAnsi="Arial" w:cs="Arial"/>
          <w:lang w:val="de-CH"/>
        </w:rPr>
      </w:pPr>
      <w:r w:rsidRPr="00FF20BD">
        <w:rPr>
          <w:rFonts w:ascii="Arial" w:hAnsi="Arial" w:cs="Arial"/>
          <w:lang w:val="de-DE"/>
        </w:rPr>
        <w:t xml:space="preserve">Rotgold-Ausführung: </w:t>
      </w:r>
      <w:r w:rsidR="00F3172D">
        <w:rPr>
          <w:rFonts w:ascii="Arial" w:hAnsi="Arial" w:cs="Arial"/>
          <w:lang w:val="de-DE"/>
        </w:rPr>
        <w:t>g</w:t>
      </w:r>
      <w:r w:rsidRPr="00FF20BD">
        <w:rPr>
          <w:rFonts w:ascii="Arial" w:hAnsi="Arial" w:cs="Arial"/>
          <w:lang w:val="de-DE"/>
        </w:rPr>
        <w:t>raues handgenähtes Armband aus schwarzem Alligatorleder mit Faltschließe aus Rotgold und Titan</w:t>
      </w:r>
    </w:p>
    <w:p w:rsidR="00B779D6" w:rsidRPr="00EB7B6A" w:rsidRDefault="00D6375E" w:rsidP="003F7472">
      <w:pPr>
        <w:pStyle w:val="Sansinterligne"/>
        <w:rPr>
          <w:rFonts w:ascii="Arial" w:hAnsi="Arial" w:cs="Arial"/>
          <w:lang w:val="de-CH"/>
        </w:rPr>
      </w:pPr>
    </w:p>
    <w:p w:rsidR="00C73F08" w:rsidRPr="00EB7B6A" w:rsidRDefault="00CE6624" w:rsidP="00FF20BD">
      <w:pPr>
        <w:pStyle w:val="Sansinterligne"/>
        <w:jc w:val="center"/>
        <w:rPr>
          <w:rFonts w:ascii="Arial" w:hAnsi="Arial" w:cs="Arial"/>
          <w:lang w:val="de-CH"/>
        </w:rPr>
      </w:pPr>
      <w:r w:rsidRPr="00FF20BD">
        <w:rPr>
          <w:rFonts w:ascii="Arial" w:hAnsi="Arial" w:cs="Arial"/>
          <w:lang w:val="de-DE"/>
        </w:rPr>
        <w:br w:type="page"/>
      </w:r>
    </w:p>
    <w:p w:rsidR="00C73F08" w:rsidRPr="00EB7B6A" w:rsidRDefault="00D6375E" w:rsidP="00FF20BD">
      <w:pPr>
        <w:pStyle w:val="Sansinterligne"/>
        <w:jc w:val="center"/>
        <w:rPr>
          <w:rFonts w:ascii="Arial" w:hAnsi="Arial" w:cs="Arial"/>
          <w:lang w:val="de-CH"/>
        </w:rPr>
      </w:pPr>
    </w:p>
    <w:p w:rsidR="000E2EAE" w:rsidRPr="00EB7B6A" w:rsidRDefault="00CE6624" w:rsidP="00FF20BD">
      <w:pPr>
        <w:pStyle w:val="Sansinterligne"/>
        <w:jc w:val="center"/>
        <w:rPr>
          <w:rFonts w:ascii="Arial" w:hAnsi="Arial" w:cs="Arial"/>
          <w:b/>
          <w:sz w:val="24"/>
          <w:lang w:val="de-CH"/>
        </w:rPr>
      </w:pPr>
      <w:r w:rsidRPr="00DB3859">
        <w:rPr>
          <w:rFonts w:ascii="Arial" w:hAnsi="Arial" w:cs="Arial"/>
          <w:b/>
          <w:bCs/>
          <w:sz w:val="24"/>
          <w:lang w:val="de-DE"/>
        </w:rPr>
        <w:t>„FREUNDE“, DIE FÜR DIE MOONMACHINE 2 VERANTWORTLICH ZEICHNEN</w:t>
      </w:r>
    </w:p>
    <w:p w:rsidR="00FF20BD" w:rsidRPr="00EB7B6A" w:rsidRDefault="00D6375E" w:rsidP="00FF20BD">
      <w:pPr>
        <w:pStyle w:val="Sansinterligne"/>
        <w:jc w:val="center"/>
        <w:rPr>
          <w:rFonts w:ascii="Arial" w:hAnsi="Arial" w:cs="Arial"/>
          <w:b/>
          <w:sz w:val="24"/>
          <w:lang w:val="de-CH"/>
        </w:rPr>
      </w:pPr>
    </w:p>
    <w:p w:rsidR="00FF20BD" w:rsidRPr="00EB7B6A" w:rsidRDefault="00D6375E" w:rsidP="00FF20BD">
      <w:pPr>
        <w:pStyle w:val="Sansinterligne"/>
        <w:jc w:val="center"/>
        <w:rPr>
          <w:rFonts w:ascii="Arial" w:hAnsi="Arial" w:cs="Arial"/>
          <w:b/>
          <w:sz w:val="24"/>
          <w:lang w:val="de-CH"/>
        </w:rPr>
      </w:pPr>
    </w:p>
    <w:p w:rsidR="00FF20BD" w:rsidRPr="00EB7B6A" w:rsidRDefault="00D6375E" w:rsidP="00FF20BD">
      <w:pPr>
        <w:pStyle w:val="Sansinterligne"/>
        <w:jc w:val="center"/>
        <w:rPr>
          <w:rFonts w:ascii="Arial" w:hAnsi="Arial" w:cs="Arial"/>
          <w:b/>
          <w:sz w:val="24"/>
          <w:lang w:val="de-CH"/>
        </w:rPr>
      </w:pPr>
    </w:p>
    <w:p w:rsidR="00FF20BD" w:rsidRPr="00726444" w:rsidRDefault="00CE6624" w:rsidP="00D6375E">
      <w:pPr>
        <w:spacing w:after="0" w:line="276" w:lineRule="auto"/>
        <w:jc w:val="both"/>
        <w:rPr>
          <w:rFonts w:ascii="Arial" w:eastAsia="Times New Roman" w:hAnsi="Arial" w:cs="Arial"/>
          <w:bCs/>
          <w:color w:val="000000" w:themeColor="text1"/>
          <w:sz w:val="22"/>
          <w:szCs w:val="22"/>
          <w:lang w:eastAsia="fr-FR"/>
        </w:rPr>
      </w:pPr>
      <w:r w:rsidRPr="00726444">
        <w:rPr>
          <w:rFonts w:ascii="Arial" w:eastAsia="Times New Roman" w:hAnsi="Arial" w:cs="Arial"/>
          <w:bCs/>
          <w:i/>
          <w:iCs/>
          <w:color w:val="000000" w:themeColor="text1"/>
          <w:sz w:val="22"/>
          <w:szCs w:val="22"/>
          <w:lang w:eastAsia="fr-FR"/>
        </w:rPr>
        <w:t>Konzept:</w:t>
      </w:r>
      <w:r w:rsidRPr="00726444">
        <w:rPr>
          <w:rFonts w:ascii="Arial" w:eastAsia="Times New Roman" w:hAnsi="Arial" w:cs="Arial"/>
          <w:bCs/>
          <w:color w:val="000000" w:themeColor="text1"/>
          <w:sz w:val="22"/>
          <w:szCs w:val="22"/>
          <w:lang w:eastAsia="fr-FR"/>
        </w:rPr>
        <w:t xml:space="preserve"> Maximilian Büsser / MB&amp;F</w:t>
      </w:r>
    </w:p>
    <w:p w:rsidR="00FF20BD" w:rsidRPr="00726444" w:rsidRDefault="00CE6624" w:rsidP="00D6375E">
      <w:pPr>
        <w:spacing w:after="0" w:line="276" w:lineRule="auto"/>
        <w:jc w:val="both"/>
        <w:rPr>
          <w:rFonts w:ascii="Arial" w:hAnsi="Arial" w:cs="Arial"/>
          <w:bCs/>
          <w:color w:val="000000" w:themeColor="text1"/>
          <w:sz w:val="22"/>
          <w:szCs w:val="22"/>
          <w:lang w:val="en-GB"/>
        </w:rPr>
      </w:pPr>
      <w:r w:rsidRPr="00726444">
        <w:rPr>
          <w:rFonts w:ascii="Arial" w:hAnsi="Arial" w:cs="Arial"/>
          <w:bCs/>
          <w:i/>
          <w:iCs/>
          <w:color w:val="000000" w:themeColor="text1"/>
          <w:sz w:val="22"/>
          <w:szCs w:val="22"/>
        </w:rPr>
        <w:t>Horological</w:t>
      </w:r>
      <w:r w:rsidR="00F3172D">
        <w:rPr>
          <w:rFonts w:ascii="Arial" w:hAnsi="Arial" w:cs="Arial"/>
          <w:bCs/>
          <w:i/>
          <w:iCs/>
          <w:color w:val="000000" w:themeColor="text1"/>
          <w:sz w:val="22"/>
          <w:szCs w:val="22"/>
        </w:rPr>
        <w:t>-</w:t>
      </w:r>
      <w:r w:rsidRPr="00726444">
        <w:rPr>
          <w:rFonts w:ascii="Arial" w:hAnsi="Arial" w:cs="Arial"/>
          <w:bCs/>
          <w:i/>
          <w:iCs/>
          <w:color w:val="000000" w:themeColor="text1"/>
          <w:sz w:val="22"/>
          <w:szCs w:val="22"/>
        </w:rPr>
        <w:t>Machine</w:t>
      </w:r>
      <w:r w:rsidR="00F3172D">
        <w:rPr>
          <w:rFonts w:ascii="Arial" w:hAnsi="Arial" w:cs="Arial"/>
          <w:bCs/>
          <w:i/>
          <w:iCs/>
          <w:color w:val="000000" w:themeColor="text1"/>
          <w:sz w:val="22"/>
          <w:szCs w:val="22"/>
        </w:rPr>
        <w:t>-D</w:t>
      </w:r>
      <w:r w:rsidRPr="00726444">
        <w:rPr>
          <w:rFonts w:ascii="Arial" w:hAnsi="Arial" w:cs="Arial"/>
          <w:bCs/>
          <w:i/>
          <w:iCs/>
          <w:color w:val="000000" w:themeColor="text1"/>
          <w:sz w:val="22"/>
          <w:szCs w:val="22"/>
        </w:rPr>
        <w:t>esign</w:t>
      </w:r>
      <w:r w:rsidRPr="00726444">
        <w:rPr>
          <w:rFonts w:ascii="Arial" w:eastAsia="Times New Roman" w:hAnsi="Arial" w:cs="Arial"/>
          <w:bCs/>
          <w:i/>
          <w:iCs/>
          <w:color w:val="000000" w:themeColor="text1"/>
          <w:sz w:val="22"/>
          <w:szCs w:val="22"/>
          <w:lang w:eastAsia="fr-FR"/>
        </w:rPr>
        <w:t xml:space="preserve">: </w:t>
      </w:r>
      <w:r w:rsidRPr="00726444">
        <w:rPr>
          <w:rFonts w:ascii="Arial" w:eastAsia="Times New Roman" w:hAnsi="Arial" w:cs="Arial"/>
          <w:bCs/>
          <w:color w:val="000000" w:themeColor="text1"/>
          <w:sz w:val="22"/>
          <w:szCs w:val="22"/>
          <w:lang w:eastAsia="fr-FR"/>
        </w:rPr>
        <w:t>Eric Giroud / Through the Looking Glass</w:t>
      </w:r>
      <w:r w:rsidRPr="00726444">
        <w:rPr>
          <w:rFonts w:ascii="Arial" w:hAnsi="Arial" w:cs="Arial"/>
          <w:bCs/>
          <w:color w:val="000000" w:themeColor="text1"/>
          <w:sz w:val="22"/>
          <w:szCs w:val="22"/>
        </w:rPr>
        <w:t xml:space="preserve"> </w:t>
      </w:r>
      <w:r w:rsidRPr="00726444">
        <w:rPr>
          <w:rFonts w:ascii="Arial" w:hAnsi="Arial" w:cs="Arial"/>
          <w:color w:val="000000" w:themeColor="text1"/>
          <w:sz w:val="22"/>
          <w:szCs w:val="22"/>
          <w:lang w:eastAsia="fr-FR"/>
        </w:rPr>
        <w:t>und Stepan Sarpaneva</w:t>
      </w:r>
    </w:p>
    <w:p w:rsidR="00FF20BD" w:rsidRPr="00726444" w:rsidRDefault="00CE6624" w:rsidP="00D6375E">
      <w:pPr>
        <w:spacing w:after="0" w:line="276" w:lineRule="auto"/>
        <w:jc w:val="both"/>
        <w:rPr>
          <w:rFonts w:ascii="Arial" w:hAnsi="Arial" w:cs="Arial"/>
          <w:bCs/>
          <w:i/>
          <w:color w:val="000000" w:themeColor="text1"/>
          <w:sz w:val="22"/>
          <w:szCs w:val="22"/>
          <w:lang w:val="de-CH"/>
        </w:rPr>
      </w:pPr>
      <w:r w:rsidRPr="00726444">
        <w:rPr>
          <w:rFonts w:ascii="Arial" w:hAnsi="Arial" w:cs="Arial"/>
          <w:bCs/>
          <w:i/>
          <w:iCs/>
          <w:color w:val="000000" w:themeColor="text1"/>
          <w:sz w:val="22"/>
          <w:szCs w:val="22"/>
          <w:lang w:val="de-DE"/>
        </w:rPr>
        <w:t>Technik- und Produktmanagement:</w:t>
      </w:r>
      <w:r w:rsidR="007A3C8C" w:rsidRPr="00726444">
        <w:rPr>
          <w:rFonts w:ascii="Arial" w:hAnsi="Arial" w:cs="Arial"/>
          <w:bCs/>
          <w:color w:val="000000" w:themeColor="text1"/>
          <w:sz w:val="22"/>
          <w:szCs w:val="22"/>
          <w:lang w:val="de-DE"/>
        </w:rPr>
        <w:t xml:space="preserve"> </w:t>
      </w:r>
      <w:r w:rsidRPr="00726444">
        <w:rPr>
          <w:rFonts w:ascii="Arial" w:eastAsia="Times New Roman" w:hAnsi="Arial" w:cs="Arial"/>
          <w:bCs/>
          <w:color w:val="000000" w:themeColor="text1"/>
          <w:sz w:val="22"/>
          <w:szCs w:val="22"/>
          <w:lang w:val="de-DE" w:eastAsia="fr-FR"/>
        </w:rPr>
        <w:t xml:space="preserve">Serge Kriknoff </w:t>
      </w:r>
    </w:p>
    <w:p w:rsidR="00FF20BD" w:rsidRPr="00726444" w:rsidRDefault="00CE6624" w:rsidP="00D6375E">
      <w:pPr>
        <w:spacing w:after="0" w:line="276" w:lineRule="auto"/>
        <w:jc w:val="both"/>
        <w:rPr>
          <w:rFonts w:ascii="Arial" w:eastAsia="Times New Roman" w:hAnsi="Arial" w:cs="Arial"/>
          <w:bCs/>
          <w:color w:val="000000" w:themeColor="text1"/>
          <w:sz w:val="22"/>
          <w:szCs w:val="22"/>
          <w:lang w:val="de-CH" w:eastAsia="fr-FR"/>
        </w:rPr>
      </w:pPr>
      <w:r w:rsidRPr="00726444">
        <w:rPr>
          <w:rFonts w:ascii="Arial" w:eastAsia="Times New Roman" w:hAnsi="Arial" w:cs="Arial"/>
          <w:bCs/>
          <w:i/>
          <w:iCs/>
          <w:color w:val="000000" w:themeColor="text1"/>
          <w:sz w:val="22"/>
          <w:szCs w:val="22"/>
          <w:lang w:val="de-DE" w:eastAsia="fr-FR"/>
        </w:rPr>
        <w:t>F&amp;E</w:t>
      </w:r>
      <w:r w:rsidRPr="00726444">
        <w:rPr>
          <w:rFonts w:ascii="Arial" w:eastAsia="Times New Roman" w:hAnsi="Arial" w:cs="Arial"/>
          <w:bCs/>
          <w:color w:val="000000" w:themeColor="text1"/>
          <w:sz w:val="22"/>
          <w:szCs w:val="22"/>
          <w:lang w:val="de-DE" w:eastAsia="fr-FR"/>
        </w:rPr>
        <w:t xml:space="preserve">: Guillaume Thévenin und Ruben Martinez / MB&amp;F </w:t>
      </w:r>
      <w:r w:rsidRPr="00726444">
        <w:rPr>
          <w:rFonts w:ascii="Arial" w:hAnsi="Arial" w:cs="Arial"/>
          <w:color w:val="000000" w:themeColor="text1"/>
          <w:sz w:val="22"/>
          <w:szCs w:val="22"/>
          <w:lang w:val="de-DE" w:eastAsia="fr-FR"/>
        </w:rPr>
        <w:t>und Stepan Sarpaneva</w:t>
      </w:r>
    </w:p>
    <w:p w:rsidR="00FF20BD" w:rsidRPr="00726444" w:rsidRDefault="00CE6624" w:rsidP="00D6375E">
      <w:pPr>
        <w:spacing w:after="0" w:line="276" w:lineRule="auto"/>
        <w:jc w:val="both"/>
        <w:rPr>
          <w:rFonts w:ascii="Arial" w:eastAsia="Times New Roman" w:hAnsi="Arial" w:cs="Arial"/>
          <w:bCs/>
          <w:color w:val="000000" w:themeColor="text1"/>
          <w:sz w:val="22"/>
          <w:szCs w:val="22"/>
          <w:lang w:val="de-CH" w:eastAsia="fr-FR"/>
        </w:rPr>
      </w:pPr>
      <w:r w:rsidRPr="00726444">
        <w:rPr>
          <w:rFonts w:ascii="Arial" w:hAnsi="Arial" w:cs="Arial"/>
          <w:bCs/>
          <w:i/>
          <w:iCs/>
          <w:color w:val="000000" w:themeColor="text1"/>
          <w:sz w:val="22"/>
          <w:szCs w:val="22"/>
          <w:lang w:val="de-DE"/>
        </w:rPr>
        <w:t>Werksentwicklung</w:t>
      </w:r>
      <w:r w:rsidRPr="00726444">
        <w:rPr>
          <w:rFonts w:ascii="Arial" w:eastAsia="Times New Roman" w:hAnsi="Arial" w:cs="Arial"/>
          <w:bCs/>
          <w:i/>
          <w:iCs/>
          <w:color w:val="000000" w:themeColor="text1"/>
          <w:sz w:val="22"/>
          <w:szCs w:val="22"/>
          <w:lang w:val="de-DE" w:eastAsia="fr-FR"/>
        </w:rPr>
        <w:t>:</w:t>
      </w:r>
      <w:r w:rsidRPr="00726444">
        <w:rPr>
          <w:rFonts w:ascii="Arial" w:eastAsia="Times New Roman" w:hAnsi="Arial" w:cs="Arial"/>
          <w:bCs/>
          <w:color w:val="000000" w:themeColor="text1"/>
          <w:sz w:val="22"/>
          <w:szCs w:val="22"/>
          <w:lang w:val="de-DE" w:eastAsia="fr-FR"/>
        </w:rPr>
        <w:t xml:space="preserve"> Guillaume Thévenin / MB&amp;F und Stepan Sarpaneva</w:t>
      </w:r>
    </w:p>
    <w:p w:rsidR="00FF20BD" w:rsidRPr="00726444" w:rsidRDefault="00D6375E" w:rsidP="00D6375E">
      <w:pPr>
        <w:spacing w:after="0" w:line="276" w:lineRule="auto"/>
        <w:jc w:val="both"/>
        <w:rPr>
          <w:rFonts w:ascii="Arial" w:eastAsia="Times New Roman" w:hAnsi="Arial" w:cs="Arial"/>
          <w:bCs/>
          <w:color w:val="000000" w:themeColor="text1"/>
          <w:sz w:val="22"/>
          <w:szCs w:val="22"/>
          <w:lang w:val="de-CH" w:eastAsia="fr-FR"/>
        </w:rPr>
      </w:pPr>
    </w:p>
    <w:p w:rsidR="00FF20BD" w:rsidRPr="00726444" w:rsidRDefault="00CE6624" w:rsidP="00D6375E">
      <w:pPr>
        <w:spacing w:after="0" w:line="276" w:lineRule="auto"/>
        <w:jc w:val="both"/>
        <w:rPr>
          <w:rFonts w:ascii="Arial" w:eastAsia="Times New Roman" w:hAnsi="Arial" w:cs="Arial"/>
          <w:bCs/>
          <w:color w:val="000000" w:themeColor="text1"/>
          <w:sz w:val="22"/>
          <w:szCs w:val="22"/>
          <w:lang w:val="de-CH" w:eastAsia="fr-FR"/>
        </w:rPr>
      </w:pPr>
      <w:r w:rsidRPr="00726444">
        <w:rPr>
          <w:rFonts w:ascii="Arial" w:hAnsi="Arial" w:cs="Arial"/>
          <w:i/>
          <w:iCs/>
          <w:color w:val="000000" w:themeColor="text1"/>
          <w:sz w:val="22"/>
          <w:szCs w:val="22"/>
          <w:lang w:val="de-DE"/>
        </w:rPr>
        <w:t>Basisuhrwerk</w:t>
      </w:r>
      <w:r w:rsidRPr="00726444">
        <w:rPr>
          <w:rFonts w:ascii="Arial" w:hAnsi="Arial" w:cs="Arial"/>
          <w:color w:val="000000" w:themeColor="text1"/>
          <w:sz w:val="22"/>
          <w:szCs w:val="22"/>
          <w:lang w:val="de-DE"/>
        </w:rPr>
        <w:t xml:space="preserve">: Stefano </w:t>
      </w:r>
      <w:proofErr w:type="spellStart"/>
      <w:r w:rsidRPr="00726444">
        <w:rPr>
          <w:rFonts w:ascii="Arial" w:hAnsi="Arial" w:cs="Arial"/>
          <w:color w:val="000000" w:themeColor="text1"/>
          <w:sz w:val="22"/>
          <w:szCs w:val="22"/>
          <w:lang w:val="de-DE"/>
        </w:rPr>
        <w:t>Macaluso</w:t>
      </w:r>
      <w:proofErr w:type="spellEnd"/>
      <w:r w:rsidRPr="00726444">
        <w:rPr>
          <w:rFonts w:ascii="Arial" w:hAnsi="Arial" w:cs="Arial"/>
          <w:color w:val="000000" w:themeColor="text1"/>
          <w:sz w:val="22"/>
          <w:szCs w:val="22"/>
          <w:lang w:val="de-DE"/>
        </w:rPr>
        <w:t xml:space="preserve"> / Girard </w:t>
      </w:r>
      <w:proofErr w:type="spellStart"/>
      <w:r w:rsidRPr="00726444">
        <w:rPr>
          <w:rFonts w:ascii="Arial" w:hAnsi="Arial" w:cs="Arial"/>
          <w:color w:val="000000" w:themeColor="text1"/>
          <w:sz w:val="22"/>
          <w:szCs w:val="22"/>
          <w:lang w:val="de-DE"/>
        </w:rPr>
        <w:t>Perregaux</w:t>
      </w:r>
      <w:proofErr w:type="spellEnd"/>
      <w:r w:rsidRPr="00726444">
        <w:rPr>
          <w:rFonts w:ascii="Arial" w:hAnsi="Arial" w:cs="Arial"/>
          <w:color w:val="000000" w:themeColor="text1"/>
          <w:sz w:val="22"/>
          <w:szCs w:val="22"/>
          <w:lang w:val="de-DE"/>
        </w:rPr>
        <w:t xml:space="preserve"> </w:t>
      </w:r>
    </w:p>
    <w:p w:rsidR="00FF20BD" w:rsidRPr="00726444" w:rsidRDefault="00CE6624" w:rsidP="00D6375E">
      <w:pPr>
        <w:spacing w:after="0" w:line="276" w:lineRule="auto"/>
        <w:jc w:val="both"/>
        <w:rPr>
          <w:rFonts w:ascii="Arial" w:eastAsia="Times New Roman" w:hAnsi="Arial" w:cs="Arial"/>
          <w:color w:val="000000" w:themeColor="text1"/>
          <w:sz w:val="22"/>
          <w:szCs w:val="22"/>
          <w:lang w:val="de-CH" w:eastAsia="fr-FR"/>
        </w:rPr>
      </w:pPr>
      <w:r w:rsidRPr="00726444">
        <w:rPr>
          <w:rFonts w:ascii="Arial" w:eastAsia="Times New Roman" w:hAnsi="Arial" w:cs="Arial"/>
          <w:i/>
          <w:iCs/>
          <w:color w:val="000000" w:themeColor="text1"/>
          <w:sz w:val="22"/>
          <w:szCs w:val="22"/>
          <w:lang w:val="de-DE" w:eastAsia="fr-FR"/>
        </w:rPr>
        <w:t>Gehäuse:</w:t>
      </w:r>
      <w:r w:rsidRPr="00726444">
        <w:rPr>
          <w:rFonts w:ascii="Arial" w:eastAsia="Times New Roman" w:hAnsi="Arial" w:cs="Arial"/>
          <w:color w:val="000000" w:themeColor="text1"/>
          <w:sz w:val="22"/>
          <w:szCs w:val="22"/>
          <w:lang w:val="de-DE" w:eastAsia="fr-FR"/>
        </w:rPr>
        <w:t xml:space="preserve"> Riccardo Pescante / Les Artisans Boîtiers</w:t>
      </w:r>
      <w:r w:rsidR="007A3C8C" w:rsidRPr="00726444">
        <w:rPr>
          <w:rFonts w:ascii="Arial" w:eastAsia="Times New Roman" w:hAnsi="Arial" w:cs="Arial"/>
          <w:color w:val="000000" w:themeColor="text1"/>
          <w:sz w:val="22"/>
          <w:szCs w:val="22"/>
          <w:lang w:val="de-DE" w:eastAsia="fr-FR"/>
        </w:rPr>
        <w:t xml:space="preserve"> </w:t>
      </w:r>
    </w:p>
    <w:p w:rsidR="00FF20BD" w:rsidRPr="00726444" w:rsidRDefault="00CE6624" w:rsidP="00D6375E">
      <w:pPr>
        <w:tabs>
          <w:tab w:val="left" w:pos="2694"/>
        </w:tabs>
        <w:spacing w:after="0" w:line="276" w:lineRule="auto"/>
        <w:jc w:val="both"/>
        <w:outlineLvl w:val="0"/>
        <w:rPr>
          <w:rFonts w:ascii="Arial" w:eastAsia="ヒラギノ角ゴ Pro W3" w:hAnsi="Arial" w:cs="Arial"/>
          <w:color w:val="000000" w:themeColor="text1"/>
          <w:sz w:val="22"/>
          <w:szCs w:val="22"/>
          <w:lang w:val="de-CH"/>
        </w:rPr>
      </w:pPr>
      <w:r w:rsidRPr="00726444">
        <w:rPr>
          <w:rFonts w:ascii="Arial" w:hAnsi="Arial" w:cs="Arial"/>
          <w:i/>
          <w:iCs/>
          <w:color w:val="000000" w:themeColor="text1"/>
          <w:sz w:val="22"/>
          <w:szCs w:val="22"/>
          <w:lang w:val="de-DE"/>
        </w:rPr>
        <w:t>Präzises Drehen von Rädern, Trieben und Achsen</w:t>
      </w:r>
      <w:r w:rsidRPr="00726444">
        <w:rPr>
          <w:rFonts w:ascii="Arial" w:eastAsia="Times New Roman" w:hAnsi="Arial" w:cs="Arial"/>
          <w:i/>
          <w:iCs/>
          <w:color w:val="000000" w:themeColor="text1"/>
          <w:sz w:val="22"/>
          <w:szCs w:val="22"/>
          <w:lang w:val="de-DE" w:eastAsia="fr-FR"/>
        </w:rPr>
        <w:t>:</w:t>
      </w:r>
      <w:r w:rsidRPr="00726444">
        <w:rPr>
          <w:rFonts w:ascii="Arial" w:eastAsia="Times New Roman" w:hAnsi="Arial" w:cs="Arial"/>
          <w:color w:val="000000" w:themeColor="text1"/>
          <w:sz w:val="22"/>
          <w:szCs w:val="22"/>
          <w:lang w:val="de-DE" w:eastAsia="fr-FR"/>
        </w:rPr>
        <w:t xml:space="preserve"> Dominique Guye / DMP horlogerie, Yves Bandi / Bandi und Jean-François Mojon / </w:t>
      </w:r>
      <w:proofErr w:type="spellStart"/>
      <w:r w:rsidRPr="00726444">
        <w:rPr>
          <w:rFonts w:ascii="Arial" w:eastAsia="Times New Roman" w:hAnsi="Arial" w:cs="Arial"/>
          <w:color w:val="000000" w:themeColor="text1"/>
          <w:sz w:val="22"/>
          <w:szCs w:val="22"/>
          <w:lang w:val="de-DE" w:eastAsia="fr-FR"/>
        </w:rPr>
        <w:t>Chronode</w:t>
      </w:r>
      <w:proofErr w:type="spellEnd"/>
      <w:r w:rsidRPr="00726444">
        <w:rPr>
          <w:rFonts w:ascii="Arial" w:hAnsi="Arial" w:cs="Arial"/>
          <w:color w:val="000000" w:themeColor="text1"/>
          <w:sz w:val="22"/>
          <w:szCs w:val="22"/>
          <w:lang w:val="de-DE" w:eastAsia="fr-FR"/>
        </w:rPr>
        <w:t xml:space="preserve"> und Le </w:t>
      </w:r>
      <w:proofErr w:type="spellStart"/>
      <w:r w:rsidRPr="00726444">
        <w:rPr>
          <w:rFonts w:ascii="Arial" w:hAnsi="Arial" w:cs="Arial"/>
          <w:color w:val="000000" w:themeColor="text1"/>
          <w:sz w:val="22"/>
          <w:szCs w:val="22"/>
          <w:lang w:val="de-DE" w:eastAsia="fr-FR"/>
        </w:rPr>
        <w:t>Temps</w:t>
      </w:r>
      <w:proofErr w:type="spellEnd"/>
      <w:r w:rsidRPr="00726444">
        <w:rPr>
          <w:rFonts w:ascii="Arial" w:hAnsi="Arial" w:cs="Arial"/>
          <w:color w:val="000000" w:themeColor="text1"/>
          <w:sz w:val="22"/>
          <w:szCs w:val="22"/>
          <w:lang w:val="de-DE" w:eastAsia="fr-FR"/>
        </w:rPr>
        <w:t xml:space="preserve"> </w:t>
      </w:r>
      <w:proofErr w:type="spellStart"/>
      <w:r w:rsidRPr="00726444">
        <w:rPr>
          <w:rFonts w:ascii="Arial" w:hAnsi="Arial" w:cs="Arial"/>
          <w:color w:val="000000" w:themeColor="text1"/>
          <w:sz w:val="22"/>
          <w:szCs w:val="22"/>
          <w:lang w:val="de-DE" w:eastAsia="fr-FR"/>
        </w:rPr>
        <w:t>retrouvé</w:t>
      </w:r>
      <w:proofErr w:type="spellEnd"/>
    </w:p>
    <w:p w:rsidR="00FF20BD" w:rsidRPr="00726444" w:rsidRDefault="00CE6624" w:rsidP="00D6375E">
      <w:pPr>
        <w:spacing w:after="0" w:line="276" w:lineRule="auto"/>
        <w:jc w:val="both"/>
        <w:outlineLvl w:val="0"/>
        <w:rPr>
          <w:rFonts w:ascii="Arial" w:eastAsia="ヒラギノ角ゴ Pro W3" w:hAnsi="Arial" w:cs="Arial"/>
          <w:color w:val="000000" w:themeColor="text1"/>
          <w:sz w:val="22"/>
          <w:szCs w:val="22"/>
          <w:lang w:val="de-CH"/>
        </w:rPr>
      </w:pPr>
      <w:r w:rsidRPr="00726444">
        <w:rPr>
          <w:rFonts w:ascii="Arial" w:hAnsi="Arial" w:cs="Arial"/>
          <w:i/>
          <w:iCs/>
          <w:color w:val="000000" w:themeColor="text1"/>
          <w:sz w:val="22"/>
          <w:szCs w:val="22"/>
          <w:lang w:val="de-DE"/>
        </w:rPr>
        <w:t>Antriebsfeder</w:t>
      </w:r>
      <w:r w:rsidRPr="00726444">
        <w:rPr>
          <w:rFonts w:ascii="Arial" w:eastAsia="ヒラギノ角ゴ Pro W3" w:hAnsi="Arial" w:cs="Arial"/>
          <w:i/>
          <w:iCs/>
          <w:color w:val="000000" w:themeColor="text1"/>
          <w:sz w:val="22"/>
          <w:szCs w:val="22"/>
          <w:lang w:val="de-DE"/>
        </w:rPr>
        <w:t xml:space="preserve">: </w:t>
      </w:r>
      <w:r w:rsidRPr="00726444">
        <w:rPr>
          <w:rFonts w:ascii="Arial" w:eastAsia="ヒラギノ角ゴ Pro W3" w:hAnsi="Arial" w:cs="Arial"/>
          <w:color w:val="000000" w:themeColor="text1"/>
          <w:sz w:val="22"/>
          <w:szCs w:val="22"/>
          <w:lang w:val="de-DE"/>
        </w:rPr>
        <w:t xml:space="preserve">Alain Pellet / Elefil </w:t>
      </w:r>
    </w:p>
    <w:p w:rsidR="00FF20BD" w:rsidRPr="00726444" w:rsidRDefault="00CE6624" w:rsidP="00D6375E">
      <w:pPr>
        <w:spacing w:after="0" w:line="276" w:lineRule="auto"/>
        <w:jc w:val="both"/>
        <w:rPr>
          <w:rFonts w:ascii="Arial" w:eastAsia="Times New Roman" w:hAnsi="Arial" w:cs="Arial"/>
          <w:color w:val="000000" w:themeColor="text1"/>
          <w:kern w:val="24"/>
          <w:sz w:val="22"/>
          <w:szCs w:val="22"/>
          <w:lang w:val="de-CH" w:eastAsia="fr-FR"/>
        </w:rPr>
      </w:pPr>
      <w:r w:rsidRPr="00726444">
        <w:rPr>
          <w:rFonts w:ascii="Arial" w:hAnsi="Arial" w:cs="Arial"/>
          <w:bCs/>
          <w:i/>
          <w:iCs/>
          <w:color w:val="000000" w:themeColor="text1"/>
          <w:sz w:val="22"/>
          <w:szCs w:val="22"/>
          <w:lang w:val="de-DE"/>
        </w:rPr>
        <w:t>Platinen und Brücken</w:t>
      </w:r>
      <w:r w:rsidRPr="00726444">
        <w:rPr>
          <w:rFonts w:ascii="Arial" w:eastAsia="Times New Roman" w:hAnsi="Arial" w:cs="Arial"/>
          <w:i/>
          <w:iCs/>
          <w:color w:val="000000" w:themeColor="text1"/>
          <w:kern w:val="24"/>
          <w:sz w:val="22"/>
          <w:szCs w:val="22"/>
          <w:lang w:val="de-DE" w:eastAsia="fr-FR"/>
        </w:rPr>
        <w:t>:</w:t>
      </w:r>
      <w:r w:rsidRPr="00726444">
        <w:rPr>
          <w:rFonts w:ascii="Arial" w:eastAsia="Times New Roman" w:hAnsi="Arial" w:cs="Arial"/>
          <w:color w:val="000000" w:themeColor="text1"/>
          <w:kern w:val="24"/>
          <w:sz w:val="22"/>
          <w:szCs w:val="22"/>
          <w:lang w:val="de-DE" w:eastAsia="fr-FR"/>
        </w:rPr>
        <w:t xml:space="preserve"> Benjamin Signoud / AMECAP </w:t>
      </w:r>
    </w:p>
    <w:p w:rsidR="00FF20BD" w:rsidRPr="00726444" w:rsidRDefault="00CE6624" w:rsidP="00D6375E">
      <w:pPr>
        <w:spacing w:after="0" w:line="276" w:lineRule="auto"/>
        <w:jc w:val="both"/>
        <w:rPr>
          <w:rFonts w:ascii="Arial" w:eastAsia="Times New Roman" w:hAnsi="Arial" w:cs="Arial"/>
          <w:color w:val="000000" w:themeColor="text1"/>
          <w:sz w:val="22"/>
          <w:szCs w:val="22"/>
          <w:lang w:val="de-CH" w:eastAsia="fr-FR"/>
        </w:rPr>
      </w:pPr>
      <w:r w:rsidRPr="00726444">
        <w:rPr>
          <w:rFonts w:ascii="Arial" w:eastAsia="Times New Roman" w:hAnsi="Arial" w:cs="Arial"/>
          <w:i/>
          <w:iCs/>
          <w:color w:val="000000" w:themeColor="text1"/>
          <w:sz w:val="22"/>
          <w:szCs w:val="22"/>
          <w:lang w:val="de-DE" w:eastAsia="fr-FR"/>
        </w:rPr>
        <w:t>Rotor:</w:t>
      </w:r>
      <w:r w:rsidRPr="00726444">
        <w:rPr>
          <w:rFonts w:ascii="Arial" w:eastAsia="Times New Roman" w:hAnsi="Arial" w:cs="Arial"/>
          <w:color w:val="000000" w:themeColor="text1"/>
          <w:sz w:val="22"/>
          <w:szCs w:val="22"/>
          <w:lang w:val="de-DE" w:eastAsia="fr-FR"/>
        </w:rPr>
        <w:t xml:space="preserve"> Marc Bolis / </w:t>
      </w:r>
      <w:proofErr w:type="spellStart"/>
      <w:r w:rsidRPr="00726444">
        <w:rPr>
          <w:rFonts w:ascii="Arial" w:eastAsia="Times New Roman" w:hAnsi="Arial" w:cs="Arial"/>
          <w:color w:val="000000" w:themeColor="text1"/>
          <w:sz w:val="22"/>
          <w:szCs w:val="22"/>
          <w:lang w:val="de-DE" w:eastAsia="fr-FR"/>
        </w:rPr>
        <w:t>Systech</w:t>
      </w:r>
      <w:proofErr w:type="spellEnd"/>
      <w:r w:rsidRPr="00726444">
        <w:rPr>
          <w:rFonts w:ascii="Arial" w:eastAsia="Times New Roman" w:hAnsi="Arial" w:cs="Arial"/>
          <w:color w:val="000000" w:themeColor="text1"/>
          <w:sz w:val="22"/>
          <w:szCs w:val="22"/>
          <w:lang w:val="de-DE" w:eastAsia="fr-FR"/>
        </w:rPr>
        <w:t xml:space="preserve"> Analytics,</w:t>
      </w:r>
      <w:r w:rsidR="007A3C8C" w:rsidRPr="00726444">
        <w:rPr>
          <w:rFonts w:ascii="Arial" w:eastAsia="Times New Roman" w:hAnsi="Arial" w:cs="Arial"/>
          <w:color w:val="000000" w:themeColor="text1"/>
          <w:sz w:val="22"/>
          <w:szCs w:val="22"/>
          <w:lang w:val="de-DE" w:eastAsia="fr-FR"/>
        </w:rPr>
        <w:t xml:space="preserve"> </w:t>
      </w:r>
      <w:r w:rsidRPr="00726444">
        <w:rPr>
          <w:rFonts w:ascii="Arial" w:eastAsia="Times New Roman" w:hAnsi="Arial" w:cs="Arial"/>
          <w:color w:val="000000" w:themeColor="text1"/>
          <w:sz w:val="22"/>
          <w:szCs w:val="22"/>
          <w:lang w:val="de-DE" w:eastAsia="fr-FR"/>
        </w:rPr>
        <w:t>Pierre-Albert Steinmann / Positive Coating</w:t>
      </w:r>
    </w:p>
    <w:p w:rsidR="00FF20BD" w:rsidRPr="00726444" w:rsidRDefault="00CE6624" w:rsidP="00D6375E">
      <w:pPr>
        <w:spacing w:after="0" w:line="276" w:lineRule="auto"/>
        <w:jc w:val="both"/>
        <w:rPr>
          <w:rFonts w:ascii="Arial" w:eastAsia="Times New Roman" w:hAnsi="Arial" w:cs="Arial"/>
          <w:bCs/>
          <w:color w:val="000000" w:themeColor="text1"/>
          <w:sz w:val="22"/>
          <w:szCs w:val="22"/>
          <w:lang w:val="de-CH" w:eastAsia="fr-FR"/>
        </w:rPr>
      </w:pPr>
      <w:r w:rsidRPr="00726444">
        <w:rPr>
          <w:rFonts w:ascii="Arial" w:hAnsi="Arial" w:cs="Arial"/>
          <w:i/>
          <w:iCs/>
          <w:color w:val="000000" w:themeColor="text1"/>
          <w:sz w:val="22"/>
          <w:szCs w:val="22"/>
          <w:lang w:val="de-DE"/>
        </w:rPr>
        <w:t>Finissierung der Werkteile von Hand:</w:t>
      </w:r>
      <w:r w:rsidRPr="00726444">
        <w:rPr>
          <w:rFonts w:ascii="Arial" w:eastAsia="Times New Roman" w:hAnsi="Arial" w:cs="Arial"/>
          <w:bCs/>
          <w:color w:val="000000" w:themeColor="text1"/>
          <w:sz w:val="22"/>
          <w:szCs w:val="22"/>
          <w:lang w:val="de-DE" w:eastAsia="fr-FR"/>
        </w:rPr>
        <w:t xml:space="preserve"> Jacques-Adrien Rochat und Denis Garcia / C.-L. Rochat </w:t>
      </w:r>
    </w:p>
    <w:p w:rsidR="00FF20BD" w:rsidRPr="00726444" w:rsidRDefault="00CE6624" w:rsidP="00D6375E">
      <w:pPr>
        <w:spacing w:after="0" w:line="276" w:lineRule="auto"/>
        <w:jc w:val="both"/>
        <w:rPr>
          <w:rFonts w:ascii="Arial" w:eastAsia="Times New Roman" w:hAnsi="Arial" w:cs="Arial"/>
          <w:bCs/>
          <w:color w:val="000000" w:themeColor="text1"/>
          <w:sz w:val="22"/>
          <w:szCs w:val="22"/>
          <w:lang w:val="de-CH" w:eastAsia="fr-FR"/>
        </w:rPr>
      </w:pPr>
      <w:r w:rsidRPr="00726444">
        <w:rPr>
          <w:rFonts w:ascii="Arial" w:hAnsi="Arial" w:cs="Arial"/>
          <w:bCs/>
          <w:i/>
          <w:iCs/>
          <w:color w:val="000000" w:themeColor="text1"/>
          <w:sz w:val="22"/>
          <w:szCs w:val="22"/>
          <w:lang w:val="de-DE"/>
        </w:rPr>
        <w:t>Montage des Uhrwerks</w:t>
      </w:r>
      <w:r w:rsidRPr="00726444">
        <w:rPr>
          <w:rFonts w:ascii="Arial" w:eastAsia="Times New Roman" w:hAnsi="Arial" w:cs="Arial"/>
          <w:bCs/>
          <w:i/>
          <w:iCs/>
          <w:color w:val="000000" w:themeColor="text1"/>
          <w:sz w:val="22"/>
          <w:szCs w:val="22"/>
          <w:lang w:val="de-DE" w:eastAsia="fr-FR"/>
        </w:rPr>
        <w:t>:</w:t>
      </w:r>
      <w:r w:rsidRPr="00726444">
        <w:rPr>
          <w:rFonts w:ascii="Arial" w:eastAsia="Times New Roman" w:hAnsi="Arial" w:cs="Arial"/>
          <w:bCs/>
          <w:color w:val="000000" w:themeColor="text1"/>
          <w:sz w:val="22"/>
          <w:szCs w:val="22"/>
          <w:lang w:val="de-DE" w:eastAsia="fr-FR"/>
        </w:rPr>
        <w:t xml:space="preserve"> Didier Dumas, Georges Veisy, Anne Guiter, Emmanuel Maitre und Henri Porteboeuf / MB&amp;F</w:t>
      </w:r>
    </w:p>
    <w:p w:rsidR="00FF20BD" w:rsidRPr="00726444" w:rsidRDefault="00CE6624" w:rsidP="00D6375E">
      <w:pPr>
        <w:spacing w:after="0" w:line="276" w:lineRule="auto"/>
        <w:jc w:val="both"/>
        <w:rPr>
          <w:rFonts w:ascii="Arial" w:eastAsia="Times New Roman" w:hAnsi="Arial" w:cs="Arial"/>
          <w:bCs/>
          <w:color w:val="000000" w:themeColor="text1"/>
          <w:sz w:val="22"/>
          <w:szCs w:val="22"/>
          <w:lang w:val="de-CH" w:eastAsia="fr-FR"/>
        </w:rPr>
      </w:pPr>
      <w:r w:rsidRPr="00726444">
        <w:rPr>
          <w:rFonts w:ascii="Arial" w:hAnsi="Arial" w:cs="Arial"/>
          <w:bCs/>
          <w:i/>
          <w:iCs/>
          <w:color w:val="000000" w:themeColor="text1"/>
          <w:sz w:val="22"/>
          <w:szCs w:val="22"/>
          <w:lang w:val="de-DE"/>
        </w:rPr>
        <w:t>In-house-Bearbeitung</w:t>
      </w:r>
      <w:r w:rsidRPr="00726444">
        <w:rPr>
          <w:rFonts w:ascii="Arial" w:eastAsia="Times New Roman" w:hAnsi="Arial" w:cs="Arial"/>
          <w:bCs/>
          <w:i/>
          <w:iCs/>
          <w:color w:val="000000" w:themeColor="text1"/>
          <w:sz w:val="22"/>
          <w:szCs w:val="22"/>
          <w:lang w:val="de-DE" w:eastAsia="fr-FR"/>
        </w:rPr>
        <w:t>:</w:t>
      </w:r>
      <w:r w:rsidRPr="00726444">
        <w:rPr>
          <w:rFonts w:ascii="Arial" w:eastAsia="Times New Roman" w:hAnsi="Arial" w:cs="Arial"/>
          <w:bCs/>
          <w:color w:val="000000" w:themeColor="text1"/>
          <w:sz w:val="22"/>
          <w:szCs w:val="22"/>
          <w:lang w:val="de-DE" w:eastAsia="fr-FR"/>
        </w:rPr>
        <w:t xml:space="preserve"> Alain Lemarchand und Jean-Baptiste Prétot / MB&amp;F</w:t>
      </w:r>
    </w:p>
    <w:p w:rsidR="00FF20BD" w:rsidRPr="00726444" w:rsidRDefault="00CE6624" w:rsidP="00D6375E">
      <w:pPr>
        <w:spacing w:after="0" w:line="276" w:lineRule="auto"/>
        <w:jc w:val="both"/>
        <w:rPr>
          <w:rFonts w:ascii="Arial" w:eastAsia="Times New Roman" w:hAnsi="Arial" w:cs="Arial"/>
          <w:bCs/>
          <w:color w:val="000000" w:themeColor="text1"/>
          <w:sz w:val="22"/>
          <w:szCs w:val="22"/>
          <w:lang w:val="de-CH" w:eastAsia="fr-FR"/>
        </w:rPr>
      </w:pPr>
      <w:r w:rsidRPr="00726444">
        <w:rPr>
          <w:rFonts w:ascii="Arial" w:hAnsi="Arial" w:cs="Arial"/>
          <w:bCs/>
          <w:i/>
          <w:iCs/>
          <w:color w:val="000000" w:themeColor="text1"/>
          <w:sz w:val="22"/>
          <w:szCs w:val="22"/>
          <w:lang w:val="de-DE"/>
        </w:rPr>
        <w:t>Qualitätskontrolle:</w:t>
      </w:r>
      <w:r w:rsidRPr="00726444">
        <w:rPr>
          <w:rFonts w:ascii="Arial" w:eastAsia="Times New Roman" w:hAnsi="Arial" w:cs="Arial"/>
          <w:bCs/>
          <w:i/>
          <w:iCs/>
          <w:color w:val="000000" w:themeColor="text1"/>
          <w:sz w:val="22"/>
          <w:szCs w:val="22"/>
          <w:lang w:val="de-DE" w:eastAsia="fr-FR"/>
        </w:rPr>
        <w:t xml:space="preserve"> </w:t>
      </w:r>
      <w:r w:rsidRPr="00726444">
        <w:rPr>
          <w:rFonts w:ascii="Arial" w:eastAsia="Times New Roman" w:hAnsi="Arial" w:cs="Arial"/>
          <w:bCs/>
          <w:color w:val="000000" w:themeColor="text1"/>
          <w:sz w:val="22"/>
          <w:szCs w:val="22"/>
          <w:lang w:val="de-DE" w:eastAsia="fr-FR"/>
        </w:rPr>
        <w:t>Cyril Fallet / MB&amp;F</w:t>
      </w:r>
    </w:p>
    <w:p w:rsidR="00FF20BD" w:rsidRPr="00726444" w:rsidRDefault="00CE6624" w:rsidP="00D6375E">
      <w:pPr>
        <w:spacing w:after="0" w:line="276" w:lineRule="auto"/>
        <w:jc w:val="both"/>
        <w:rPr>
          <w:rFonts w:ascii="Arial" w:eastAsia="Times New Roman" w:hAnsi="Arial" w:cs="Arial"/>
          <w:bCs/>
          <w:color w:val="000000" w:themeColor="text1"/>
          <w:sz w:val="22"/>
          <w:szCs w:val="22"/>
          <w:lang w:val="de-CH" w:eastAsia="fr-FR"/>
        </w:rPr>
      </w:pPr>
      <w:r w:rsidRPr="00726444">
        <w:rPr>
          <w:rFonts w:ascii="Arial" w:hAnsi="Arial" w:cs="Arial"/>
          <w:bCs/>
          <w:i/>
          <w:iCs/>
          <w:color w:val="000000" w:themeColor="text1"/>
          <w:sz w:val="22"/>
          <w:szCs w:val="22"/>
          <w:lang w:val="de-DE"/>
        </w:rPr>
        <w:t>Kundendienst</w:t>
      </w:r>
      <w:r w:rsidRPr="00726444">
        <w:rPr>
          <w:rFonts w:ascii="Arial" w:eastAsia="Times New Roman" w:hAnsi="Arial" w:cs="Arial"/>
          <w:bCs/>
          <w:i/>
          <w:iCs/>
          <w:color w:val="000000" w:themeColor="text1"/>
          <w:sz w:val="22"/>
          <w:szCs w:val="22"/>
          <w:lang w:val="de-DE" w:eastAsia="fr-FR"/>
        </w:rPr>
        <w:t>:</w:t>
      </w:r>
      <w:r w:rsidRPr="00726444">
        <w:rPr>
          <w:rFonts w:ascii="Arial" w:eastAsia="Times New Roman" w:hAnsi="Arial" w:cs="Arial"/>
          <w:bCs/>
          <w:color w:val="000000" w:themeColor="text1"/>
          <w:sz w:val="22"/>
          <w:szCs w:val="22"/>
          <w:lang w:val="de-DE" w:eastAsia="fr-FR"/>
        </w:rPr>
        <w:t xml:space="preserve"> Thomas Imberti / MB&amp;F</w:t>
      </w:r>
      <w:r w:rsidRPr="00726444">
        <w:rPr>
          <w:rFonts w:ascii="Arial" w:eastAsia="Times New Roman" w:hAnsi="Arial" w:cs="Arial"/>
          <w:bCs/>
          <w:color w:val="000000" w:themeColor="text1"/>
          <w:sz w:val="22"/>
          <w:szCs w:val="22"/>
          <w:lang w:val="de-DE" w:eastAsia="fr-FR"/>
        </w:rPr>
        <w:tab/>
      </w:r>
    </w:p>
    <w:p w:rsidR="00FF20BD" w:rsidRPr="00726444" w:rsidRDefault="00CE6624" w:rsidP="00D6375E">
      <w:pPr>
        <w:spacing w:after="0" w:line="276" w:lineRule="auto"/>
        <w:jc w:val="both"/>
        <w:rPr>
          <w:rFonts w:ascii="Arial" w:eastAsia="Times New Roman" w:hAnsi="Arial" w:cs="Arial"/>
          <w:bCs/>
          <w:color w:val="000000" w:themeColor="text1"/>
          <w:sz w:val="22"/>
          <w:szCs w:val="22"/>
          <w:lang w:val="de-CH" w:eastAsia="fr-FR"/>
        </w:rPr>
      </w:pPr>
      <w:r w:rsidRPr="00726444">
        <w:rPr>
          <w:rFonts w:ascii="Arial" w:hAnsi="Arial" w:cs="Arial"/>
          <w:bCs/>
          <w:i/>
          <w:iCs/>
          <w:color w:val="000000" w:themeColor="text1"/>
          <w:sz w:val="22"/>
          <w:szCs w:val="22"/>
          <w:lang w:val="de-DE"/>
        </w:rPr>
        <w:t>Saphirgläser</w:t>
      </w:r>
      <w:r w:rsidRPr="00726444">
        <w:rPr>
          <w:rFonts w:ascii="Arial" w:eastAsia="Times New Roman" w:hAnsi="Arial" w:cs="Arial"/>
          <w:bCs/>
          <w:i/>
          <w:iCs/>
          <w:color w:val="000000" w:themeColor="text1"/>
          <w:sz w:val="22"/>
          <w:szCs w:val="22"/>
          <w:lang w:val="de-DE" w:eastAsia="fr-FR"/>
        </w:rPr>
        <w:t>:</w:t>
      </w:r>
      <w:r w:rsidRPr="00726444">
        <w:rPr>
          <w:rFonts w:ascii="Arial" w:eastAsia="Times New Roman" w:hAnsi="Arial" w:cs="Arial"/>
          <w:bCs/>
          <w:color w:val="000000" w:themeColor="text1"/>
          <w:sz w:val="22"/>
          <w:szCs w:val="22"/>
          <w:lang w:val="de-DE" w:eastAsia="fr-FR"/>
        </w:rPr>
        <w:t xml:space="preserve"> </w:t>
      </w:r>
      <w:proofErr w:type="spellStart"/>
      <w:r w:rsidRPr="00726444">
        <w:rPr>
          <w:rFonts w:ascii="Arial" w:eastAsia="Times New Roman" w:hAnsi="Arial" w:cs="Arial"/>
          <w:bCs/>
          <w:color w:val="000000" w:themeColor="text1"/>
          <w:sz w:val="22"/>
          <w:szCs w:val="22"/>
          <w:lang w:val="de-DE" w:eastAsia="fr-FR"/>
        </w:rPr>
        <w:t>Sebal</w:t>
      </w:r>
      <w:proofErr w:type="spellEnd"/>
      <w:r w:rsidRPr="00726444">
        <w:rPr>
          <w:rFonts w:ascii="Arial" w:eastAsia="Times New Roman" w:hAnsi="Arial" w:cs="Arial"/>
          <w:bCs/>
          <w:color w:val="000000" w:themeColor="text1"/>
          <w:sz w:val="22"/>
          <w:szCs w:val="22"/>
          <w:lang w:val="de-DE" w:eastAsia="fr-FR"/>
        </w:rPr>
        <w:t xml:space="preserve"> und </w:t>
      </w:r>
      <w:proofErr w:type="spellStart"/>
      <w:r w:rsidRPr="00726444">
        <w:rPr>
          <w:rFonts w:ascii="Arial" w:eastAsia="Times New Roman" w:hAnsi="Arial" w:cs="Arial"/>
          <w:bCs/>
          <w:color w:val="000000" w:themeColor="text1"/>
          <w:sz w:val="22"/>
          <w:szCs w:val="22"/>
          <w:lang w:val="de-DE" w:eastAsia="fr-FR"/>
        </w:rPr>
        <w:t>Novocrystal</w:t>
      </w:r>
      <w:proofErr w:type="spellEnd"/>
      <w:r w:rsidRPr="00726444">
        <w:rPr>
          <w:rFonts w:ascii="Arial" w:eastAsia="Times New Roman" w:hAnsi="Arial" w:cs="Arial"/>
          <w:bCs/>
          <w:color w:val="000000" w:themeColor="text1"/>
          <w:sz w:val="22"/>
          <w:szCs w:val="22"/>
          <w:lang w:val="de-DE" w:eastAsia="fr-FR"/>
        </w:rPr>
        <w:t xml:space="preserve"> </w:t>
      </w:r>
    </w:p>
    <w:p w:rsidR="00FF20BD" w:rsidRPr="00726444" w:rsidRDefault="00CE6624" w:rsidP="00D6375E">
      <w:pPr>
        <w:spacing w:after="0" w:line="276" w:lineRule="auto"/>
        <w:jc w:val="both"/>
        <w:outlineLvl w:val="0"/>
        <w:rPr>
          <w:rFonts w:ascii="Arial" w:eastAsia="ヒラギノ角ゴ Pro W3" w:hAnsi="Arial" w:cs="Arial"/>
          <w:color w:val="000000" w:themeColor="text1"/>
          <w:sz w:val="22"/>
          <w:szCs w:val="22"/>
          <w:lang w:val="de-CH"/>
        </w:rPr>
      </w:pPr>
      <w:r w:rsidRPr="00726444">
        <w:rPr>
          <w:rFonts w:ascii="Arial" w:hAnsi="Arial" w:cs="Arial"/>
          <w:i/>
          <w:iCs/>
          <w:color w:val="000000" w:themeColor="text1"/>
          <w:sz w:val="22"/>
          <w:szCs w:val="22"/>
          <w:lang w:val="de-DE"/>
        </w:rPr>
        <w:t>Metallbeschichtung der Saphirgläser</w:t>
      </w:r>
      <w:r w:rsidRPr="00726444">
        <w:rPr>
          <w:rFonts w:ascii="Arial" w:eastAsia="ヒラギノ角ゴ Pro W3" w:hAnsi="Arial" w:cs="Arial"/>
          <w:i/>
          <w:iCs/>
          <w:color w:val="000000" w:themeColor="text1"/>
          <w:sz w:val="22"/>
          <w:szCs w:val="22"/>
          <w:lang w:val="de-DE"/>
        </w:rPr>
        <w:t>:</w:t>
      </w:r>
      <w:r w:rsidRPr="00726444">
        <w:rPr>
          <w:rFonts w:ascii="Arial" w:eastAsia="ヒラギノ角ゴ Pro W3" w:hAnsi="Arial" w:cs="Arial"/>
          <w:color w:val="000000" w:themeColor="text1"/>
          <w:sz w:val="22"/>
          <w:szCs w:val="22"/>
          <w:lang w:val="de-DE"/>
        </w:rPr>
        <w:t xml:space="preserve"> Roland Rhyner / Econorm </w:t>
      </w:r>
    </w:p>
    <w:p w:rsidR="00FF20BD" w:rsidRPr="00726444" w:rsidRDefault="00CE6624" w:rsidP="00D6375E">
      <w:pPr>
        <w:spacing w:after="0" w:line="276" w:lineRule="auto"/>
        <w:jc w:val="both"/>
        <w:rPr>
          <w:rFonts w:ascii="Arial" w:hAnsi="Arial" w:cs="Arial"/>
          <w:color w:val="000000" w:themeColor="text1"/>
          <w:sz w:val="22"/>
          <w:szCs w:val="22"/>
          <w:lang w:val="de-CH"/>
        </w:rPr>
      </w:pPr>
      <w:r w:rsidRPr="00726444">
        <w:rPr>
          <w:rFonts w:ascii="Arial" w:hAnsi="Arial" w:cs="Arial"/>
          <w:i/>
          <w:iCs/>
          <w:color w:val="000000" w:themeColor="text1"/>
          <w:sz w:val="22"/>
          <w:szCs w:val="22"/>
          <w:lang w:val="de-DE"/>
        </w:rPr>
        <w:t>Scheiben für Stunden, Minuten und optische Prismen:</w:t>
      </w:r>
      <w:r w:rsidRPr="00726444">
        <w:rPr>
          <w:rFonts w:ascii="Arial" w:hAnsi="Arial" w:cs="Arial"/>
          <w:color w:val="000000" w:themeColor="text1"/>
          <w:sz w:val="22"/>
          <w:szCs w:val="22"/>
          <w:lang w:val="de-DE"/>
        </w:rPr>
        <w:t xml:space="preserve"> Jean-Michel Pellaton / Bloesch </w:t>
      </w:r>
    </w:p>
    <w:p w:rsidR="00FF20BD" w:rsidRPr="00726444" w:rsidRDefault="00CE6624" w:rsidP="00D6375E">
      <w:pPr>
        <w:spacing w:after="0" w:line="276" w:lineRule="auto"/>
        <w:jc w:val="both"/>
        <w:rPr>
          <w:rFonts w:ascii="Arial" w:hAnsi="Arial" w:cs="Arial"/>
          <w:color w:val="000000" w:themeColor="text1"/>
          <w:sz w:val="22"/>
          <w:szCs w:val="22"/>
          <w:lang w:val="de-CH"/>
        </w:rPr>
      </w:pPr>
      <w:r w:rsidRPr="00726444">
        <w:rPr>
          <w:rFonts w:ascii="Arial" w:hAnsi="Arial" w:cs="Arial"/>
          <w:i/>
          <w:iCs/>
          <w:color w:val="000000" w:themeColor="text1"/>
          <w:sz w:val="22"/>
          <w:szCs w:val="22"/>
          <w:lang w:val="de-DE"/>
        </w:rPr>
        <w:t xml:space="preserve">Sterne auf der Mondscheibe: </w:t>
      </w:r>
      <w:r w:rsidRPr="00726444">
        <w:rPr>
          <w:rFonts w:ascii="Arial" w:hAnsi="Arial" w:cs="Arial"/>
          <w:color w:val="000000" w:themeColor="text1"/>
          <w:sz w:val="22"/>
          <w:szCs w:val="22"/>
          <w:lang w:val="de-DE"/>
        </w:rPr>
        <w:t xml:space="preserve">GB </w:t>
      </w:r>
      <w:proofErr w:type="spellStart"/>
      <w:r w:rsidRPr="00726444">
        <w:rPr>
          <w:rFonts w:ascii="Arial" w:hAnsi="Arial" w:cs="Arial"/>
          <w:color w:val="000000" w:themeColor="text1"/>
          <w:sz w:val="22"/>
          <w:szCs w:val="22"/>
          <w:lang w:val="de-DE"/>
        </w:rPr>
        <w:t>Microfab</w:t>
      </w:r>
      <w:proofErr w:type="spellEnd"/>
    </w:p>
    <w:p w:rsidR="00FF20BD" w:rsidRPr="00726444" w:rsidRDefault="00CE6624" w:rsidP="00D6375E">
      <w:pPr>
        <w:spacing w:after="0" w:line="276" w:lineRule="auto"/>
        <w:jc w:val="both"/>
        <w:rPr>
          <w:rFonts w:ascii="Arial" w:hAnsi="Arial" w:cs="Arial"/>
          <w:color w:val="000000" w:themeColor="text1"/>
          <w:sz w:val="22"/>
          <w:szCs w:val="22"/>
          <w:lang w:val="de-CH"/>
        </w:rPr>
      </w:pPr>
      <w:r w:rsidRPr="00726444">
        <w:rPr>
          <w:rFonts w:ascii="Arial" w:hAnsi="Arial" w:cs="Arial"/>
          <w:i/>
          <w:iCs/>
          <w:color w:val="000000" w:themeColor="text1"/>
          <w:sz w:val="22"/>
          <w:szCs w:val="22"/>
          <w:lang w:val="de-DE"/>
        </w:rPr>
        <w:t>Goldener Mond:</w:t>
      </w:r>
      <w:r w:rsidRPr="00726444">
        <w:rPr>
          <w:rFonts w:ascii="Arial" w:hAnsi="Arial" w:cs="Arial"/>
          <w:color w:val="000000" w:themeColor="text1"/>
          <w:sz w:val="22"/>
          <w:szCs w:val="22"/>
          <w:lang w:val="de-DE"/>
        </w:rPr>
        <w:t xml:space="preserve"> Stepan Sarpaneva</w:t>
      </w:r>
    </w:p>
    <w:p w:rsidR="00FF20BD" w:rsidRPr="00726444" w:rsidRDefault="00CE6624" w:rsidP="00D6375E">
      <w:pPr>
        <w:spacing w:after="0" w:line="276" w:lineRule="auto"/>
        <w:jc w:val="both"/>
        <w:rPr>
          <w:rFonts w:ascii="Arial" w:eastAsia="Times New Roman" w:hAnsi="Arial" w:cs="Arial"/>
          <w:color w:val="000000" w:themeColor="text1"/>
          <w:sz w:val="22"/>
          <w:szCs w:val="22"/>
          <w:lang w:val="de-CH" w:eastAsia="fr-FR"/>
        </w:rPr>
      </w:pPr>
      <w:r w:rsidRPr="00726444">
        <w:rPr>
          <w:rFonts w:ascii="Arial" w:hAnsi="Arial" w:cs="Arial"/>
          <w:i/>
          <w:iCs/>
          <w:color w:val="000000" w:themeColor="text1"/>
          <w:sz w:val="22"/>
          <w:szCs w:val="22"/>
          <w:lang w:val="de-DE"/>
        </w:rPr>
        <w:t>Krone</w:t>
      </w:r>
      <w:r w:rsidRPr="00726444">
        <w:rPr>
          <w:rFonts w:ascii="Arial" w:eastAsia="Times New Roman" w:hAnsi="Arial" w:cs="Arial"/>
          <w:i/>
          <w:iCs/>
          <w:color w:val="000000" w:themeColor="text1"/>
          <w:sz w:val="22"/>
          <w:szCs w:val="22"/>
          <w:lang w:val="de-DE" w:eastAsia="fr-FR"/>
        </w:rPr>
        <w:t>:</w:t>
      </w:r>
      <w:r w:rsidRPr="00726444">
        <w:rPr>
          <w:rFonts w:ascii="Arial" w:eastAsia="Times New Roman" w:hAnsi="Arial" w:cs="Arial"/>
          <w:color w:val="000000" w:themeColor="text1"/>
          <w:sz w:val="22"/>
          <w:szCs w:val="22"/>
          <w:lang w:val="de-DE" w:eastAsia="fr-FR"/>
        </w:rPr>
        <w:t xml:space="preserve"> </w:t>
      </w:r>
      <w:proofErr w:type="spellStart"/>
      <w:r w:rsidRPr="00726444">
        <w:rPr>
          <w:rFonts w:ascii="Arial" w:eastAsia="Times New Roman" w:hAnsi="Arial" w:cs="Arial"/>
          <w:color w:val="000000" w:themeColor="text1"/>
          <w:sz w:val="22"/>
          <w:szCs w:val="22"/>
          <w:lang w:val="de-DE" w:eastAsia="fr-FR"/>
        </w:rPr>
        <w:t>Cheval</w:t>
      </w:r>
      <w:proofErr w:type="spellEnd"/>
      <w:r w:rsidRPr="00726444">
        <w:rPr>
          <w:rFonts w:ascii="Arial" w:eastAsia="Times New Roman" w:hAnsi="Arial" w:cs="Arial"/>
          <w:color w:val="000000" w:themeColor="text1"/>
          <w:sz w:val="22"/>
          <w:szCs w:val="22"/>
          <w:lang w:val="de-DE" w:eastAsia="fr-FR"/>
        </w:rPr>
        <w:t xml:space="preserve"> </w:t>
      </w:r>
      <w:proofErr w:type="spellStart"/>
      <w:r w:rsidRPr="00726444">
        <w:rPr>
          <w:rFonts w:ascii="Arial" w:eastAsia="Times New Roman" w:hAnsi="Arial" w:cs="Arial"/>
          <w:color w:val="000000" w:themeColor="text1"/>
          <w:sz w:val="22"/>
          <w:szCs w:val="22"/>
          <w:lang w:val="de-DE" w:eastAsia="fr-FR"/>
        </w:rPr>
        <w:t>Frères</w:t>
      </w:r>
      <w:proofErr w:type="spellEnd"/>
      <w:r w:rsidRPr="00726444">
        <w:rPr>
          <w:rFonts w:ascii="Arial" w:eastAsia="Times New Roman" w:hAnsi="Arial" w:cs="Arial"/>
          <w:color w:val="000000" w:themeColor="text1"/>
          <w:sz w:val="22"/>
          <w:szCs w:val="22"/>
          <w:lang w:val="de-DE" w:eastAsia="fr-FR"/>
        </w:rPr>
        <w:t xml:space="preserve"> SA </w:t>
      </w:r>
    </w:p>
    <w:p w:rsidR="00FF20BD" w:rsidRPr="00726444" w:rsidRDefault="00CE6624" w:rsidP="00D6375E">
      <w:pPr>
        <w:spacing w:after="0" w:line="276" w:lineRule="auto"/>
        <w:jc w:val="both"/>
        <w:rPr>
          <w:rFonts w:ascii="Arial" w:eastAsia="Times New Roman" w:hAnsi="Arial" w:cs="Arial"/>
          <w:color w:val="000000" w:themeColor="text1"/>
          <w:sz w:val="22"/>
          <w:szCs w:val="22"/>
          <w:lang w:val="de-CH" w:eastAsia="fr-FR"/>
        </w:rPr>
      </w:pPr>
      <w:r w:rsidRPr="00726444">
        <w:rPr>
          <w:rFonts w:ascii="Arial" w:hAnsi="Arial" w:cs="Arial"/>
          <w:bCs/>
          <w:i/>
          <w:iCs/>
          <w:color w:val="000000" w:themeColor="text1"/>
          <w:sz w:val="22"/>
          <w:szCs w:val="22"/>
          <w:lang w:val="de-DE"/>
        </w:rPr>
        <w:t>Schließe</w:t>
      </w:r>
      <w:r w:rsidRPr="00726444">
        <w:rPr>
          <w:rFonts w:ascii="Arial" w:eastAsia="Times New Roman" w:hAnsi="Arial" w:cs="Arial"/>
          <w:i/>
          <w:iCs/>
          <w:color w:val="000000" w:themeColor="text1"/>
          <w:sz w:val="22"/>
          <w:szCs w:val="22"/>
          <w:lang w:val="de-DE" w:eastAsia="fr-FR"/>
        </w:rPr>
        <w:t>:</w:t>
      </w:r>
      <w:r w:rsidRPr="00726444">
        <w:rPr>
          <w:rFonts w:ascii="Arial" w:eastAsia="Times New Roman" w:hAnsi="Arial" w:cs="Arial"/>
          <w:color w:val="000000" w:themeColor="text1"/>
          <w:sz w:val="22"/>
          <w:szCs w:val="22"/>
          <w:lang w:val="de-DE" w:eastAsia="fr-FR"/>
        </w:rPr>
        <w:t xml:space="preserve"> Dominique Mainier / G&amp;F Châtelain </w:t>
      </w:r>
    </w:p>
    <w:p w:rsidR="00FF20BD" w:rsidRPr="00726444" w:rsidRDefault="00CE6624" w:rsidP="00D6375E">
      <w:pPr>
        <w:spacing w:after="0" w:line="276" w:lineRule="auto"/>
        <w:jc w:val="both"/>
        <w:rPr>
          <w:rFonts w:ascii="Arial" w:eastAsia="Times New Roman" w:hAnsi="Arial" w:cs="Arial"/>
          <w:bCs/>
          <w:color w:val="000000" w:themeColor="text1"/>
          <w:sz w:val="22"/>
          <w:szCs w:val="22"/>
          <w:lang w:val="de-CH" w:eastAsia="fr-FR"/>
        </w:rPr>
      </w:pPr>
      <w:r w:rsidRPr="00726444">
        <w:rPr>
          <w:rFonts w:ascii="Arial" w:eastAsia="Times New Roman" w:hAnsi="Arial" w:cs="Arial"/>
          <w:bCs/>
          <w:i/>
          <w:iCs/>
          <w:color w:val="000000" w:themeColor="text1"/>
          <w:sz w:val="22"/>
          <w:szCs w:val="22"/>
          <w:lang w:val="de-DE" w:eastAsia="fr-FR"/>
        </w:rPr>
        <w:t>Band:</w:t>
      </w:r>
      <w:r w:rsidRPr="00726444">
        <w:rPr>
          <w:rFonts w:ascii="Arial" w:eastAsia="Times New Roman" w:hAnsi="Arial" w:cs="Arial"/>
          <w:bCs/>
          <w:color w:val="000000" w:themeColor="text1"/>
          <w:sz w:val="22"/>
          <w:szCs w:val="22"/>
          <w:lang w:val="de-DE" w:eastAsia="fr-FR"/>
        </w:rPr>
        <w:t xml:space="preserve"> Olivier </w:t>
      </w:r>
      <w:proofErr w:type="spellStart"/>
      <w:r w:rsidRPr="00726444">
        <w:rPr>
          <w:rFonts w:ascii="Arial" w:eastAsia="Times New Roman" w:hAnsi="Arial" w:cs="Arial"/>
          <w:bCs/>
          <w:color w:val="000000" w:themeColor="text1"/>
          <w:sz w:val="22"/>
          <w:szCs w:val="22"/>
          <w:lang w:val="de-DE" w:eastAsia="fr-FR"/>
        </w:rPr>
        <w:t>Purnot</w:t>
      </w:r>
      <w:proofErr w:type="spellEnd"/>
      <w:r w:rsidRPr="00726444">
        <w:rPr>
          <w:rFonts w:ascii="Arial" w:eastAsia="Times New Roman" w:hAnsi="Arial" w:cs="Arial"/>
          <w:bCs/>
          <w:color w:val="000000" w:themeColor="text1"/>
          <w:sz w:val="22"/>
          <w:szCs w:val="22"/>
          <w:lang w:val="de-DE" w:eastAsia="fr-FR"/>
        </w:rPr>
        <w:t xml:space="preserve"> / Camille </w:t>
      </w:r>
      <w:proofErr w:type="spellStart"/>
      <w:r w:rsidRPr="00726444">
        <w:rPr>
          <w:rFonts w:ascii="Arial" w:eastAsia="Times New Roman" w:hAnsi="Arial" w:cs="Arial"/>
          <w:bCs/>
          <w:color w:val="000000" w:themeColor="text1"/>
          <w:sz w:val="22"/>
          <w:szCs w:val="22"/>
          <w:lang w:val="de-DE" w:eastAsia="fr-FR"/>
        </w:rPr>
        <w:t>Fournet</w:t>
      </w:r>
      <w:proofErr w:type="spellEnd"/>
      <w:r w:rsidRPr="00726444">
        <w:rPr>
          <w:rFonts w:ascii="Arial" w:eastAsia="Times New Roman" w:hAnsi="Arial" w:cs="Arial"/>
          <w:b/>
          <w:bCs/>
          <w:color w:val="000000" w:themeColor="text1"/>
          <w:sz w:val="22"/>
          <w:szCs w:val="22"/>
          <w:lang w:val="de-DE" w:eastAsia="fr-FR"/>
        </w:rPr>
        <w:t xml:space="preserve"> </w:t>
      </w:r>
    </w:p>
    <w:p w:rsidR="00FF20BD" w:rsidRPr="00726444" w:rsidRDefault="00CE6624" w:rsidP="00D6375E">
      <w:pPr>
        <w:spacing w:after="0" w:line="276" w:lineRule="auto"/>
        <w:jc w:val="both"/>
        <w:rPr>
          <w:rFonts w:ascii="Arial" w:eastAsia="Times New Roman" w:hAnsi="Arial" w:cs="Arial"/>
          <w:bCs/>
          <w:color w:val="000000" w:themeColor="text1"/>
          <w:sz w:val="22"/>
          <w:szCs w:val="22"/>
          <w:lang w:val="de-CH" w:eastAsia="fr-FR"/>
        </w:rPr>
      </w:pPr>
      <w:r w:rsidRPr="00726444">
        <w:rPr>
          <w:rFonts w:ascii="Arial" w:hAnsi="Arial" w:cs="Arial"/>
          <w:bCs/>
          <w:i/>
          <w:iCs/>
          <w:color w:val="000000" w:themeColor="text1"/>
          <w:sz w:val="22"/>
          <w:szCs w:val="22"/>
          <w:lang w:val="de-DE"/>
        </w:rPr>
        <w:t>Gehäuse</w:t>
      </w:r>
      <w:r w:rsidRPr="00726444">
        <w:rPr>
          <w:rFonts w:ascii="Arial" w:eastAsia="Times New Roman" w:hAnsi="Arial" w:cs="Arial"/>
          <w:bCs/>
          <w:i/>
          <w:iCs/>
          <w:color w:val="000000" w:themeColor="text1"/>
          <w:sz w:val="22"/>
          <w:szCs w:val="22"/>
          <w:lang w:val="de-DE" w:eastAsia="fr-FR"/>
        </w:rPr>
        <w:t>:</w:t>
      </w:r>
      <w:r w:rsidRPr="00726444">
        <w:rPr>
          <w:rFonts w:ascii="Arial" w:eastAsia="Times New Roman" w:hAnsi="Arial" w:cs="Arial"/>
          <w:bCs/>
          <w:color w:val="000000" w:themeColor="text1"/>
          <w:sz w:val="22"/>
          <w:szCs w:val="22"/>
          <w:lang w:val="de-DE" w:eastAsia="fr-FR"/>
        </w:rPr>
        <w:t xml:space="preserve"> Olivier Berthon / ATS Atelier Luxe</w:t>
      </w:r>
      <w:r w:rsidRPr="00726444">
        <w:rPr>
          <w:rFonts w:ascii="Arial" w:eastAsia="Times New Roman" w:hAnsi="Arial" w:cs="Arial"/>
          <w:b/>
          <w:bCs/>
          <w:color w:val="000000" w:themeColor="text1"/>
          <w:sz w:val="22"/>
          <w:szCs w:val="22"/>
          <w:lang w:val="de-DE" w:eastAsia="fr-FR"/>
        </w:rPr>
        <w:t xml:space="preserve"> </w:t>
      </w:r>
    </w:p>
    <w:p w:rsidR="00FF20BD" w:rsidRPr="00726444" w:rsidRDefault="00CE6624" w:rsidP="00D6375E">
      <w:pPr>
        <w:spacing w:after="0" w:line="276" w:lineRule="auto"/>
        <w:jc w:val="both"/>
        <w:rPr>
          <w:rFonts w:ascii="Arial" w:eastAsia="Times New Roman" w:hAnsi="Arial" w:cs="Arial"/>
          <w:bCs/>
          <w:color w:val="000000" w:themeColor="text1"/>
          <w:sz w:val="22"/>
          <w:szCs w:val="22"/>
          <w:lang w:val="de-CH" w:eastAsia="fr-FR"/>
        </w:rPr>
      </w:pPr>
      <w:r w:rsidRPr="00726444">
        <w:rPr>
          <w:rFonts w:ascii="Arial" w:hAnsi="Arial" w:cs="Arial"/>
          <w:bCs/>
          <w:i/>
          <w:iCs/>
          <w:color w:val="000000" w:themeColor="text1"/>
          <w:sz w:val="22"/>
          <w:szCs w:val="22"/>
          <w:lang w:val="de-DE"/>
        </w:rPr>
        <w:t>Logistik und Produktion:</w:t>
      </w:r>
      <w:r w:rsidRPr="00726444">
        <w:rPr>
          <w:rFonts w:ascii="Arial" w:eastAsia="Times New Roman" w:hAnsi="Arial" w:cs="Arial"/>
          <w:bCs/>
          <w:i/>
          <w:iCs/>
          <w:color w:val="000000" w:themeColor="text1"/>
          <w:sz w:val="22"/>
          <w:szCs w:val="22"/>
          <w:lang w:val="de-DE" w:eastAsia="fr-FR"/>
        </w:rPr>
        <w:t xml:space="preserve"> </w:t>
      </w:r>
      <w:r w:rsidRPr="00726444">
        <w:rPr>
          <w:rFonts w:ascii="Arial" w:eastAsia="Times New Roman" w:hAnsi="Arial" w:cs="Arial"/>
          <w:bCs/>
          <w:color w:val="000000" w:themeColor="text1"/>
          <w:sz w:val="22"/>
          <w:szCs w:val="22"/>
          <w:lang w:val="de-DE" w:eastAsia="fr-FR"/>
        </w:rPr>
        <w:t>David Lamy und Isabel Ortega / MB&amp;F</w:t>
      </w:r>
    </w:p>
    <w:p w:rsidR="00FF20BD" w:rsidRPr="00726444" w:rsidRDefault="00D6375E" w:rsidP="00D6375E">
      <w:pPr>
        <w:spacing w:after="0" w:line="276" w:lineRule="auto"/>
        <w:jc w:val="both"/>
        <w:rPr>
          <w:rFonts w:ascii="Arial" w:eastAsia="Times New Roman" w:hAnsi="Arial" w:cs="Arial"/>
          <w:bCs/>
          <w:color w:val="000000" w:themeColor="text1"/>
          <w:sz w:val="22"/>
          <w:szCs w:val="22"/>
          <w:lang w:val="de-CH" w:eastAsia="fr-FR"/>
        </w:rPr>
      </w:pPr>
    </w:p>
    <w:p w:rsidR="00FF20BD" w:rsidRPr="00726444" w:rsidRDefault="00CE6624" w:rsidP="00D6375E">
      <w:pPr>
        <w:spacing w:after="0" w:line="276" w:lineRule="auto"/>
        <w:jc w:val="both"/>
        <w:rPr>
          <w:rFonts w:ascii="Arial" w:eastAsia="Times New Roman" w:hAnsi="Arial" w:cs="Arial"/>
          <w:bCs/>
          <w:color w:val="000000" w:themeColor="text1"/>
          <w:sz w:val="22"/>
          <w:szCs w:val="22"/>
          <w:lang w:val="de-CH" w:eastAsia="fr-FR"/>
        </w:rPr>
      </w:pPr>
      <w:r w:rsidRPr="00726444">
        <w:rPr>
          <w:rFonts w:ascii="Arial" w:eastAsia="Times New Roman" w:hAnsi="Arial" w:cs="Arial"/>
          <w:bCs/>
          <w:i/>
          <w:iCs/>
          <w:color w:val="000000" w:themeColor="text1"/>
          <w:sz w:val="22"/>
          <w:szCs w:val="22"/>
          <w:lang w:val="de-DE" w:eastAsia="fr-FR"/>
        </w:rPr>
        <w:t>Marketing und Kommunikation</w:t>
      </w:r>
      <w:r w:rsidRPr="00726444">
        <w:rPr>
          <w:rFonts w:ascii="Arial" w:eastAsia="Times New Roman" w:hAnsi="Arial" w:cs="Arial"/>
          <w:bCs/>
          <w:color w:val="000000" w:themeColor="text1"/>
          <w:sz w:val="22"/>
          <w:szCs w:val="22"/>
          <w:lang w:val="de-DE" w:eastAsia="fr-FR"/>
        </w:rPr>
        <w:t>: Charris Yadigaroglou, Virginie Toral und Juliette Duru / MB&amp;F</w:t>
      </w:r>
    </w:p>
    <w:p w:rsidR="00FF20BD" w:rsidRPr="00726444" w:rsidRDefault="00CE6624" w:rsidP="00D6375E">
      <w:pPr>
        <w:spacing w:after="0" w:line="276" w:lineRule="auto"/>
        <w:jc w:val="both"/>
        <w:rPr>
          <w:rFonts w:ascii="Arial" w:eastAsia="Times New Roman" w:hAnsi="Arial" w:cs="Arial"/>
          <w:bCs/>
          <w:i/>
          <w:color w:val="000000" w:themeColor="text1"/>
          <w:sz w:val="22"/>
          <w:szCs w:val="22"/>
          <w:lang w:eastAsia="fr-FR"/>
        </w:rPr>
      </w:pPr>
      <w:r w:rsidRPr="00F3172D">
        <w:rPr>
          <w:rFonts w:ascii="Arial" w:eastAsia="Times New Roman" w:hAnsi="Arial" w:cs="Arial"/>
          <w:bCs/>
          <w:i/>
          <w:color w:val="000000" w:themeColor="text1"/>
          <w:sz w:val="22"/>
          <w:szCs w:val="22"/>
          <w:lang w:eastAsia="fr-FR"/>
        </w:rPr>
        <w:t>M.A.D.-</w:t>
      </w:r>
      <w:r w:rsidRPr="00F3172D">
        <w:rPr>
          <w:rFonts w:ascii="Arial" w:eastAsia="Times New Roman" w:hAnsi="Arial" w:cs="Arial"/>
          <w:bCs/>
          <w:i/>
          <w:iCs/>
          <w:color w:val="000000" w:themeColor="text1"/>
          <w:sz w:val="22"/>
          <w:szCs w:val="22"/>
          <w:lang w:eastAsia="fr-FR"/>
        </w:rPr>
        <w:t>Gallery</w:t>
      </w:r>
      <w:r w:rsidRPr="00726444">
        <w:rPr>
          <w:rFonts w:ascii="Arial" w:eastAsia="Times New Roman" w:hAnsi="Arial" w:cs="Arial"/>
          <w:bCs/>
          <w:i/>
          <w:iCs/>
          <w:color w:val="000000" w:themeColor="text1"/>
          <w:sz w:val="22"/>
          <w:szCs w:val="22"/>
          <w:lang w:eastAsia="fr-FR"/>
        </w:rPr>
        <w:t xml:space="preserve">: </w:t>
      </w:r>
      <w:r w:rsidRPr="00726444">
        <w:rPr>
          <w:rFonts w:ascii="Arial" w:eastAsia="Times New Roman" w:hAnsi="Arial" w:cs="Arial"/>
          <w:bCs/>
          <w:color w:val="000000" w:themeColor="text1"/>
          <w:sz w:val="22"/>
          <w:szCs w:val="22"/>
          <w:lang w:eastAsia="fr-FR"/>
        </w:rPr>
        <w:t>Hervé Estienne / MB&amp;F</w:t>
      </w:r>
    </w:p>
    <w:p w:rsidR="00FF20BD" w:rsidRPr="00726444" w:rsidRDefault="00CE6624" w:rsidP="00D6375E">
      <w:pPr>
        <w:spacing w:after="0" w:line="276" w:lineRule="auto"/>
        <w:jc w:val="both"/>
        <w:rPr>
          <w:rFonts w:ascii="Arial" w:eastAsia="Times New Roman" w:hAnsi="Arial" w:cs="Arial"/>
          <w:bCs/>
          <w:color w:val="000000" w:themeColor="text1"/>
          <w:sz w:val="22"/>
          <w:szCs w:val="22"/>
          <w:lang w:val="de-CH" w:eastAsia="fr-FR"/>
        </w:rPr>
      </w:pPr>
      <w:r w:rsidRPr="00726444">
        <w:rPr>
          <w:rFonts w:ascii="Arial" w:eastAsia="Times New Roman" w:hAnsi="Arial" w:cs="Arial"/>
          <w:bCs/>
          <w:i/>
          <w:iCs/>
          <w:color w:val="000000" w:themeColor="text1"/>
          <w:sz w:val="22"/>
          <w:szCs w:val="22"/>
          <w:lang w:val="de-DE" w:eastAsia="fr-FR"/>
        </w:rPr>
        <w:t>Verkauf:</w:t>
      </w:r>
      <w:r w:rsidRPr="00726444">
        <w:rPr>
          <w:rFonts w:ascii="Arial" w:eastAsia="Times New Roman" w:hAnsi="Arial" w:cs="Arial"/>
          <w:bCs/>
          <w:color w:val="000000" w:themeColor="text1"/>
          <w:sz w:val="22"/>
          <w:szCs w:val="22"/>
          <w:lang w:val="de-DE" w:eastAsia="fr-FR"/>
        </w:rPr>
        <w:t xml:space="preserve"> Sunita Dharamsey und Rizza Naluz</w:t>
      </w:r>
      <w:r w:rsidR="007A3C8C" w:rsidRPr="00726444">
        <w:rPr>
          <w:rFonts w:ascii="Arial" w:eastAsia="Times New Roman" w:hAnsi="Arial" w:cs="Arial"/>
          <w:bCs/>
          <w:color w:val="000000" w:themeColor="text1"/>
          <w:sz w:val="22"/>
          <w:szCs w:val="22"/>
          <w:lang w:val="de-DE" w:eastAsia="fr-FR"/>
        </w:rPr>
        <w:t xml:space="preserve"> </w:t>
      </w:r>
      <w:r w:rsidRPr="00726444">
        <w:rPr>
          <w:rFonts w:ascii="Arial" w:eastAsia="Times New Roman" w:hAnsi="Arial" w:cs="Arial"/>
          <w:bCs/>
          <w:color w:val="000000" w:themeColor="text1"/>
          <w:sz w:val="22"/>
          <w:szCs w:val="22"/>
          <w:lang w:val="de-DE" w:eastAsia="fr-FR"/>
        </w:rPr>
        <w:t>/ MB&amp;F</w:t>
      </w:r>
    </w:p>
    <w:p w:rsidR="00FF20BD" w:rsidRPr="00726444" w:rsidRDefault="00CE6624" w:rsidP="00D6375E">
      <w:pPr>
        <w:spacing w:after="0" w:line="276" w:lineRule="auto"/>
        <w:jc w:val="both"/>
        <w:rPr>
          <w:rFonts w:ascii="Arial" w:eastAsia="Times New Roman" w:hAnsi="Arial" w:cs="Arial"/>
          <w:bCs/>
          <w:color w:val="000000" w:themeColor="text1"/>
          <w:sz w:val="22"/>
          <w:szCs w:val="22"/>
          <w:lang w:val="de-CH" w:eastAsia="fr-FR"/>
        </w:rPr>
      </w:pPr>
      <w:r w:rsidRPr="00726444">
        <w:rPr>
          <w:rFonts w:ascii="Arial" w:eastAsia="Times New Roman" w:hAnsi="Arial" w:cs="Arial"/>
          <w:bCs/>
          <w:i/>
          <w:iCs/>
          <w:color w:val="000000" w:themeColor="text1"/>
          <w:sz w:val="22"/>
          <w:szCs w:val="22"/>
          <w:lang w:val="de-DE" w:eastAsia="fr-FR"/>
        </w:rPr>
        <w:t>Grafikdesign:</w:t>
      </w:r>
      <w:r w:rsidRPr="00726444">
        <w:rPr>
          <w:rFonts w:ascii="Arial" w:eastAsia="Times New Roman" w:hAnsi="Arial" w:cs="Arial"/>
          <w:bCs/>
          <w:color w:val="000000" w:themeColor="text1"/>
          <w:sz w:val="22"/>
          <w:szCs w:val="22"/>
          <w:lang w:val="de-DE" w:eastAsia="fr-FR"/>
        </w:rPr>
        <w:t xml:space="preserve"> Samuel Pasquier / MB&amp;F, Adrien Schulz und Gilles Bondallaz / Z+Z</w:t>
      </w:r>
    </w:p>
    <w:p w:rsidR="00FF20BD" w:rsidRPr="00726444" w:rsidRDefault="00CE6624" w:rsidP="00D6375E">
      <w:pPr>
        <w:spacing w:after="0" w:line="276" w:lineRule="auto"/>
        <w:jc w:val="both"/>
        <w:rPr>
          <w:rFonts w:ascii="Arial" w:eastAsia="Times New Roman" w:hAnsi="Arial" w:cs="Arial"/>
          <w:bCs/>
          <w:color w:val="000000" w:themeColor="text1"/>
          <w:sz w:val="22"/>
          <w:szCs w:val="22"/>
          <w:lang w:val="de-CH" w:eastAsia="fr-FR"/>
        </w:rPr>
      </w:pPr>
      <w:r w:rsidRPr="00726444">
        <w:rPr>
          <w:rFonts w:ascii="Arial" w:hAnsi="Arial" w:cs="Arial"/>
          <w:i/>
          <w:iCs/>
          <w:color w:val="000000" w:themeColor="text1"/>
          <w:sz w:val="22"/>
          <w:szCs w:val="22"/>
          <w:lang w:val="de-DE"/>
        </w:rPr>
        <w:t>Uhrmacherische Kunstfotografie</w:t>
      </w:r>
      <w:r w:rsidRPr="00726444">
        <w:rPr>
          <w:rFonts w:ascii="Arial" w:eastAsia="Times New Roman" w:hAnsi="Arial" w:cs="Arial"/>
          <w:bCs/>
          <w:i/>
          <w:iCs/>
          <w:color w:val="000000" w:themeColor="text1"/>
          <w:sz w:val="22"/>
          <w:szCs w:val="22"/>
          <w:lang w:val="de-DE" w:eastAsia="fr-FR"/>
        </w:rPr>
        <w:t>:</w:t>
      </w:r>
      <w:r w:rsidRPr="00726444">
        <w:rPr>
          <w:rFonts w:ascii="Arial" w:eastAsia="Times New Roman" w:hAnsi="Arial" w:cs="Arial"/>
          <w:bCs/>
          <w:color w:val="000000" w:themeColor="text1"/>
          <w:sz w:val="22"/>
          <w:szCs w:val="22"/>
          <w:lang w:val="de-DE" w:eastAsia="fr-FR"/>
        </w:rPr>
        <w:t xml:space="preserve"> Maarten van der Ende</w:t>
      </w:r>
    </w:p>
    <w:p w:rsidR="00FF20BD" w:rsidRPr="00726444" w:rsidRDefault="00CE6624" w:rsidP="00D6375E">
      <w:pPr>
        <w:spacing w:after="0" w:line="276" w:lineRule="auto"/>
        <w:jc w:val="both"/>
        <w:rPr>
          <w:rFonts w:ascii="Arial" w:eastAsia="Times New Roman" w:hAnsi="Arial" w:cs="Arial"/>
          <w:bCs/>
          <w:color w:val="000000" w:themeColor="text1"/>
          <w:sz w:val="22"/>
          <w:szCs w:val="22"/>
          <w:lang w:val="de-CH" w:eastAsia="fr-FR"/>
        </w:rPr>
      </w:pPr>
      <w:r w:rsidRPr="00726444">
        <w:rPr>
          <w:rFonts w:ascii="Arial" w:hAnsi="Arial" w:cs="Arial"/>
          <w:i/>
          <w:iCs/>
          <w:color w:val="000000" w:themeColor="text1"/>
          <w:sz w:val="22"/>
          <w:szCs w:val="22"/>
          <w:lang w:val="de-DE"/>
        </w:rPr>
        <w:t>Porträtfotografie</w:t>
      </w:r>
      <w:r w:rsidRPr="00726444">
        <w:rPr>
          <w:rFonts w:ascii="Arial" w:eastAsia="Times New Roman" w:hAnsi="Arial" w:cs="Arial"/>
          <w:bCs/>
          <w:i/>
          <w:iCs/>
          <w:color w:val="000000" w:themeColor="text1"/>
          <w:sz w:val="22"/>
          <w:szCs w:val="22"/>
          <w:lang w:val="de-DE" w:eastAsia="fr-FR"/>
        </w:rPr>
        <w:t xml:space="preserve">: </w:t>
      </w:r>
      <w:r w:rsidRPr="00726444">
        <w:rPr>
          <w:rFonts w:ascii="Arial" w:eastAsia="Times New Roman" w:hAnsi="Arial" w:cs="Arial"/>
          <w:bCs/>
          <w:color w:val="000000" w:themeColor="text1"/>
          <w:sz w:val="22"/>
          <w:szCs w:val="22"/>
          <w:lang w:val="de-DE" w:eastAsia="fr-FR"/>
        </w:rPr>
        <w:t>Régis Golay / Federal</w:t>
      </w:r>
    </w:p>
    <w:p w:rsidR="00FF20BD" w:rsidRPr="00726444" w:rsidRDefault="00CE6624" w:rsidP="00D6375E">
      <w:pPr>
        <w:spacing w:after="0" w:line="276" w:lineRule="auto"/>
        <w:jc w:val="both"/>
        <w:rPr>
          <w:rFonts w:ascii="Arial" w:eastAsia="Times New Roman" w:hAnsi="Arial" w:cs="Arial"/>
          <w:bCs/>
          <w:color w:val="000000" w:themeColor="text1"/>
          <w:sz w:val="22"/>
          <w:szCs w:val="22"/>
          <w:lang w:val="de-CH" w:eastAsia="fr-FR"/>
        </w:rPr>
      </w:pPr>
      <w:r w:rsidRPr="00726444">
        <w:rPr>
          <w:rFonts w:ascii="Arial" w:eastAsia="Times New Roman" w:hAnsi="Arial" w:cs="Arial"/>
          <w:bCs/>
          <w:i/>
          <w:iCs/>
          <w:color w:val="000000" w:themeColor="text1"/>
          <w:sz w:val="22"/>
          <w:szCs w:val="22"/>
          <w:lang w:val="de-DE" w:eastAsia="fr-FR"/>
        </w:rPr>
        <w:t>Webmasters</w:t>
      </w:r>
      <w:r w:rsidRPr="00726444">
        <w:rPr>
          <w:rFonts w:ascii="Arial" w:eastAsia="Times New Roman" w:hAnsi="Arial" w:cs="Arial"/>
          <w:bCs/>
          <w:color w:val="000000" w:themeColor="text1"/>
          <w:sz w:val="22"/>
          <w:szCs w:val="22"/>
          <w:lang w:val="de-DE" w:eastAsia="fr-FR"/>
        </w:rPr>
        <w:t>: Stéphane Balet / NORD Magnétique, Victor Rodriguez und Mathias Muntz / NIMEO</w:t>
      </w:r>
    </w:p>
    <w:p w:rsidR="00FF20BD" w:rsidRPr="00726444" w:rsidRDefault="00CE6624" w:rsidP="00D6375E">
      <w:pPr>
        <w:spacing w:after="0" w:line="276" w:lineRule="auto"/>
        <w:jc w:val="both"/>
        <w:rPr>
          <w:rFonts w:ascii="Arial" w:eastAsia="Times New Roman" w:hAnsi="Arial" w:cs="Arial"/>
          <w:bCs/>
          <w:color w:val="000000" w:themeColor="text1"/>
          <w:sz w:val="22"/>
          <w:szCs w:val="22"/>
          <w:lang w:val="fr-CH" w:eastAsia="fr-FR"/>
        </w:rPr>
      </w:pPr>
      <w:r w:rsidRPr="00726444">
        <w:rPr>
          <w:rFonts w:ascii="Arial" w:eastAsia="Times New Roman" w:hAnsi="Arial" w:cs="Arial"/>
          <w:bCs/>
          <w:i/>
          <w:iCs/>
          <w:color w:val="000000" w:themeColor="text1"/>
          <w:sz w:val="22"/>
          <w:szCs w:val="22"/>
          <w:lang w:val="fr-CH" w:eastAsia="fr-FR"/>
        </w:rPr>
        <w:t>Film:</w:t>
      </w:r>
      <w:r w:rsidRPr="00726444">
        <w:rPr>
          <w:rFonts w:ascii="Arial" w:eastAsia="Times New Roman" w:hAnsi="Arial" w:cs="Arial"/>
          <w:bCs/>
          <w:color w:val="000000" w:themeColor="text1"/>
          <w:sz w:val="22"/>
          <w:szCs w:val="22"/>
          <w:lang w:val="fr-CH" w:eastAsia="fr-FR"/>
        </w:rPr>
        <w:t xml:space="preserve"> Marc-André Deschoux / MAD LUX</w:t>
      </w:r>
    </w:p>
    <w:p w:rsidR="00FF20BD" w:rsidRPr="00726444" w:rsidRDefault="00CE6624" w:rsidP="00D6375E">
      <w:pPr>
        <w:spacing w:after="0" w:line="276" w:lineRule="auto"/>
        <w:jc w:val="both"/>
        <w:outlineLvl w:val="0"/>
        <w:rPr>
          <w:rFonts w:ascii="Arial" w:eastAsia="ヒラギノ角ゴ Pro W3" w:hAnsi="Arial" w:cs="Arial"/>
          <w:bCs/>
          <w:color w:val="000000" w:themeColor="text1"/>
          <w:sz w:val="22"/>
          <w:szCs w:val="22"/>
          <w:lang w:val="de-CH"/>
        </w:rPr>
      </w:pPr>
      <w:r w:rsidRPr="00726444">
        <w:rPr>
          <w:rFonts w:ascii="Arial" w:eastAsia="ヒラギノ角ゴ Pro W3" w:hAnsi="Arial" w:cs="Arial"/>
          <w:bCs/>
          <w:i/>
          <w:iCs/>
          <w:color w:val="000000" w:themeColor="text1"/>
          <w:sz w:val="22"/>
          <w:szCs w:val="22"/>
          <w:lang w:val="de-DE"/>
        </w:rPr>
        <w:t>Texte:</w:t>
      </w:r>
      <w:r w:rsidRPr="00726444">
        <w:rPr>
          <w:rFonts w:ascii="Arial" w:eastAsia="ヒラギノ角ゴ Pro W3" w:hAnsi="Arial" w:cs="Arial"/>
          <w:bCs/>
          <w:color w:val="000000" w:themeColor="text1"/>
          <w:sz w:val="22"/>
          <w:szCs w:val="22"/>
          <w:lang w:val="de-DE"/>
        </w:rPr>
        <w:t xml:space="preserve"> Suzanne Wong / </w:t>
      </w:r>
      <w:r w:rsidRPr="00726444">
        <w:rPr>
          <w:rFonts w:ascii="Arial" w:hAnsi="Arial" w:cs="Arial"/>
          <w:color w:val="000000" w:themeColor="text1"/>
          <w:sz w:val="22"/>
          <w:szCs w:val="22"/>
          <w:lang w:val="de-DE"/>
        </w:rPr>
        <w:t xml:space="preserve">REVOLUTION </w:t>
      </w:r>
      <w:proofErr w:type="spellStart"/>
      <w:r w:rsidRPr="00726444">
        <w:rPr>
          <w:rFonts w:ascii="Arial" w:hAnsi="Arial" w:cs="Arial"/>
          <w:color w:val="000000" w:themeColor="text1"/>
          <w:sz w:val="22"/>
          <w:szCs w:val="22"/>
          <w:lang w:val="de-DE"/>
        </w:rPr>
        <w:t>Switzerland</w:t>
      </w:r>
      <w:proofErr w:type="spellEnd"/>
    </w:p>
    <w:p w:rsidR="00061E93" w:rsidRPr="00EB7B6A" w:rsidRDefault="00D6375E" w:rsidP="003F7472">
      <w:pPr>
        <w:pStyle w:val="Sansinterligne"/>
        <w:rPr>
          <w:rFonts w:ascii="Arial" w:hAnsi="Arial" w:cs="Arial"/>
          <w:lang w:val="de-CH"/>
        </w:rPr>
      </w:pPr>
    </w:p>
    <w:p w:rsidR="000E2EAE" w:rsidRPr="00EB7B6A" w:rsidRDefault="00D6375E" w:rsidP="003F7472">
      <w:pPr>
        <w:pStyle w:val="Sansinterligne"/>
        <w:rPr>
          <w:rFonts w:ascii="Arial" w:hAnsi="Arial" w:cs="Arial"/>
          <w:lang w:val="de-CH"/>
        </w:rPr>
      </w:pPr>
    </w:p>
    <w:p w:rsidR="000E2EAE" w:rsidRPr="00EB7B6A" w:rsidRDefault="00D6375E" w:rsidP="003F7472">
      <w:pPr>
        <w:pStyle w:val="Sansinterligne"/>
        <w:rPr>
          <w:rFonts w:ascii="Arial" w:hAnsi="Arial" w:cs="Arial"/>
          <w:lang w:val="de-CH"/>
        </w:rPr>
      </w:pPr>
    </w:p>
    <w:p w:rsidR="000E2EAE" w:rsidRPr="00EB7B6A" w:rsidRDefault="00D6375E" w:rsidP="003F7472">
      <w:pPr>
        <w:pStyle w:val="Sansinterligne"/>
        <w:rPr>
          <w:rFonts w:ascii="Arial" w:hAnsi="Arial" w:cs="Arial"/>
          <w:lang w:val="de-CH"/>
        </w:rPr>
      </w:pPr>
    </w:p>
    <w:p w:rsidR="00E82BD7" w:rsidRPr="00EB7B6A" w:rsidRDefault="00D6375E" w:rsidP="003F7472">
      <w:pPr>
        <w:pStyle w:val="Sansinterligne"/>
        <w:rPr>
          <w:rFonts w:ascii="Arial" w:hAnsi="Arial" w:cs="Arial"/>
          <w:lang w:val="de-CH"/>
        </w:rPr>
      </w:pPr>
    </w:p>
    <w:p w:rsidR="00E82BD7" w:rsidRPr="00EB7B6A" w:rsidRDefault="00D6375E" w:rsidP="003F7472">
      <w:pPr>
        <w:pStyle w:val="Sansinterligne"/>
        <w:rPr>
          <w:rFonts w:ascii="Arial" w:hAnsi="Arial" w:cs="Arial"/>
          <w:lang w:val="de-CH"/>
        </w:rPr>
      </w:pPr>
    </w:p>
    <w:p w:rsidR="00E82BD7" w:rsidRPr="00EB7B6A" w:rsidRDefault="00D6375E" w:rsidP="003F7472">
      <w:pPr>
        <w:pStyle w:val="Sansinterligne"/>
        <w:rPr>
          <w:rFonts w:ascii="Arial" w:hAnsi="Arial" w:cs="Arial"/>
          <w:lang w:val="de-CH"/>
        </w:rPr>
      </w:pPr>
    </w:p>
    <w:p w:rsidR="00E82BD7" w:rsidRPr="00EB7B6A" w:rsidRDefault="00D6375E" w:rsidP="003F7472">
      <w:pPr>
        <w:pStyle w:val="Sansinterligne"/>
        <w:rPr>
          <w:rFonts w:ascii="Arial" w:hAnsi="Arial" w:cs="Arial"/>
          <w:lang w:val="de-CH"/>
        </w:rPr>
      </w:pPr>
    </w:p>
    <w:p w:rsidR="00E82BD7" w:rsidRDefault="00D6375E" w:rsidP="003F7472">
      <w:pPr>
        <w:pStyle w:val="Sansinterligne"/>
        <w:rPr>
          <w:rFonts w:ascii="Arial" w:hAnsi="Arial" w:cs="Arial"/>
          <w:lang w:val="de-CH"/>
        </w:rPr>
      </w:pPr>
    </w:p>
    <w:p w:rsidR="00726444" w:rsidRDefault="00726444" w:rsidP="003F7472">
      <w:pPr>
        <w:pStyle w:val="Sansinterligne"/>
        <w:rPr>
          <w:rFonts w:ascii="Arial" w:hAnsi="Arial" w:cs="Arial"/>
          <w:lang w:val="de-CH"/>
        </w:rPr>
      </w:pPr>
    </w:p>
    <w:p w:rsidR="00726444" w:rsidRPr="00726444" w:rsidRDefault="00726444" w:rsidP="00726444">
      <w:pPr>
        <w:pStyle w:val="Sansinterligne"/>
        <w:jc w:val="center"/>
        <w:outlineLvl w:val="0"/>
        <w:rPr>
          <w:rFonts w:ascii="Arial" w:hAnsi="Arial" w:cs="Arial"/>
          <w:b/>
          <w:sz w:val="24"/>
          <w:szCs w:val="24"/>
          <w:lang w:val="de-DE"/>
        </w:rPr>
      </w:pPr>
      <w:r w:rsidRPr="00726444">
        <w:rPr>
          <w:rFonts w:ascii="Arial" w:hAnsi="Arial" w:cs="Arial"/>
          <w:b/>
          <w:bCs/>
          <w:sz w:val="24"/>
          <w:szCs w:val="24"/>
          <w:lang w:val="de-DE"/>
        </w:rPr>
        <w:t>MB&amp;F – Entstehungsgeschichte eines Konzeptlabors</w:t>
      </w:r>
    </w:p>
    <w:p w:rsidR="00726444" w:rsidRPr="00216236" w:rsidRDefault="00726444" w:rsidP="00726444">
      <w:pPr>
        <w:pStyle w:val="Sansinterligne"/>
        <w:rPr>
          <w:rFonts w:ascii="Arial" w:hAnsi="Arial" w:cs="Arial"/>
          <w:i/>
          <w:lang w:val="de-DE"/>
        </w:rPr>
      </w:pPr>
    </w:p>
    <w:p w:rsidR="00726444" w:rsidRPr="00216236" w:rsidRDefault="00726444" w:rsidP="00726444">
      <w:pPr>
        <w:pStyle w:val="Sansinterligne"/>
        <w:rPr>
          <w:rFonts w:ascii="Arial" w:hAnsi="Arial" w:cs="Arial"/>
          <w:sz w:val="20"/>
          <w:szCs w:val="20"/>
          <w:lang w:val="de-DE"/>
        </w:rPr>
      </w:pPr>
    </w:p>
    <w:p w:rsidR="00726444" w:rsidRPr="00726444" w:rsidRDefault="00726444" w:rsidP="00726444">
      <w:pPr>
        <w:rPr>
          <w:rFonts w:ascii="Arial" w:hAnsi="Arial"/>
          <w:sz w:val="22"/>
          <w:szCs w:val="22"/>
          <w:lang w:val="de-DE"/>
        </w:rPr>
      </w:pPr>
      <w:r w:rsidRPr="00726444">
        <w:rPr>
          <w:rFonts w:ascii="Arial" w:hAnsi="Arial"/>
          <w:sz w:val="22"/>
          <w:szCs w:val="22"/>
          <w:lang w:val="de-DE"/>
        </w:rPr>
        <w:t xml:space="preserve">MB&amp;F feierte 2015 seinen zehnten Geburtstag – und gleichzeitig eine außergewöhnliche Dekade für das erste Uhrmacher-Konzeptlabor aller Zeiten: </w:t>
      </w:r>
      <w:r w:rsidR="00F3172D">
        <w:rPr>
          <w:rFonts w:ascii="Arial" w:hAnsi="Arial"/>
          <w:sz w:val="22"/>
          <w:szCs w:val="22"/>
          <w:lang w:val="de-DE"/>
        </w:rPr>
        <w:t>Zehn</w:t>
      </w:r>
      <w:r w:rsidRPr="00726444">
        <w:rPr>
          <w:rFonts w:ascii="Arial" w:hAnsi="Arial"/>
          <w:sz w:val="22"/>
          <w:szCs w:val="22"/>
          <w:lang w:val="de-DE"/>
        </w:rPr>
        <w:t xml:space="preserve"> Jahre Hyperkreativität und </w:t>
      </w:r>
      <w:r w:rsidR="00F3172D">
        <w:rPr>
          <w:rFonts w:ascii="Arial" w:hAnsi="Arial"/>
          <w:sz w:val="22"/>
          <w:szCs w:val="22"/>
          <w:lang w:val="de-DE"/>
        </w:rPr>
        <w:t>elf</w:t>
      </w:r>
      <w:r w:rsidRPr="00726444">
        <w:rPr>
          <w:rFonts w:ascii="Arial" w:hAnsi="Arial"/>
          <w:sz w:val="22"/>
          <w:szCs w:val="22"/>
          <w:lang w:val="de-DE"/>
        </w:rPr>
        <w:t xml:space="preserve"> bemerkenswerte Kaliber, die die Grundlage der v</w:t>
      </w:r>
      <w:bookmarkStart w:id="0" w:name="_GoBack"/>
      <w:bookmarkEnd w:id="0"/>
      <w:r w:rsidRPr="00726444">
        <w:rPr>
          <w:rFonts w:ascii="Arial" w:hAnsi="Arial"/>
          <w:sz w:val="22"/>
          <w:szCs w:val="22"/>
          <w:lang w:val="de-DE"/>
        </w:rPr>
        <w:t>on den Kritikern gefeierten Zeitmessmaschinen und traditionellen Zeitmesser bilden, für die MB&amp;F inzwischen bekannt ist.</w:t>
      </w:r>
      <w:r w:rsidRPr="00726444">
        <w:rPr>
          <w:rFonts w:ascii="Arial" w:hAnsi="Arial"/>
          <w:sz w:val="22"/>
          <w:szCs w:val="22"/>
          <w:lang w:val="de-DE"/>
        </w:rPr>
        <w:br/>
      </w:r>
      <w:r w:rsidRPr="00726444">
        <w:rPr>
          <w:rFonts w:ascii="Arial" w:hAnsi="Arial"/>
          <w:sz w:val="22"/>
          <w:szCs w:val="22"/>
          <w:lang w:val="de-DE"/>
        </w:rPr>
        <w:br/>
        <w:t>Nach 15 Jahren in der Leitung prestigeträchtiger Uhrenmarken kündigte Maximilian Büsser 2005 seine Stellung als Geschäftsführer bei Harry Winston, um MB&amp;F </w:t>
      </w:r>
      <w:r w:rsidR="00F3172D">
        <w:rPr>
          <w:rFonts w:ascii="Arial" w:hAnsi="Arial"/>
          <w:sz w:val="22"/>
          <w:szCs w:val="22"/>
          <w:lang w:val="de-DE"/>
        </w:rPr>
        <w:t>(</w:t>
      </w:r>
      <w:r w:rsidRPr="00726444">
        <w:rPr>
          <w:rFonts w:ascii="Arial" w:hAnsi="Arial"/>
          <w:sz w:val="22"/>
          <w:szCs w:val="22"/>
          <w:lang w:val="de-DE"/>
        </w:rPr>
        <w:t>Maximilian Büsser &amp; Friends</w:t>
      </w:r>
      <w:r w:rsidR="00F3172D">
        <w:rPr>
          <w:rFonts w:ascii="Arial" w:hAnsi="Arial"/>
          <w:sz w:val="22"/>
          <w:szCs w:val="22"/>
          <w:lang w:val="de-DE"/>
        </w:rPr>
        <w:t>)</w:t>
      </w:r>
      <w:r w:rsidRPr="00726444">
        <w:rPr>
          <w:rFonts w:ascii="Arial" w:hAnsi="Arial"/>
          <w:sz w:val="22"/>
          <w:szCs w:val="22"/>
          <w:lang w:val="de-DE"/>
        </w:rPr>
        <w:t xml:space="preserve"> zu gründen. MB&amp;F ist ein künstlerisches Mikrotechniklabor, das sich auf das Design und die Herstellung kleiner Serien extremer Konzeptuhren spezialisiert hat. Es bringt dabei talentierte Profis der Uhrenindustrie zusammen, de</w:t>
      </w:r>
      <w:r w:rsidR="00F3172D">
        <w:rPr>
          <w:rFonts w:ascii="Arial" w:hAnsi="Arial"/>
          <w:sz w:val="22"/>
          <w:szCs w:val="22"/>
          <w:lang w:val="de-DE"/>
        </w:rPr>
        <w:t>r</w:t>
      </w:r>
      <w:r w:rsidRPr="00726444">
        <w:rPr>
          <w:rFonts w:ascii="Arial" w:hAnsi="Arial"/>
          <w:sz w:val="22"/>
          <w:szCs w:val="22"/>
          <w:lang w:val="de-DE"/>
        </w:rPr>
        <w:t>en Mitarbeit Büsser respektiert und schätzt.</w:t>
      </w:r>
      <w:r w:rsidRPr="00726444">
        <w:rPr>
          <w:rFonts w:ascii="Arial" w:hAnsi="Arial"/>
          <w:sz w:val="22"/>
          <w:szCs w:val="22"/>
          <w:lang w:val="de-DE"/>
        </w:rPr>
        <w:br/>
      </w:r>
      <w:r w:rsidRPr="00726444">
        <w:rPr>
          <w:rFonts w:ascii="Arial" w:hAnsi="Arial"/>
          <w:sz w:val="22"/>
          <w:szCs w:val="22"/>
          <w:lang w:val="de-DE"/>
        </w:rPr>
        <w:br/>
        <w:t>2007 präsentierte MB&amp;F seine erste Zeitmessmaschine (Horological Machine), die HM1. Das skulpturale, dreidimensionale Gehäuse mit wunderschön gefertigtem Antrieb im Inneren hat die Maßstäbe für die eigenwilligen Horological Machines gesetzt, die anschließend folgten: HM2, HM3, HM4, HM5, HM6, HM7, HM8 und HMX – allesamt Arbeiten, die von der Zeit erzählen, statt diese nur anzuzeigen.</w:t>
      </w:r>
      <w:r w:rsidRPr="00726444">
        <w:rPr>
          <w:rFonts w:ascii="Arial" w:hAnsi="Arial"/>
          <w:sz w:val="22"/>
          <w:szCs w:val="22"/>
          <w:lang w:val="de-DE"/>
        </w:rPr>
        <w:br/>
      </w:r>
      <w:r w:rsidRPr="00726444">
        <w:rPr>
          <w:rFonts w:ascii="Arial" w:hAnsi="Arial"/>
          <w:sz w:val="22"/>
          <w:szCs w:val="22"/>
          <w:lang w:val="de-DE"/>
        </w:rPr>
        <w:br/>
        <w:t>2011 brachte MB&amp;F seine Legacy-Machine-Kollektion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Zeitmessmaschine von MB&amp;F mit einem Uhrwerk, das ganz und gar firmenintern entwickelt wurde. Im Jahr 2015 wurde die Legacy Machine Perpetual auf den Markt gebracht, die über einen vollständig integrierten ewigen Kalender verfügt. Im Jahr 2017 wurde die LM SE lanciert. Seit 2011 alterniert MB&amp;F zwischen modernen, gewollt unkonventionellen Horological Machines und geschichtlich geprägten Legacy Machines.</w:t>
      </w:r>
      <w:r w:rsidRPr="00726444">
        <w:rPr>
          <w:rFonts w:ascii="Arial" w:hAnsi="Arial"/>
          <w:sz w:val="22"/>
          <w:szCs w:val="22"/>
          <w:lang w:val="de-DE"/>
        </w:rPr>
        <w:br/>
      </w:r>
      <w:r w:rsidRPr="00726444">
        <w:rPr>
          <w:rFonts w:ascii="Arial" w:hAnsi="Arial"/>
          <w:sz w:val="22"/>
          <w:szCs w:val="22"/>
          <w:lang w:val="de-DE"/>
        </w:rPr>
        <w:br/>
        <w:t>Neben den Horological und Legacy Machines hat MB&amp;F in Zusammenarbeit mit dem Spieluhrspezialisten REUGE die MusicMachine (1, 2 und 3) entwickelt und mit L’Epée 1839 ungewöhnliche Uhren in Form einer Raumstation (StarfleetMachine), einer Rakete (Destination Moon), einer Spinne (Arachnophobia) und eines Oktopus (Octopod) sowie drei Roboteruhren (Melchior, Sherman und Balthazar). Im Jahr 2016 kreierte MB&amp;F in Zusammenarbeit mit Caran d’Ache ein futuristisches Schreibgerät namens Astrograph.</w:t>
      </w:r>
      <w:r w:rsidRPr="00726444">
        <w:rPr>
          <w:rFonts w:ascii="Arial" w:hAnsi="Arial"/>
          <w:sz w:val="22"/>
          <w:szCs w:val="22"/>
          <w:lang w:val="de-DE"/>
        </w:rPr>
        <w:br/>
      </w:r>
      <w:r w:rsidRPr="00726444">
        <w:rPr>
          <w:rFonts w:ascii="Arial" w:hAnsi="Arial"/>
          <w:sz w:val="22"/>
          <w:szCs w:val="22"/>
          <w:lang w:val="de-DE"/>
        </w:rPr>
        <w:br/>
        <w:t>Zahlreiche Auszeichnungen zeugen seither vom innovativen Charakter der bisherigen Entwicklungen von MB&amp;F. Dazu gehören, um nur einige zu nennen, nicht weniger als vier Preise vom Genfer Grand Prix d’Horlogerie: 2016 gewann die LM Perpetual den Preis für die beste Kalenderuhr. Im Jahr 2015 erhielt MB&amp;F den „Best of the Best Award“ für die HM6 Space Pirate – den Spitzenpreis der internationalen Red Dot Awards. 2012 gewann MB&amp;F den Publikumspreis (durch Abstimmung von Uhrenliebhabern) und den Preis für die beste Herrenuhr (durch Abstimmung einer professionellen Jury) für die Legacy Machine N</w:t>
      </w:r>
      <w:r w:rsidR="00F3172D">
        <w:rPr>
          <w:rFonts w:ascii="Arial" w:hAnsi="Arial"/>
          <w:sz w:val="22"/>
          <w:szCs w:val="22"/>
          <w:lang w:val="de-DE"/>
        </w:rPr>
        <w:t>°</w:t>
      </w:r>
      <w:r w:rsidRPr="00726444">
        <w:rPr>
          <w:rFonts w:ascii="Arial" w:hAnsi="Arial"/>
          <w:sz w:val="22"/>
          <w:szCs w:val="22"/>
          <w:lang w:val="de-DE"/>
        </w:rPr>
        <w:t xml:space="preserve">1. 2010 wurde die HM4 Thunderbolt von MB&amp;F für das beste Konzept und Design ausgezeichnet. </w:t>
      </w:r>
    </w:p>
    <w:p w:rsidR="00726444" w:rsidRPr="00726444" w:rsidRDefault="00726444" w:rsidP="003F7472">
      <w:pPr>
        <w:pStyle w:val="Sansinterligne"/>
        <w:rPr>
          <w:rFonts w:ascii="Arial" w:hAnsi="Arial" w:cs="Arial"/>
          <w:lang w:val="de-DE"/>
        </w:rPr>
      </w:pPr>
    </w:p>
    <w:sectPr w:rsidR="00726444" w:rsidRPr="00726444" w:rsidSect="00726444">
      <w:headerReference w:type="default" r:id="rId8"/>
      <w:footerReference w:type="default" r:id="rId9"/>
      <w:pgSz w:w="11900" w:h="16840"/>
      <w:pgMar w:top="1417" w:right="701" w:bottom="851" w:left="851" w:header="567" w:footer="1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F2B" w:rsidRDefault="000D6F2B">
      <w:pPr>
        <w:spacing w:after="0"/>
      </w:pPr>
      <w:r>
        <w:separator/>
      </w:r>
    </w:p>
  </w:endnote>
  <w:endnote w:type="continuationSeparator" w:id="0">
    <w:p w:rsidR="000D6F2B" w:rsidRDefault="000D6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BD" w:rsidRPr="00EB7B6A" w:rsidRDefault="00CE6624" w:rsidP="00FF20BD">
    <w:pPr>
      <w:pStyle w:val="WW-Default"/>
      <w:spacing w:after="283"/>
      <w:rPr>
        <w:rFonts w:ascii="Arial" w:hAnsi="Arial" w:cs="Arial"/>
        <w:sz w:val="18"/>
        <w:szCs w:val="18"/>
        <w:lang w:val="de-CH"/>
      </w:rPr>
    </w:pPr>
    <w:r w:rsidRPr="00E71875">
      <w:rPr>
        <w:rFonts w:ascii="Arial" w:hAnsi="Arial" w:cs="Arial"/>
        <w:sz w:val="18"/>
        <w:szCs w:val="18"/>
        <w:lang w:val="de-DE"/>
      </w:rPr>
      <w:t>Kontakt für weiter</w:t>
    </w:r>
    <w:r w:rsidR="0054582F">
      <w:rPr>
        <w:rFonts w:ascii="Arial" w:hAnsi="Arial" w:cs="Arial"/>
        <w:sz w:val="18"/>
        <w:szCs w:val="18"/>
        <w:lang w:val="de-DE"/>
      </w:rPr>
      <w:t>e Presseinformation</w:t>
    </w:r>
    <w:r w:rsidRPr="00E71875">
      <w:rPr>
        <w:rFonts w:ascii="Arial" w:hAnsi="Arial" w:cs="Arial"/>
        <w:sz w:val="18"/>
        <w:szCs w:val="18"/>
        <w:lang w:val="de-DE"/>
      </w:rPr>
      <w:t xml:space="preserve">: </w:t>
    </w:r>
    <w:r w:rsidRPr="00E71875">
      <w:rPr>
        <w:rFonts w:ascii="Arial" w:hAnsi="Arial" w:cs="Arial"/>
        <w:sz w:val="18"/>
        <w:szCs w:val="18"/>
        <w:lang w:val="de-DE"/>
      </w:rPr>
      <w:br/>
    </w:r>
    <w:r w:rsidR="0054582F">
      <w:rPr>
        <w:rFonts w:ascii="Arial" w:hAnsi="Arial" w:cs="Arial"/>
        <w:sz w:val="18"/>
        <w:szCs w:val="18"/>
        <w:lang w:val="de-DE"/>
      </w:rPr>
      <w:t>WODAY COMMUNICATION – Obenaltendorf 17 – 21756 Osten</w:t>
    </w:r>
    <w:r w:rsidRPr="00E71875">
      <w:rPr>
        <w:rFonts w:ascii="Arial" w:hAnsi="Arial" w:cs="Arial"/>
        <w:sz w:val="18"/>
        <w:szCs w:val="18"/>
        <w:lang w:val="de-DE"/>
      </w:rPr>
      <w:br/>
    </w:r>
    <w:r w:rsidRPr="0054582F">
      <w:rPr>
        <w:rFonts w:ascii="Arial" w:hAnsi="Arial" w:cs="Arial"/>
        <w:color w:val="000000" w:themeColor="text1"/>
        <w:sz w:val="18"/>
        <w:szCs w:val="18"/>
        <w:lang w:val="de-DE"/>
      </w:rPr>
      <w:t xml:space="preserve">E-Mail: </w:t>
    </w:r>
    <w:r w:rsidR="00D6375E">
      <w:fldChar w:fldCharType="begin"/>
    </w:r>
    <w:r w:rsidR="00D6375E" w:rsidRPr="00D6375E">
      <w:rPr>
        <w:lang w:val="de-CH"/>
      </w:rPr>
      <w:instrText xml:space="preserve"> HYPERLINK "mailto:pr@woday-communication.de" </w:instrText>
    </w:r>
    <w:r w:rsidR="00D6375E">
      <w:fldChar w:fldCharType="separate"/>
    </w:r>
    <w:r w:rsidR="0054582F" w:rsidRPr="0054582F">
      <w:rPr>
        <w:rStyle w:val="Lienhypertexte"/>
        <w:rFonts w:ascii="Arial" w:hAnsi="Arial" w:cs="Arial"/>
        <w:color w:val="000000" w:themeColor="text1"/>
        <w:sz w:val="18"/>
        <w:szCs w:val="18"/>
        <w:lang w:val="de-DE"/>
      </w:rPr>
      <w:t>pr@woday-communication.de</w:t>
    </w:r>
    <w:r w:rsidR="00D6375E">
      <w:rPr>
        <w:rStyle w:val="Lienhypertexte"/>
        <w:rFonts w:ascii="Arial" w:hAnsi="Arial" w:cs="Arial"/>
        <w:color w:val="000000" w:themeColor="text1"/>
        <w:sz w:val="18"/>
        <w:szCs w:val="18"/>
        <w:lang w:val="de-DE"/>
      </w:rPr>
      <w:fldChar w:fldCharType="end"/>
    </w:r>
    <w:r w:rsidR="0054582F" w:rsidRPr="0054582F">
      <w:rPr>
        <w:rFonts w:ascii="Arial" w:hAnsi="Arial" w:cs="Arial"/>
        <w:color w:val="000000" w:themeColor="text1"/>
        <w:sz w:val="18"/>
        <w:szCs w:val="18"/>
        <w:lang w:val="de-DE"/>
      </w:rPr>
      <w:t xml:space="preserve">  - Telefon</w:t>
    </w:r>
    <w:r w:rsidRPr="0054582F">
      <w:rPr>
        <w:rFonts w:ascii="Arial" w:hAnsi="Arial" w:cs="Arial"/>
        <w:color w:val="000000" w:themeColor="text1"/>
        <w:sz w:val="18"/>
        <w:szCs w:val="18"/>
        <w:lang w:val="de-DE"/>
      </w:rPr>
      <w:t xml:space="preserve">: </w:t>
    </w:r>
    <w:r w:rsidRPr="00E71875">
      <w:rPr>
        <w:rFonts w:ascii="Arial" w:hAnsi="Arial" w:cs="Arial"/>
        <w:sz w:val="18"/>
        <w:szCs w:val="18"/>
        <w:lang w:val="de-DE"/>
      </w:rPr>
      <w:t>+4</w:t>
    </w:r>
    <w:r w:rsidR="0054582F">
      <w:rPr>
        <w:rFonts w:ascii="Arial" w:hAnsi="Arial" w:cs="Arial"/>
        <w:sz w:val="18"/>
        <w:szCs w:val="18"/>
        <w:lang w:val="de-DE"/>
      </w:rPr>
      <w:t>9</w:t>
    </w:r>
    <w:r w:rsidRPr="00E71875">
      <w:rPr>
        <w:rFonts w:ascii="Arial" w:hAnsi="Arial" w:cs="Arial"/>
        <w:sz w:val="18"/>
        <w:szCs w:val="18"/>
        <w:lang w:val="de-DE"/>
      </w:rPr>
      <w:t xml:space="preserve"> </w:t>
    </w:r>
    <w:r w:rsidR="0054582F">
      <w:rPr>
        <w:rFonts w:ascii="Arial" w:hAnsi="Arial" w:cs="Arial"/>
        <w:sz w:val="18"/>
        <w:szCs w:val="18"/>
        <w:lang w:val="de-DE"/>
      </w:rPr>
      <w:t>4776 888 9627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F2B" w:rsidRDefault="000D6F2B">
      <w:pPr>
        <w:spacing w:after="0"/>
      </w:pPr>
      <w:r>
        <w:separator/>
      </w:r>
    </w:p>
  </w:footnote>
  <w:footnote w:type="continuationSeparator" w:id="0">
    <w:p w:rsidR="000D6F2B" w:rsidRDefault="000D6F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F08" w:rsidRDefault="0050683C">
    <w:pPr>
      <w:pStyle w:val="En-tte"/>
    </w:pPr>
    <w:r>
      <w:rPr>
        <w:noProof/>
        <w:lang w:val="fr-CH" w:eastAsia="fr-CH"/>
      </w:rPr>
      <w:drawing>
        <wp:anchor distT="0" distB="0" distL="114300" distR="114300" simplePos="0" relativeHeight="251658240" behindDoc="1" locked="0" layoutInCell="1" allowOverlap="1">
          <wp:simplePos x="0" y="0"/>
          <wp:positionH relativeFrom="column">
            <wp:posOffset>3810</wp:posOffset>
          </wp:positionH>
          <wp:positionV relativeFrom="paragraph">
            <wp:posOffset>-1270</wp:posOffset>
          </wp:positionV>
          <wp:extent cx="1360805" cy="489585"/>
          <wp:effectExtent l="0" t="0" r="0" b="5715"/>
          <wp:wrapThrough wrapText="bothSides">
            <wp:wrapPolygon edited="0">
              <wp:start x="6350" y="0"/>
              <wp:lineTo x="2721" y="0"/>
              <wp:lineTo x="3024" y="5883"/>
              <wp:lineTo x="10583" y="13447"/>
              <wp:lineTo x="0" y="14288"/>
              <wp:lineTo x="0" y="21012"/>
              <wp:lineTo x="21167" y="21012"/>
              <wp:lineTo x="21167" y="14288"/>
              <wp:lineTo x="11793" y="13447"/>
              <wp:lineTo x="17840" y="1681"/>
              <wp:lineTo x="17840" y="0"/>
              <wp:lineTo x="635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B&amp;F_Sarpaneva.png"/>
                  <pic:cNvPicPr/>
                </pic:nvPicPr>
                <pic:blipFill>
                  <a:blip r:embed="rId1">
                    <a:extLst>
                      <a:ext uri="{28A0092B-C50C-407E-A947-70E740481C1C}">
                        <a14:useLocalDpi xmlns:a14="http://schemas.microsoft.com/office/drawing/2010/main" val="0"/>
                      </a:ext>
                    </a:extLst>
                  </a:blip>
                  <a:stretch>
                    <a:fillRect/>
                  </a:stretch>
                </pic:blipFill>
                <pic:spPr>
                  <a:xfrm>
                    <a:off x="0" y="0"/>
                    <a:ext cx="1360805" cy="489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6647B"/>
    <w:multiLevelType w:val="hybridMultilevel"/>
    <w:tmpl w:val="81842354"/>
    <w:lvl w:ilvl="0" w:tplc="E970264E">
      <w:numFmt w:val="bullet"/>
      <w:lvlText w:val="-"/>
      <w:lvlJc w:val="left"/>
      <w:pPr>
        <w:ind w:left="720" w:hanging="360"/>
      </w:pPr>
      <w:rPr>
        <w:rFonts w:ascii="Arial" w:eastAsiaTheme="minorHAnsi" w:hAnsi="Arial" w:cs="Arial" w:hint="default"/>
      </w:rPr>
    </w:lvl>
    <w:lvl w:ilvl="1" w:tplc="DE6EA9CA" w:tentative="1">
      <w:start w:val="1"/>
      <w:numFmt w:val="bullet"/>
      <w:lvlText w:val="o"/>
      <w:lvlJc w:val="left"/>
      <w:pPr>
        <w:ind w:left="1440" w:hanging="360"/>
      </w:pPr>
      <w:rPr>
        <w:rFonts w:ascii="Courier New" w:hAnsi="Courier New" w:cs="Courier New" w:hint="default"/>
      </w:rPr>
    </w:lvl>
    <w:lvl w:ilvl="2" w:tplc="575A94F0" w:tentative="1">
      <w:start w:val="1"/>
      <w:numFmt w:val="bullet"/>
      <w:lvlText w:val=""/>
      <w:lvlJc w:val="left"/>
      <w:pPr>
        <w:ind w:left="2160" w:hanging="360"/>
      </w:pPr>
      <w:rPr>
        <w:rFonts w:ascii="Wingdings" w:hAnsi="Wingdings" w:hint="default"/>
      </w:rPr>
    </w:lvl>
    <w:lvl w:ilvl="3" w:tplc="63E01E20" w:tentative="1">
      <w:start w:val="1"/>
      <w:numFmt w:val="bullet"/>
      <w:lvlText w:val=""/>
      <w:lvlJc w:val="left"/>
      <w:pPr>
        <w:ind w:left="2880" w:hanging="360"/>
      </w:pPr>
      <w:rPr>
        <w:rFonts w:ascii="Symbol" w:hAnsi="Symbol" w:hint="default"/>
      </w:rPr>
    </w:lvl>
    <w:lvl w:ilvl="4" w:tplc="10FE25A2" w:tentative="1">
      <w:start w:val="1"/>
      <w:numFmt w:val="bullet"/>
      <w:lvlText w:val="o"/>
      <w:lvlJc w:val="left"/>
      <w:pPr>
        <w:ind w:left="3600" w:hanging="360"/>
      </w:pPr>
      <w:rPr>
        <w:rFonts w:ascii="Courier New" w:hAnsi="Courier New" w:cs="Courier New" w:hint="default"/>
      </w:rPr>
    </w:lvl>
    <w:lvl w:ilvl="5" w:tplc="19180264" w:tentative="1">
      <w:start w:val="1"/>
      <w:numFmt w:val="bullet"/>
      <w:lvlText w:val=""/>
      <w:lvlJc w:val="left"/>
      <w:pPr>
        <w:ind w:left="4320" w:hanging="360"/>
      </w:pPr>
      <w:rPr>
        <w:rFonts w:ascii="Wingdings" w:hAnsi="Wingdings" w:hint="default"/>
      </w:rPr>
    </w:lvl>
    <w:lvl w:ilvl="6" w:tplc="245A0C9E" w:tentative="1">
      <w:start w:val="1"/>
      <w:numFmt w:val="bullet"/>
      <w:lvlText w:val=""/>
      <w:lvlJc w:val="left"/>
      <w:pPr>
        <w:ind w:left="5040" w:hanging="360"/>
      </w:pPr>
      <w:rPr>
        <w:rFonts w:ascii="Symbol" w:hAnsi="Symbol" w:hint="default"/>
      </w:rPr>
    </w:lvl>
    <w:lvl w:ilvl="7" w:tplc="821027A2" w:tentative="1">
      <w:start w:val="1"/>
      <w:numFmt w:val="bullet"/>
      <w:lvlText w:val="o"/>
      <w:lvlJc w:val="left"/>
      <w:pPr>
        <w:ind w:left="5760" w:hanging="360"/>
      </w:pPr>
      <w:rPr>
        <w:rFonts w:ascii="Courier New" w:hAnsi="Courier New" w:cs="Courier New" w:hint="default"/>
      </w:rPr>
    </w:lvl>
    <w:lvl w:ilvl="8" w:tplc="E9B0940E" w:tentative="1">
      <w:start w:val="1"/>
      <w:numFmt w:val="bullet"/>
      <w:lvlText w:val=""/>
      <w:lvlJc w:val="left"/>
      <w:pPr>
        <w:ind w:left="6480" w:hanging="360"/>
      </w:pPr>
      <w:rPr>
        <w:rFonts w:ascii="Wingdings" w:hAnsi="Wingdings" w:hint="default"/>
      </w:rPr>
    </w:lvl>
  </w:abstractNum>
  <w:abstractNum w:abstractNumId="1" w15:restartNumberingAfterBreak="0">
    <w:nsid w:val="44400578"/>
    <w:multiLevelType w:val="hybridMultilevel"/>
    <w:tmpl w:val="DC5C5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53323D"/>
    <w:multiLevelType w:val="hybridMultilevel"/>
    <w:tmpl w:val="0A3C025C"/>
    <w:lvl w:ilvl="0" w:tplc="B37AE416">
      <w:numFmt w:val="bullet"/>
      <w:lvlText w:val="-"/>
      <w:lvlJc w:val="left"/>
      <w:pPr>
        <w:ind w:left="720" w:hanging="360"/>
      </w:pPr>
      <w:rPr>
        <w:rFonts w:ascii="Arial" w:eastAsiaTheme="minorHAnsi" w:hAnsi="Arial" w:cs="Arial" w:hint="default"/>
      </w:rPr>
    </w:lvl>
    <w:lvl w:ilvl="1" w:tplc="E4AC1544" w:tentative="1">
      <w:start w:val="1"/>
      <w:numFmt w:val="bullet"/>
      <w:lvlText w:val="o"/>
      <w:lvlJc w:val="left"/>
      <w:pPr>
        <w:ind w:left="1440" w:hanging="360"/>
      </w:pPr>
      <w:rPr>
        <w:rFonts w:ascii="Courier New" w:hAnsi="Courier New" w:cs="Courier New" w:hint="default"/>
      </w:rPr>
    </w:lvl>
    <w:lvl w:ilvl="2" w:tplc="1398EDC2" w:tentative="1">
      <w:start w:val="1"/>
      <w:numFmt w:val="bullet"/>
      <w:lvlText w:val=""/>
      <w:lvlJc w:val="left"/>
      <w:pPr>
        <w:ind w:left="2160" w:hanging="360"/>
      </w:pPr>
      <w:rPr>
        <w:rFonts w:ascii="Wingdings" w:hAnsi="Wingdings" w:hint="default"/>
      </w:rPr>
    </w:lvl>
    <w:lvl w:ilvl="3" w:tplc="CAF244BE" w:tentative="1">
      <w:start w:val="1"/>
      <w:numFmt w:val="bullet"/>
      <w:lvlText w:val=""/>
      <w:lvlJc w:val="left"/>
      <w:pPr>
        <w:ind w:left="2880" w:hanging="360"/>
      </w:pPr>
      <w:rPr>
        <w:rFonts w:ascii="Symbol" w:hAnsi="Symbol" w:hint="default"/>
      </w:rPr>
    </w:lvl>
    <w:lvl w:ilvl="4" w:tplc="B07AED6C" w:tentative="1">
      <w:start w:val="1"/>
      <w:numFmt w:val="bullet"/>
      <w:lvlText w:val="o"/>
      <w:lvlJc w:val="left"/>
      <w:pPr>
        <w:ind w:left="3600" w:hanging="360"/>
      </w:pPr>
      <w:rPr>
        <w:rFonts w:ascii="Courier New" w:hAnsi="Courier New" w:cs="Courier New" w:hint="default"/>
      </w:rPr>
    </w:lvl>
    <w:lvl w:ilvl="5" w:tplc="CEFAF770" w:tentative="1">
      <w:start w:val="1"/>
      <w:numFmt w:val="bullet"/>
      <w:lvlText w:val=""/>
      <w:lvlJc w:val="left"/>
      <w:pPr>
        <w:ind w:left="4320" w:hanging="360"/>
      </w:pPr>
      <w:rPr>
        <w:rFonts w:ascii="Wingdings" w:hAnsi="Wingdings" w:hint="default"/>
      </w:rPr>
    </w:lvl>
    <w:lvl w:ilvl="6" w:tplc="24B47A3C" w:tentative="1">
      <w:start w:val="1"/>
      <w:numFmt w:val="bullet"/>
      <w:lvlText w:val=""/>
      <w:lvlJc w:val="left"/>
      <w:pPr>
        <w:ind w:left="5040" w:hanging="360"/>
      </w:pPr>
      <w:rPr>
        <w:rFonts w:ascii="Symbol" w:hAnsi="Symbol" w:hint="default"/>
      </w:rPr>
    </w:lvl>
    <w:lvl w:ilvl="7" w:tplc="C046F9D0" w:tentative="1">
      <w:start w:val="1"/>
      <w:numFmt w:val="bullet"/>
      <w:lvlText w:val="o"/>
      <w:lvlJc w:val="left"/>
      <w:pPr>
        <w:ind w:left="5760" w:hanging="360"/>
      </w:pPr>
      <w:rPr>
        <w:rFonts w:ascii="Courier New" w:hAnsi="Courier New" w:cs="Courier New" w:hint="default"/>
      </w:rPr>
    </w:lvl>
    <w:lvl w:ilvl="8" w:tplc="29865D26"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CB"/>
    <w:rsid w:val="000D6F2B"/>
    <w:rsid w:val="004A2444"/>
    <w:rsid w:val="0050683C"/>
    <w:rsid w:val="0054582F"/>
    <w:rsid w:val="00577721"/>
    <w:rsid w:val="007174B1"/>
    <w:rsid w:val="00726444"/>
    <w:rsid w:val="007A3C8C"/>
    <w:rsid w:val="00C014CB"/>
    <w:rsid w:val="00CE6624"/>
    <w:rsid w:val="00D6375E"/>
    <w:rsid w:val="00EB7B6A"/>
    <w:rsid w:val="00F3172D"/>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8070FA-D4DB-4FDC-A8A3-54ED53B5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24"/>
    <w:rPr>
      <w:rFonts w:ascii="Avenir Light" w:eastAsia="PMingLiU" w:hAnsi="Avenir Light"/>
    </w:rPr>
  </w:style>
  <w:style w:type="paragraph" w:styleId="Titre3">
    <w:name w:val="heading 3"/>
    <w:basedOn w:val="Normal"/>
    <w:link w:val="Titre3Car"/>
    <w:uiPriority w:val="9"/>
    <w:unhideWhenUsed/>
    <w:qFormat/>
    <w:rsid w:val="00E82BD7"/>
    <w:pPr>
      <w:spacing w:before="100" w:beforeAutospacing="1" w:after="100" w:afterAutospacing="1"/>
      <w:outlineLvl w:val="2"/>
    </w:pPr>
    <w:rPr>
      <w:rFonts w:ascii="Times New Roman" w:eastAsiaTheme="minorHAnsi" w:hAnsi="Times New Roman" w:cs="Times New Roman"/>
      <w:b/>
      <w:bCs/>
      <w:sz w:val="27"/>
      <w:szCs w:val="27"/>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2B1E00"/>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2B1E00"/>
    <w:rPr>
      <w:rFonts w:ascii="Segoe UI" w:eastAsia="PMingLiU" w:hAnsi="Segoe UI" w:cs="Segoe UI"/>
      <w:sz w:val="18"/>
      <w:szCs w:val="18"/>
    </w:rPr>
  </w:style>
  <w:style w:type="paragraph" w:styleId="Sansinterligne">
    <w:name w:val="No Spacing"/>
    <w:uiPriority w:val="99"/>
    <w:qFormat/>
    <w:rsid w:val="00B779D6"/>
    <w:pPr>
      <w:spacing w:after="0"/>
    </w:pPr>
    <w:rPr>
      <w:sz w:val="22"/>
      <w:szCs w:val="22"/>
      <w:lang w:val="fr-CH"/>
    </w:rPr>
  </w:style>
  <w:style w:type="paragraph" w:styleId="En-tte">
    <w:name w:val="header"/>
    <w:basedOn w:val="Normal"/>
    <w:link w:val="En-tteCar"/>
    <w:unhideWhenUsed/>
    <w:rsid w:val="00FF20BD"/>
    <w:pPr>
      <w:tabs>
        <w:tab w:val="center" w:pos="4536"/>
        <w:tab w:val="right" w:pos="9072"/>
      </w:tabs>
      <w:spacing w:after="0"/>
    </w:pPr>
  </w:style>
  <w:style w:type="character" w:customStyle="1" w:styleId="En-tteCar">
    <w:name w:val="En-tête Car"/>
    <w:basedOn w:val="Policepardfaut"/>
    <w:link w:val="En-tte"/>
    <w:rsid w:val="00FF20BD"/>
    <w:rPr>
      <w:rFonts w:ascii="Avenir Light" w:eastAsia="PMingLiU" w:hAnsi="Avenir Light"/>
    </w:rPr>
  </w:style>
  <w:style w:type="paragraph" w:styleId="Pieddepage">
    <w:name w:val="footer"/>
    <w:basedOn w:val="Normal"/>
    <w:link w:val="PieddepageCar"/>
    <w:unhideWhenUsed/>
    <w:rsid w:val="00FF20BD"/>
    <w:pPr>
      <w:tabs>
        <w:tab w:val="center" w:pos="4536"/>
        <w:tab w:val="right" w:pos="9072"/>
      </w:tabs>
      <w:spacing w:after="0"/>
    </w:pPr>
  </w:style>
  <w:style w:type="character" w:customStyle="1" w:styleId="PieddepageCar">
    <w:name w:val="Pied de page Car"/>
    <w:basedOn w:val="Policepardfaut"/>
    <w:link w:val="Pieddepage"/>
    <w:rsid w:val="00FF20BD"/>
    <w:rPr>
      <w:rFonts w:ascii="Avenir Light" w:eastAsia="PMingLiU" w:hAnsi="Avenir Light"/>
    </w:rPr>
  </w:style>
  <w:style w:type="paragraph" w:customStyle="1" w:styleId="WW-Default">
    <w:name w:val="WW-Default"/>
    <w:rsid w:val="00FF20BD"/>
    <w:pPr>
      <w:widowControl w:val="0"/>
      <w:suppressAutoHyphens/>
      <w:spacing w:after="0"/>
    </w:pPr>
    <w:rPr>
      <w:rFonts w:ascii="Times New Roman" w:eastAsia="ヒラギノ角ゴ Pro W3" w:hAnsi="Times New Roman" w:cs="Times New Roman"/>
      <w:color w:val="000000"/>
      <w:kern w:val="1"/>
      <w:szCs w:val="20"/>
      <w:lang w:eastAsia="ar-SA"/>
    </w:rPr>
  </w:style>
  <w:style w:type="character" w:customStyle="1" w:styleId="Titre3Car">
    <w:name w:val="Titre 3 Car"/>
    <w:basedOn w:val="Policepardfaut"/>
    <w:link w:val="Titre3"/>
    <w:uiPriority w:val="9"/>
    <w:rsid w:val="00E82BD7"/>
    <w:rPr>
      <w:rFonts w:ascii="Times New Roman" w:hAnsi="Times New Roman" w:cs="Times New Roman"/>
      <w:b/>
      <w:bCs/>
      <w:sz w:val="27"/>
      <w:szCs w:val="27"/>
      <w:lang w:val="fr-CH" w:eastAsia="fr-CH"/>
    </w:rPr>
  </w:style>
  <w:style w:type="paragraph" w:styleId="NormalWeb">
    <w:name w:val="Normal (Web)"/>
    <w:basedOn w:val="Normal"/>
    <w:uiPriority w:val="99"/>
    <w:semiHidden/>
    <w:unhideWhenUsed/>
    <w:rsid w:val="00E82BD7"/>
    <w:pPr>
      <w:spacing w:before="100" w:beforeAutospacing="1" w:after="100" w:afterAutospacing="1"/>
    </w:pPr>
    <w:rPr>
      <w:rFonts w:ascii="Times New Roman" w:eastAsiaTheme="minorHAnsi" w:hAnsi="Times New Roman" w:cs="Times New Roman"/>
      <w:lang w:val="fr-CH" w:eastAsia="fr-CH"/>
    </w:rPr>
  </w:style>
  <w:style w:type="character" w:styleId="Lienhypertexte">
    <w:name w:val="Hyperlink"/>
    <w:basedOn w:val="Policepardfaut"/>
    <w:unhideWhenUsed/>
    <w:rsid w:val="0054582F"/>
    <w:rPr>
      <w:color w:val="0000FF" w:themeColor="hyperlink"/>
      <w:u w:val="single"/>
    </w:rPr>
  </w:style>
  <w:style w:type="character" w:customStyle="1" w:styleId="UnresolvedMention">
    <w:name w:val="Unresolved Mention"/>
    <w:basedOn w:val="Policepardfaut"/>
    <w:uiPriority w:val="99"/>
    <w:semiHidden/>
    <w:unhideWhenUsed/>
    <w:rsid w:val="005458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C42CF-8CE9-4391-9F1A-3158A787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2812</Words>
  <Characters>15470</Characters>
  <Application>Microsoft Office Word</Application>
  <DocSecurity>0</DocSecurity>
  <Lines>128</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Revolution Press</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Toral</cp:lastModifiedBy>
  <cp:revision>11</cp:revision>
  <cp:lastPrinted>2017-10-09T07:30:00Z</cp:lastPrinted>
  <dcterms:created xsi:type="dcterms:W3CDTF">2017-12-14T12:54:00Z</dcterms:created>
  <dcterms:modified xsi:type="dcterms:W3CDTF">2018-01-03T16:20:00Z</dcterms:modified>
</cp:coreProperties>
</file>