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6070" w14:textId="77777777" w:rsidR="00640288" w:rsidRDefault="00640288" w:rsidP="00C9041A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3FC0432" w14:textId="6287185D" w:rsidR="00BA7017" w:rsidRPr="00C9041A" w:rsidRDefault="00BA7017" w:rsidP="00C9041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9041A">
        <w:rPr>
          <w:rFonts w:ascii="Arial" w:hAnsi="Arial" w:cs="Arial"/>
          <w:b/>
          <w:sz w:val="32"/>
          <w:szCs w:val="32"/>
          <w:lang w:val="en-GB"/>
        </w:rPr>
        <w:t>HOROLOGICAL MACHINE N°10</w:t>
      </w:r>
      <w:r w:rsidR="00796F5D">
        <w:rPr>
          <w:rFonts w:ascii="PMingLiU" w:eastAsia="PMingLiU" w:hAnsi="PMingLiU" w:cs="Arial" w:hint="eastAsia"/>
          <w:b/>
          <w:sz w:val="32"/>
          <w:szCs w:val="32"/>
          <w:lang w:val="en-GB" w:eastAsia="zh-TW"/>
        </w:rPr>
        <w:t xml:space="preserve"> </w:t>
      </w:r>
      <w:r w:rsidR="009C1320" w:rsidRPr="00796F5D">
        <w:rPr>
          <w:rFonts w:ascii="Arial" w:hAnsi="Arial" w:cs="Arial"/>
          <w:b/>
          <w:sz w:val="32"/>
          <w:szCs w:val="32"/>
          <w:lang w:val="en-GB"/>
        </w:rPr>
        <w:t>BULLDOG</w:t>
      </w:r>
      <w:r w:rsidR="00B251CF">
        <w:rPr>
          <w:rFonts w:ascii="PMingLiU" w:eastAsia="PMingLiU" w:hAnsi="PMingLiU" w:cs="Arial" w:hint="eastAsia"/>
          <w:b/>
          <w:sz w:val="32"/>
          <w:szCs w:val="32"/>
          <w:lang w:val="en-GB"/>
        </w:rPr>
        <w:t>「鬥牛犬」</w:t>
      </w:r>
      <w:r w:rsidR="00CE26BB">
        <w:rPr>
          <w:rFonts w:ascii="PMingLiU" w:eastAsia="PMingLiU" w:hAnsi="PMingLiU" w:cs="Arial" w:hint="eastAsia"/>
          <w:b/>
          <w:sz w:val="32"/>
          <w:szCs w:val="32"/>
          <w:lang w:val="en-GB"/>
        </w:rPr>
        <w:t>腕錶</w:t>
      </w:r>
    </w:p>
    <w:p w14:paraId="4B7FB259" w14:textId="2D44D134" w:rsidR="00F47732" w:rsidRDefault="00F47732" w:rsidP="00C9041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1A836B" w14:textId="77777777" w:rsidR="00C9041A" w:rsidRPr="00C9041A" w:rsidRDefault="00C9041A" w:rsidP="00C9041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016562B" w14:textId="1B1AAFDD" w:rsidR="00F47732" w:rsidRPr="0010198F" w:rsidRDefault="00B251CF" w:rsidP="006F511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0198F">
        <w:rPr>
          <w:rFonts w:ascii="PMingLiU" w:eastAsia="PMingLiU" w:hAnsi="PMingLiU" w:cs="Arial" w:hint="eastAsia"/>
          <w:b/>
          <w:sz w:val="22"/>
          <w:szCs w:val="22"/>
          <w:lang w:val="en-GB"/>
        </w:rPr>
        <w:t>概要</w:t>
      </w:r>
    </w:p>
    <w:p w14:paraId="07440696" w14:textId="77777777" w:rsidR="00C9041A" w:rsidRPr="00881F0D" w:rsidRDefault="00C9041A" w:rsidP="006F5111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9E357A8" w14:textId="77777777" w:rsidR="00BE05CD" w:rsidRPr="00A91730" w:rsidRDefault="00BE05CD" w:rsidP="006F5111">
      <w:pPr>
        <w:jc w:val="both"/>
        <w:rPr>
          <w:rFonts w:ascii="Arial" w:hAnsi="Arial" w:cs="Arial"/>
          <w:color w:val="FF0000"/>
          <w:sz w:val="22"/>
          <w:szCs w:val="22"/>
          <w:lang w:val="en-GB" w:eastAsia="zh-TW"/>
        </w:rPr>
      </w:pP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人與腕錶之間的情感，就像主人與狗之間一樣微妙。在最真摯的關係當中，這股羈絆可能持續數年，甚至數十年，改變生命之餘也譜出豐富故事。有些時候，是腕錶選擇了主人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就像</w:t>
      </w: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人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們</w:t>
      </w: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主動選擇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般</w:t>
      </w: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一樣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地</w:t>
      </w: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篤定。畢竟，不管是第一次或第一百次，只要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定睛在自己的</w:t>
      </w: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命定腕錶</w:t>
      </w: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」，每一個剎那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依舊</w:t>
      </w:r>
      <w:r w:rsidRPr="00A91730">
        <w:rPr>
          <w:rFonts w:ascii="Arial" w:eastAsia="PMingLiU" w:hAnsi="Arial" w:cs="Arial"/>
          <w:sz w:val="22"/>
          <w:szCs w:val="22"/>
          <w:lang w:val="en-GB" w:eastAsia="zh-TW"/>
        </w:rPr>
        <w:t>特別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；大家常說狗是「人類最好的朋友」，人與狗之間的互動也是如此吧</w:t>
      </w:r>
      <w:r w:rsidRPr="009E1E93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這份情誼，就讓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9E1E93">
        <w:rPr>
          <w:rFonts w:ascii="Arial" w:hAnsi="Arial" w:cs="Arial"/>
          <w:sz w:val="22"/>
          <w:szCs w:val="22"/>
          <w:lang w:val="en-GB" w:eastAsia="zh-TW"/>
        </w:rPr>
        <w:t>Horological Machine N°10</w:t>
      </w:r>
      <w:r w:rsidRPr="009E1E93">
        <w:rPr>
          <w:rFonts w:ascii="Arial" w:eastAsia="PMingLiU" w:hAnsi="Arial" w:cs="Arial"/>
          <w:sz w:val="22"/>
          <w:szCs w:val="22"/>
          <w:lang w:val="en-GB" w:eastAsia="zh-TW"/>
        </w:rPr>
        <w:t xml:space="preserve"> Bulldog</w:t>
      </w:r>
      <w:r w:rsidRPr="009E1E93">
        <w:rPr>
          <w:rFonts w:ascii="Arial" w:eastAsia="PMingLiU" w:hAnsi="Arial" w:cs="Arial"/>
          <w:sz w:val="22"/>
          <w:szCs w:val="22"/>
          <w:lang w:val="en-GB" w:eastAsia="zh-TW"/>
        </w:rPr>
        <w:t>「鬥牛犬」腕錶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來細膩演繹</w:t>
      </w:r>
      <w:r w:rsidRPr="009E1E93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78E38FC3" w14:textId="4D0F2958" w:rsidR="002B1154" w:rsidRPr="00BE05CD" w:rsidRDefault="002B1154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6528C88" w14:textId="77777777" w:rsidR="000B09BB" w:rsidRPr="00711DBA" w:rsidRDefault="000B09BB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>圓形精巧的錶身以鈦金屬或玫瑰金製成，再以藍寶石水晶鏡面豪邁點綴。兩個鋁製時間顯示面盤就像一雙明亮「大眼」，回瞪著任何飄來的視線。項圈兩側的凸起旋鈕用來上鍊或調整時間。強壯但不失靈活的「四肢」緊緊攀住手腕。還有那驚人的大嘴。最重要的是一顆以</w:t>
      </w:r>
      <w:r w:rsidRPr="00711DBA">
        <w:rPr>
          <w:rFonts w:ascii="Arial" w:eastAsia="PMingLiU" w:hAnsi="Arial" w:cs="Arial"/>
          <w:sz w:val="22"/>
          <w:szCs w:val="22"/>
          <w:lang w:val="en-GB" w:eastAsia="zh-TW"/>
        </w:rPr>
        <w:t xml:space="preserve">2.5Hz </w:t>
      </w:r>
      <w:r w:rsidRPr="00711DBA">
        <w:rPr>
          <w:rFonts w:ascii="Arial" w:hAnsi="Arial" w:cs="Arial"/>
          <w:sz w:val="22"/>
          <w:szCs w:val="22"/>
          <w:lang w:val="en-GB" w:eastAsia="zh-TW"/>
        </w:rPr>
        <w:t>(18,000vph)</w:t>
      </w:r>
      <w:r w:rsidRPr="00711DBA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711DBA">
        <w:rPr>
          <w:rFonts w:ascii="Arial" w:eastAsia="PMingLiU" w:hAnsi="Arial" w:cs="Arial"/>
          <w:sz w:val="22"/>
          <w:szCs w:val="22"/>
          <w:lang w:val="en-GB" w:eastAsia="zh-TW"/>
        </w:rPr>
        <w:t>震頻規律跳動的巨大心臟。</w:t>
      </w:r>
    </w:p>
    <w:p w14:paraId="7130C3E2" w14:textId="77777777" w:rsidR="009A70D5" w:rsidRPr="000B09BB" w:rsidRDefault="009A70D5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43DA870" w14:textId="2FA592D8" w:rsidR="00C03B1A" w:rsidRPr="006C6025" w:rsidRDefault="006C6025" w:rsidP="006F5111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錶如其名，這款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 xml:space="preserve"> HM10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B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ulldog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腕錶的內涵遠比外表所見更令人驚艷。帶鉸鏈的上下顎會依據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主發條儲存的能量而開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闔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：嘴巴完全合起就代表「鬥牛犬」能量耗盡、準備小睡片刻了；若顎間兩排閃亮大牙清晰可見，就要準備好接招了！因為這隻「鬥牛犬」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現在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戰力十足，上滿的發條可以支撐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 xml:space="preserve"> 45 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小時。如此驚人的動力儲存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指示經過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精密設計與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調校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，將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動力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消耗減至最低，使腕錶可以將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豐沛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的發條扭力完全導向懸浮平衡擺輪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以及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小時與分鐘半圓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形轉</w:t>
      </w:r>
      <w:r w:rsidRPr="005729A0">
        <w:rPr>
          <w:rFonts w:ascii="Arial" w:eastAsia="PMingLiU" w:hAnsi="Arial" w:cs="Arial"/>
          <w:sz w:val="22"/>
          <w:szCs w:val="22"/>
          <w:lang w:val="en-GB" w:eastAsia="zh-TW"/>
        </w:rPr>
        <w:t>盤。</w:t>
      </w:r>
    </w:p>
    <w:p w14:paraId="582D92D3" w14:textId="719D9951" w:rsidR="00225696" w:rsidRPr="005729A0" w:rsidRDefault="00225696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EAC2504" w14:textId="77777777" w:rsidR="006C6025" w:rsidRPr="00210F37" w:rsidRDefault="006C6025" w:rsidP="006F5111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B23B43">
        <w:rPr>
          <w:rFonts w:ascii="Arial" w:eastAsia="PMingLiU" w:hAnsi="Arial" w:cs="Arial"/>
          <w:sz w:val="22"/>
          <w:szCs w:val="22"/>
          <w:lang w:val="en-GB" w:eastAsia="zh-TW"/>
        </w:rPr>
        <w:t xml:space="preserve">HM10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B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ulldog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B23B43">
        <w:rPr>
          <w:rFonts w:ascii="Arial" w:eastAsia="PMingLiU" w:hAnsi="Arial" w:cs="Arial"/>
          <w:sz w:val="22"/>
          <w:szCs w:val="22"/>
          <w:lang w:val="en-GB" w:eastAsia="zh-TW"/>
        </w:rPr>
        <w:t>腕錶採用自家設計與製造的手動上鍊機芯，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是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B23B43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Pr="00B23B43">
        <w:rPr>
          <w:rFonts w:ascii="Arial" w:eastAsia="PMingLiU" w:hAnsi="Arial" w:cs="Arial"/>
          <w:sz w:val="22"/>
          <w:szCs w:val="22"/>
          <w:lang w:val="en-GB" w:eastAsia="zh-TW"/>
        </w:rPr>
        <w:t>多年技術專業的集大成者；只要是資深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MB&amp;F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錶</w:t>
      </w:r>
      <w:r w:rsidRPr="00B23B43">
        <w:rPr>
          <w:rFonts w:ascii="Arial" w:eastAsia="PMingLiU" w:hAnsi="Arial" w:cs="Arial"/>
          <w:sz w:val="22"/>
          <w:szCs w:val="22"/>
          <w:lang w:val="en-GB" w:eastAsia="zh-TW"/>
        </w:rPr>
        <w:t>迷，就不難發現其中沿用了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許多品牌</w:t>
      </w:r>
      <w:r w:rsidRPr="00B23B43">
        <w:rPr>
          <w:rFonts w:ascii="Arial" w:eastAsia="PMingLiU" w:hAnsi="Arial" w:cs="Arial"/>
          <w:sz w:val="22"/>
          <w:szCs w:val="22"/>
          <w:lang w:val="en-GB" w:eastAsia="zh-TW"/>
        </w:rPr>
        <w:t>熱門錶款的元素。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幾乎貼齊中央藍寶石水晶圓頂的懸浮大平衡擺輪是依據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L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egacy Machine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系列的歷代平衡擺輪機制改良而來。用來指示發條能量多寡的巨大上下顎，設計原型來自品牌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2014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年於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LM1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 Xia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H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ang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（</w:t>
      </w:r>
      <w:r w:rsidRPr="006A0B2E">
        <w:rPr>
          <w:rFonts w:ascii="Arial" w:eastAsia="PMingLiU" w:hAnsi="Arial" w:cs="Arial" w:hint="eastAsia"/>
          <w:sz w:val="22"/>
          <w:szCs w:val="22"/>
          <w:lang w:val="en-GB" w:eastAsia="zh-TW"/>
        </w:rPr>
        <w:t>夏航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）系列中首次採用的動力儲存裝置，但尺寸明顯放大。</w:t>
      </w:r>
      <w:r w:rsidRPr="00475422">
        <w:rPr>
          <w:rFonts w:ascii="Arial" w:eastAsia="PMingLiU" w:hAnsi="Arial" w:cs="Arial" w:hint="eastAsia"/>
          <w:sz w:val="22"/>
          <w:szCs w:val="22"/>
          <w:lang w:val="en-GB" w:eastAsia="zh-TW"/>
        </w:rPr>
        <w:t>薄如紙張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的鋁製半圓形轉盤最早出現在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HM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3 F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r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og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，爾後於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2014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年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HM6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加以改良。就連平衡擺輪下方及錶身尾端「肋骨」的</w:t>
      </w:r>
      <w:r w:rsidRPr="00210F37">
        <w:rPr>
          <w:rFonts w:ascii="Arial" w:eastAsia="PMingLiU" w:hAnsi="Arial" w:cs="Arial" w:hint="eastAsia"/>
          <w:sz w:val="22"/>
          <w:szCs w:val="22"/>
          <w:lang w:val="en-GB" w:eastAsia="zh-TW"/>
        </w:rPr>
        <w:t>格柵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圖案也是承襲受賽車影響的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HM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8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H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MX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與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HM5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。這再再證明了一件事：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H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M10 Bulldog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是一只血統純正的計時機械。</w:t>
      </w:r>
    </w:p>
    <w:p w14:paraId="17B09FD0" w14:textId="6DEFB884" w:rsidR="00DE7689" w:rsidRPr="006C6025" w:rsidRDefault="00DE7689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08486B0" w14:textId="77777777" w:rsidR="002E1167" w:rsidRPr="00C2778B" w:rsidRDefault="002E1167" w:rsidP="006F5111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儘管擁有直徑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 xml:space="preserve"> 45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毫米、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身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長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54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毫米、最高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 xml:space="preserve"> 24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毫米的龐大身形，但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 xml:space="preserve"> HM10 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鬥牛犬戴起來意外舒適。有如「四肢」的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錶帶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連接裝置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如彈簧般使錶身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與手腕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可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完美貼合，而小牛皮錶帶則與任何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設計精良的牽繩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>一樣堅固耐用，可搭配摺疊錶扣或魔鬼氈使用。</w:t>
      </w:r>
      <w:r w:rsidRPr="00B427A6">
        <w:rPr>
          <w:rFonts w:ascii="Arial" w:eastAsia="PMingLiU" w:hAnsi="Arial" w:cs="Arial"/>
          <w:sz w:val="22"/>
          <w:szCs w:val="22"/>
          <w:lang w:val="en-GB" w:eastAsia="zh-TW"/>
        </w:rPr>
        <w:t xml:space="preserve">HM10 Bulldog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推出鈦金屬和鈦金屬搭配玫瑰金兩種款式，並利用最精湛的微機械工程專業技術組裝而成。要在如此有限的立體空間加入計時零件與時間顯示面盤，同時維持最高水準的藝術設計與表面處理，必須在專業技術與美學要素間取得完美的平衡。</w:t>
      </w:r>
    </w:p>
    <w:p w14:paraId="1D7933D1" w14:textId="4DC5A4AE" w:rsidR="008314C1" w:rsidRPr="002E1167" w:rsidRDefault="008314C1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17FA043" w14:textId="1CC29867" w:rsidR="000C7B37" w:rsidRPr="00443386" w:rsidRDefault="000C7B37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443386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="00690C70">
        <w:rPr>
          <w:rFonts w:ascii="Arial" w:eastAsia="PMingLiU" w:hAnsi="Arial" w:cs="Arial"/>
          <w:sz w:val="22"/>
          <w:szCs w:val="22"/>
          <w:lang w:val="en-GB" w:eastAsia="zh-TW"/>
        </w:rPr>
        <w:t>的創作始終受到忠實支持者擁戴，為</w:t>
      </w:r>
      <w:r w:rsidR="00690C70">
        <w:rPr>
          <w:rFonts w:ascii="Arial" w:eastAsia="PMingLiU" w:hAnsi="Arial" w:cs="Arial" w:hint="eastAsia"/>
          <w:sz w:val="22"/>
          <w:szCs w:val="22"/>
          <w:lang w:val="en-GB" w:eastAsia="zh-TW"/>
        </w:rPr>
        <w:t>表</w:t>
      </w:r>
      <w:r w:rsidR="00144240">
        <w:rPr>
          <w:rFonts w:ascii="Arial" w:eastAsia="PMingLiU" w:hAnsi="Arial" w:cs="Arial" w:hint="eastAsia"/>
          <w:sz w:val="22"/>
          <w:szCs w:val="22"/>
          <w:lang w:val="en-GB" w:eastAsia="zh-TW"/>
        </w:rPr>
        <w:t>感謝</w:t>
      </w:r>
      <w:r w:rsidRPr="00443386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443386">
        <w:rPr>
          <w:rFonts w:ascii="Arial" w:eastAsia="PMingLiU" w:hAnsi="Arial" w:cs="Arial"/>
          <w:sz w:val="22"/>
          <w:szCs w:val="22"/>
          <w:lang w:val="en-GB" w:eastAsia="zh-TW"/>
        </w:rPr>
        <w:t xml:space="preserve">HM10 Bulldog </w:t>
      </w:r>
      <w:r w:rsidRPr="00443386">
        <w:rPr>
          <w:rFonts w:ascii="Arial" w:eastAsia="PMingLiU" w:hAnsi="Arial" w:cs="Arial"/>
          <w:sz w:val="22"/>
          <w:szCs w:val="22"/>
          <w:lang w:val="en-GB" w:eastAsia="zh-TW"/>
        </w:rPr>
        <w:t>可是誠意十足</w:t>
      </w:r>
      <w:r w:rsidR="005E6792" w:rsidRPr="00443386">
        <w:rPr>
          <w:rFonts w:ascii="Arial" w:eastAsia="PMingLiU" w:hAnsi="Arial" w:cs="Arial"/>
          <w:sz w:val="22"/>
          <w:szCs w:val="22"/>
          <w:lang w:val="en-GB" w:eastAsia="zh-TW"/>
        </w:rPr>
        <w:t>：這隻鬥牛犬對主人</w:t>
      </w:r>
      <w:r w:rsidR="00443386">
        <w:rPr>
          <w:rFonts w:ascii="Arial" w:eastAsia="PMingLiU" w:hAnsi="Arial" w:cs="Arial" w:hint="eastAsia"/>
          <w:sz w:val="22"/>
          <w:szCs w:val="22"/>
          <w:lang w:val="en-GB" w:eastAsia="zh-TW"/>
        </w:rPr>
        <w:t>百分之百</w:t>
      </w:r>
      <w:r w:rsidR="008B683F" w:rsidRPr="00443386">
        <w:rPr>
          <w:rFonts w:ascii="Arial" w:eastAsia="PMingLiU" w:hAnsi="Arial" w:cs="Arial"/>
          <w:sz w:val="22"/>
          <w:szCs w:val="22"/>
          <w:lang w:val="en-GB" w:eastAsia="zh-TW"/>
        </w:rPr>
        <w:t>忠心，</w:t>
      </w:r>
      <w:r w:rsidR="006738A2">
        <w:rPr>
          <w:rFonts w:ascii="Arial" w:eastAsia="PMingLiU" w:hAnsi="Arial" w:cs="Arial" w:hint="eastAsia"/>
          <w:sz w:val="22"/>
          <w:szCs w:val="22"/>
          <w:lang w:val="en-GB" w:eastAsia="zh-TW"/>
        </w:rPr>
        <w:t>包含</w:t>
      </w:r>
      <w:r w:rsidR="008B683F" w:rsidRPr="00443386">
        <w:rPr>
          <w:rFonts w:ascii="Arial" w:eastAsia="PMingLiU" w:hAnsi="Arial" w:cs="Arial"/>
          <w:sz w:val="22"/>
          <w:szCs w:val="22"/>
          <w:lang w:val="en-GB" w:eastAsia="zh-TW"/>
        </w:rPr>
        <w:t>時間</w:t>
      </w:r>
      <w:r w:rsidR="006738A2">
        <w:rPr>
          <w:rFonts w:ascii="Arial" w:eastAsia="PMingLiU" w:hAnsi="Arial" w:cs="Arial" w:hint="eastAsia"/>
          <w:sz w:val="22"/>
          <w:szCs w:val="22"/>
          <w:lang w:val="en-GB" w:eastAsia="zh-TW"/>
        </w:rPr>
        <w:t>指示</w:t>
      </w:r>
      <w:r w:rsidR="008B683F" w:rsidRPr="00443386">
        <w:rPr>
          <w:rFonts w:ascii="Arial" w:eastAsia="PMingLiU" w:hAnsi="Arial" w:cs="Arial"/>
          <w:sz w:val="22"/>
          <w:szCs w:val="22"/>
          <w:lang w:val="en-GB" w:eastAsia="zh-TW"/>
        </w:rPr>
        <w:t>和動力儲存顯示都只有佩戴者才看得見。</w:t>
      </w:r>
    </w:p>
    <w:p w14:paraId="174D58C2" w14:textId="77777777" w:rsidR="00454078" w:rsidRPr="00C9041A" w:rsidRDefault="00454078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CC3ACB2" w14:textId="77777777" w:rsidR="00706DDC" w:rsidRPr="004A415A" w:rsidRDefault="00706DDC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Arial" w:hint="eastAsia"/>
          <w:sz w:val="22"/>
          <w:szCs w:val="22"/>
          <w:lang w:val="en-GB"/>
        </w:rPr>
        <w:t>對於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看中 </w:t>
      </w:r>
      <w:r>
        <w:rPr>
          <w:rFonts w:ascii="Arial" w:hAnsi="Arial" w:cs="Arial"/>
          <w:sz w:val="22"/>
          <w:szCs w:val="22"/>
          <w:lang w:val="en-GB"/>
        </w:rPr>
        <w:t xml:space="preserve">Horological Machine N°10 </w:t>
      </w:r>
      <w:r w:rsidRPr="00C9041A">
        <w:rPr>
          <w:rFonts w:ascii="Arial" w:hAnsi="Arial" w:cs="Arial"/>
          <w:sz w:val="22"/>
          <w:szCs w:val="22"/>
          <w:lang w:val="en-GB"/>
        </w:rPr>
        <w:t>Bulldog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  <w:lang w:val="en-GB"/>
        </w:rPr>
        <w:t>腕錶的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>錶迷，品牌將最後一個忠告鐫刻於錶身，你</w:t>
      </w:r>
      <w:r w:rsidRPr="004A415A">
        <w:rPr>
          <w:rFonts w:ascii="PMingLiU" w:eastAsia="PMingLiU" w:hAnsi="PMingLiU" w:cs="Arial" w:hint="eastAsia"/>
          <w:sz w:val="22"/>
          <w:szCs w:val="22"/>
          <w:lang w:val="en-GB" w:eastAsia="zh-TW"/>
        </w:rPr>
        <w:t>可能也會在一隻暴躁小狗佩戴的項圈上，看到類似警語。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>狗雖然令人畏懼</w:t>
      </w:r>
      <w:r w:rsidRPr="004A415A">
        <w:rPr>
          <w:rFonts w:ascii="PMingLiU" w:eastAsia="PMingLiU" w:hAnsi="PMingLiU" w:cs="Arial" w:hint="eastAsia"/>
          <w:sz w:val="22"/>
          <w:szCs w:val="22"/>
          <w:lang w:val="en-GB" w:eastAsia="zh-TW"/>
        </w:rPr>
        <w:t>，但最終還是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>服從於主人</w:t>
      </w:r>
      <w:r w:rsidRPr="004A415A">
        <w:rPr>
          <w:rFonts w:ascii="PMingLiU" w:eastAsia="PMingLiU" w:hAnsi="PMingLiU" w:cs="Arial" w:hint="eastAsia"/>
          <w:sz w:val="22"/>
          <w:szCs w:val="22"/>
          <w:lang w:val="en-GB" w:eastAsia="zh-TW"/>
        </w:rPr>
        <w:t>。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>謹記</w:t>
      </w:r>
      <w:r w:rsidRPr="004A415A">
        <w:rPr>
          <w:rFonts w:ascii="PMingLiU" w:eastAsia="PMingLiU" w:hAnsi="PMingLiU" w:cs="Arial" w:hint="eastAsia"/>
          <w:sz w:val="22"/>
          <w:szCs w:val="22"/>
          <w:lang w:val="en-GB" w:eastAsia="zh-TW"/>
        </w:rPr>
        <w:t>：「該提防的不是狗，而是主人。</w:t>
      </w:r>
      <w:r w:rsidRPr="00454078">
        <w:rPr>
          <w:rFonts w:ascii="Arial" w:hAnsi="Arial" w:cs="Arial"/>
          <w:sz w:val="22"/>
          <w:szCs w:val="22"/>
          <w:lang w:val="en-GB"/>
        </w:rPr>
        <w:t>“Forget the dog, beware of the owner”.</w:t>
      </w:r>
      <w:r w:rsidRPr="004A415A">
        <w:rPr>
          <w:rFonts w:ascii="PMingLiU" w:eastAsia="PMingLiU" w:hAnsi="PMingLiU" w:cs="Arial" w:hint="eastAsia"/>
          <w:sz w:val="22"/>
          <w:szCs w:val="22"/>
          <w:lang w:val="en-GB" w:eastAsia="zh-TW"/>
        </w:rPr>
        <w:t>」</w:t>
      </w:r>
    </w:p>
    <w:p w14:paraId="2985F565" w14:textId="1323ED46" w:rsidR="00264925" w:rsidRPr="00C9041A" w:rsidRDefault="00264925" w:rsidP="006F51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E0E857B" w14:textId="2788FECD" w:rsidR="002F16E8" w:rsidRPr="002F16E8" w:rsidRDefault="00800202" w:rsidP="006F5111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此次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MB&amp;F </w:t>
      </w:r>
      <w:r w:rsidR="002F16E8">
        <w:rPr>
          <w:rFonts w:ascii="Arial" w:eastAsia="PMingLiU" w:hAnsi="Arial" w:cs="Arial" w:hint="eastAsia"/>
          <w:sz w:val="22"/>
          <w:szCs w:val="22"/>
          <w:lang w:val="en-GB" w:eastAsia="zh-TW"/>
        </w:rPr>
        <w:t>共推出兩</w:t>
      </w:r>
      <w:r w:rsidR="007E74F2">
        <w:rPr>
          <w:rFonts w:ascii="Arial" w:eastAsia="PMingLiU" w:hAnsi="Arial" w:cs="Arial" w:hint="eastAsia"/>
          <w:sz w:val="22"/>
          <w:szCs w:val="22"/>
          <w:lang w:val="en-GB" w:eastAsia="zh-TW"/>
        </w:rPr>
        <w:t>款</w:t>
      </w:r>
      <w:r w:rsidR="00801730">
        <w:rPr>
          <w:rFonts w:ascii="Arial" w:eastAsia="PMingLiU" w:hAnsi="Arial" w:cs="Arial" w:hint="eastAsia"/>
          <w:sz w:val="22"/>
          <w:szCs w:val="22"/>
          <w:lang w:val="en-GB" w:eastAsia="zh-TW"/>
        </w:rPr>
        <w:t>首發</w:t>
      </w:r>
      <w:r w:rsidR="002F16E8">
        <w:rPr>
          <w:rFonts w:ascii="Arial" w:eastAsia="PMingLiU" w:hAnsi="Arial" w:cs="Arial" w:hint="eastAsia"/>
          <w:sz w:val="22"/>
          <w:szCs w:val="22"/>
          <w:lang w:val="en-GB" w:eastAsia="zh-TW"/>
        </w:rPr>
        <w:t>版：</w:t>
      </w:r>
      <w:r w:rsidR="00644D0B">
        <w:rPr>
          <w:rFonts w:ascii="Arial" w:eastAsia="PMingLiU" w:hAnsi="Arial" w:cs="Arial" w:hint="eastAsia"/>
          <w:sz w:val="22"/>
          <w:szCs w:val="22"/>
          <w:lang w:val="en-GB" w:eastAsia="zh-TW"/>
        </w:rPr>
        <w:t>5</w:t>
      </w:r>
      <w:r w:rsidR="00644D0B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D216F3">
        <w:rPr>
          <w:rFonts w:ascii="Arial" w:eastAsia="PMingLiU" w:hAnsi="Arial" w:cs="Arial" w:hint="eastAsia"/>
          <w:sz w:val="22"/>
          <w:szCs w:val="22"/>
          <w:lang w:val="en-GB" w:eastAsia="zh-TW"/>
        </w:rPr>
        <w:t>級鈦</w:t>
      </w:r>
      <w:r w:rsidR="00001D4B">
        <w:rPr>
          <w:rFonts w:ascii="Arial" w:eastAsia="PMingLiU" w:hAnsi="Arial" w:cs="Arial" w:hint="eastAsia"/>
          <w:sz w:val="22"/>
          <w:szCs w:val="22"/>
          <w:lang w:val="en-GB" w:eastAsia="zh-TW"/>
        </w:rPr>
        <w:t>錶身</w:t>
      </w:r>
      <w:r w:rsidR="00A8303A">
        <w:rPr>
          <w:rFonts w:ascii="Arial" w:eastAsia="PMingLiU" w:hAnsi="Arial" w:cs="Arial" w:hint="eastAsia"/>
          <w:sz w:val="22"/>
          <w:szCs w:val="22"/>
          <w:lang w:val="en-GB" w:eastAsia="zh-TW"/>
        </w:rPr>
        <w:t>搭配</w:t>
      </w:r>
      <w:r w:rsidR="00001D4B">
        <w:rPr>
          <w:rFonts w:ascii="Arial" w:eastAsia="PMingLiU" w:hAnsi="Arial" w:cs="Arial" w:hint="eastAsia"/>
          <w:sz w:val="22"/>
          <w:szCs w:val="22"/>
          <w:lang w:val="en-GB" w:eastAsia="zh-TW"/>
        </w:rPr>
        <w:t>藍「</w:t>
      </w:r>
      <w:r w:rsidR="00A8303A">
        <w:rPr>
          <w:rFonts w:ascii="Arial" w:eastAsia="PMingLiU" w:hAnsi="Arial" w:cs="Arial" w:hint="eastAsia"/>
          <w:sz w:val="22"/>
          <w:szCs w:val="22"/>
          <w:lang w:val="en-GB" w:eastAsia="zh-TW"/>
        </w:rPr>
        <w:t>眼</w:t>
      </w:r>
      <w:r w:rsidR="00B1621C">
        <w:rPr>
          <w:rFonts w:ascii="Arial" w:eastAsia="PMingLiU" w:hAnsi="Arial" w:cs="Arial" w:hint="eastAsia"/>
          <w:sz w:val="22"/>
          <w:szCs w:val="22"/>
          <w:lang w:val="en-GB" w:eastAsia="zh-TW"/>
        </w:rPr>
        <w:t>睛</w:t>
      </w:r>
      <w:r w:rsidR="00001D4B">
        <w:rPr>
          <w:rFonts w:ascii="Arial" w:eastAsia="PMingLiU" w:hAnsi="Arial" w:cs="Arial" w:hint="eastAsia"/>
          <w:sz w:val="22"/>
          <w:szCs w:val="22"/>
          <w:lang w:val="en-GB" w:eastAsia="zh-TW"/>
        </w:rPr>
        <w:t>」，</w:t>
      </w:r>
      <w:r w:rsidR="00CA0FFA">
        <w:rPr>
          <w:rFonts w:ascii="Arial" w:eastAsia="PMingLiU" w:hAnsi="Arial" w:cs="Arial" w:hint="eastAsia"/>
          <w:sz w:val="22"/>
          <w:szCs w:val="22"/>
          <w:lang w:val="en-GB" w:eastAsia="zh-TW"/>
        </w:rPr>
        <w:t>以及</w:t>
      </w:r>
      <w:r w:rsidR="00A8303A">
        <w:rPr>
          <w:rFonts w:ascii="Arial" w:eastAsia="PMingLiU" w:hAnsi="Arial" w:cs="Arial"/>
          <w:sz w:val="22"/>
          <w:szCs w:val="22"/>
          <w:lang w:val="en-GB" w:eastAsia="zh-TW"/>
        </w:rPr>
        <w:t xml:space="preserve"> 18k </w:t>
      </w:r>
      <w:r w:rsidR="00A8303A">
        <w:rPr>
          <w:rFonts w:ascii="Arial" w:eastAsia="PMingLiU" w:hAnsi="Arial" w:cs="Arial" w:hint="eastAsia"/>
          <w:sz w:val="22"/>
          <w:szCs w:val="22"/>
          <w:lang w:val="en-GB" w:eastAsia="zh-TW"/>
        </w:rPr>
        <w:t>玫瑰金及鈦金屬錶身搭配黑「眼</w:t>
      </w:r>
      <w:r w:rsidR="00573317">
        <w:rPr>
          <w:rFonts w:ascii="Arial" w:eastAsia="PMingLiU" w:hAnsi="Arial" w:cs="Arial" w:hint="eastAsia"/>
          <w:sz w:val="22"/>
          <w:szCs w:val="22"/>
          <w:lang w:val="en-GB" w:eastAsia="zh-TW"/>
        </w:rPr>
        <w:t>睛</w:t>
      </w:r>
      <w:r w:rsidR="00A8303A">
        <w:rPr>
          <w:rFonts w:ascii="Arial" w:eastAsia="PMingLiU" w:hAnsi="Arial" w:cs="Arial" w:hint="eastAsia"/>
          <w:sz w:val="22"/>
          <w:szCs w:val="22"/>
          <w:lang w:val="en-GB" w:eastAsia="zh-TW"/>
        </w:rPr>
        <w:t>」。</w:t>
      </w:r>
    </w:p>
    <w:p w14:paraId="663824B2" w14:textId="665E5327" w:rsidR="007B369D" w:rsidRDefault="007B369D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BA8FAF3" w14:textId="2CB018D1" w:rsidR="004260E2" w:rsidRPr="007B369D" w:rsidRDefault="007B369D" w:rsidP="007B369D">
      <w:pPr>
        <w:tabs>
          <w:tab w:val="left" w:pos="1622"/>
        </w:tabs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/>
          <w:sz w:val="22"/>
          <w:szCs w:val="22"/>
          <w:lang w:val="en-GB" w:eastAsia="zh-TW"/>
        </w:rPr>
        <w:tab/>
      </w:r>
    </w:p>
    <w:p w14:paraId="062F654F" w14:textId="77777777" w:rsidR="00877F12" w:rsidRDefault="00877F12" w:rsidP="00C9041A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87D61AE" w14:textId="2BE83469" w:rsidR="002B1154" w:rsidRPr="0010198F" w:rsidRDefault="00E21DA2" w:rsidP="00C9041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0198F">
        <w:rPr>
          <w:rFonts w:ascii="Arial" w:hAnsi="Arial" w:cs="Arial"/>
          <w:b/>
          <w:sz w:val="22"/>
          <w:szCs w:val="22"/>
          <w:lang w:val="en-GB"/>
        </w:rPr>
        <w:t>HM10 BULLDOG</w:t>
      </w:r>
      <w:r w:rsidR="00A91730" w:rsidRPr="0010198F">
        <w:rPr>
          <w:rFonts w:ascii="PMingLiU" w:eastAsia="PMingLiU" w:hAnsi="PMingLiU" w:cs="Arial" w:hint="eastAsia"/>
          <w:b/>
          <w:sz w:val="22"/>
          <w:szCs w:val="22"/>
          <w:lang w:val="en-GB" w:eastAsia="zh-TW"/>
        </w:rPr>
        <w:t xml:space="preserve"> </w:t>
      </w:r>
      <w:r w:rsidR="00A91730" w:rsidRPr="0010198F">
        <w:rPr>
          <w:rFonts w:ascii="PMingLiU" w:eastAsia="PMingLiU" w:hAnsi="PMingLiU" w:cs="Arial" w:hint="eastAsia"/>
          <w:b/>
          <w:sz w:val="22"/>
          <w:szCs w:val="22"/>
          <w:lang w:val="en-GB"/>
        </w:rPr>
        <w:t>靈感來源</w:t>
      </w:r>
    </w:p>
    <w:p w14:paraId="2F268C24" w14:textId="77777777" w:rsidR="00C9041A" w:rsidRPr="00C9041A" w:rsidRDefault="00C9041A" w:rsidP="00C9041A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E2055EA" w14:textId="0ABF7932" w:rsidR="00AD4FB9" w:rsidRPr="00C9041A" w:rsidRDefault="0028603A" w:rsidP="006F511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041A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C9041A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  <w:lang w:val="en-GB"/>
        </w:rPr>
        <w:t>是在一次去日本旅行時得到設計靈感</w:t>
      </w:r>
      <w:r w:rsidR="008E3488">
        <w:rPr>
          <w:rFonts w:ascii="PMingLiU" w:eastAsia="PMingLiU" w:hAnsi="PMingLiU" w:cs="Arial" w:hint="eastAsia"/>
          <w:sz w:val="22"/>
          <w:szCs w:val="22"/>
          <w:lang w:val="en-GB"/>
        </w:rPr>
        <w:t>，他腦海</w:t>
      </w:r>
      <w:r w:rsidR="000603E6">
        <w:rPr>
          <w:rFonts w:ascii="PMingLiU" w:eastAsia="PMingLiU" w:hAnsi="PMingLiU" w:cs="Arial" w:hint="eastAsia"/>
          <w:sz w:val="22"/>
          <w:szCs w:val="22"/>
          <w:lang w:val="en-GB"/>
        </w:rPr>
        <w:t>中</w:t>
      </w:r>
      <w:r w:rsidR="006A45BB">
        <w:rPr>
          <w:rFonts w:ascii="PMingLiU" w:eastAsia="PMingLiU" w:hAnsi="PMingLiU" w:cs="Arial" w:hint="eastAsia"/>
          <w:sz w:val="22"/>
          <w:szCs w:val="22"/>
          <w:lang w:val="en-GB"/>
        </w:rPr>
        <w:t>浮</w:t>
      </w:r>
      <w:r w:rsidR="009B6DC3">
        <w:rPr>
          <w:rFonts w:ascii="PMingLiU" w:eastAsia="PMingLiU" w:hAnsi="PMingLiU" w:cs="Arial" w:hint="eastAsia"/>
          <w:sz w:val="22"/>
          <w:szCs w:val="22"/>
          <w:lang w:val="en-GB"/>
        </w:rPr>
        <w:t>現</w:t>
      </w:r>
      <w:r w:rsidR="006A45BB">
        <w:rPr>
          <w:rFonts w:ascii="PMingLiU" w:eastAsia="PMingLiU" w:hAnsi="PMingLiU" w:cs="Arial" w:hint="eastAsia"/>
          <w:sz w:val="22"/>
          <w:szCs w:val="22"/>
          <w:lang w:val="en-GB"/>
        </w:rPr>
        <w:t>出一個清晰的畫面：</w:t>
      </w:r>
      <w:r w:rsidR="001C4480">
        <w:rPr>
          <w:rFonts w:ascii="Arial" w:hAnsi="Arial" w:cs="Arial"/>
          <w:sz w:val="22"/>
          <w:szCs w:val="22"/>
          <w:lang w:val="en-GB"/>
        </w:rPr>
        <w:t>Horological Machine N°10 Bulldog</w:t>
      </w:r>
      <w:r w:rsidR="000F1FAA"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</w:t>
      </w:r>
      <w:r w:rsidR="004978F7">
        <w:rPr>
          <w:rFonts w:ascii="PMingLiU" w:eastAsia="PMingLiU" w:hAnsi="PMingLiU" w:cs="Arial" w:hint="eastAsia"/>
          <w:sz w:val="22"/>
          <w:szCs w:val="22"/>
          <w:lang w:val="en-GB"/>
        </w:rPr>
        <w:t>鬥牛犬</w:t>
      </w:r>
      <w:r w:rsidR="008E3488">
        <w:rPr>
          <w:rFonts w:ascii="PMingLiU" w:eastAsia="PMingLiU" w:hAnsi="PMingLiU" w:cs="Arial" w:hint="eastAsia"/>
          <w:sz w:val="22"/>
          <w:szCs w:val="22"/>
          <w:lang w:val="en-GB"/>
        </w:rPr>
        <w:t>腕錶</w:t>
      </w:r>
      <w:r w:rsidR="004978F7">
        <w:rPr>
          <w:rFonts w:ascii="PMingLiU" w:eastAsia="PMingLiU" w:hAnsi="PMingLiU" w:cs="Arial" w:hint="eastAsia"/>
          <w:sz w:val="22"/>
          <w:szCs w:val="22"/>
          <w:lang w:val="en-GB"/>
        </w:rPr>
        <w:t>就像</w:t>
      </w:r>
      <w:r w:rsidR="004D7561">
        <w:rPr>
          <w:rFonts w:ascii="PMingLiU" w:eastAsia="PMingLiU" w:hAnsi="PMingLiU" w:cs="Arial" w:hint="eastAsia"/>
          <w:sz w:val="22"/>
          <w:szCs w:val="22"/>
          <w:lang w:val="en-GB"/>
        </w:rPr>
        <w:t>一隻</w:t>
      </w:r>
      <w:r w:rsidR="002D2EE5">
        <w:rPr>
          <w:rFonts w:ascii="PMingLiU" w:eastAsia="PMingLiU" w:hAnsi="PMingLiU" w:cs="Arial" w:hint="eastAsia"/>
          <w:sz w:val="22"/>
          <w:szCs w:val="22"/>
          <w:lang w:val="en-GB"/>
        </w:rPr>
        <w:t>歡迎主人回</w:t>
      </w:r>
      <w:r w:rsidR="002D2EE5">
        <w:rPr>
          <w:rFonts w:ascii="PMingLiU" w:eastAsia="PMingLiU" w:hAnsi="PMingLiU" w:cs="Arial" w:hint="eastAsia"/>
          <w:sz w:val="22"/>
          <w:szCs w:val="22"/>
          <w:lang w:val="en-GB" w:eastAsia="zh-TW"/>
        </w:rPr>
        <w:t>家</w:t>
      </w:r>
      <w:r w:rsidR="004978F7">
        <w:rPr>
          <w:rFonts w:ascii="PMingLiU" w:eastAsia="PMingLiU" w:hAnsi="PMingLiU" w:cs="Arial" w:hint="eastAsia"/>
          <w:sz w:val="22"/>
          <w:szCs w:val="22"/>
          <w:lang w:val="en-GB"/>
        </w:rPr>
        <w:t>的忠犬。</w:t>
      </w:r>
    </w:p>
    <w:p w14:paraId="2F34F7FD" w14:textId="77777777" w:rsidR="00BA7017" w:rsidRPr="00C9041A" w:rsidRDefault="00BA7017" w:rsidP="006F51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265254" w14:textId="696D8D5F" w:rsidR="007D4C81" w:rsidRPr="00B85897" w:rsidRDefault="00963F7D" w:rsidP="006F5111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proofErr w:type="spellStart"/>
      <w:r w:rsidRPr="00C9041A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>
        <w:rPr>
          <w:rFonts w:ascii="PMingLiU" w:eastAsia="PMingLiU" w:hAnsi="PMingLiU" w:cs="Arial" w:hint="eastAsia"/>
          <w:sz w:val="22"/>
          <w:szCs w:val="22"/>
          <w:lang w:val="en-GB"/>
        </w:rPr>
        <w:t>說</w:t>
      </w:r>
      <w:r w:rsidR="00EA025C">
        <w:rPr>
          <w:rFonts w:ascii="PMingLiU" w:eastAsia="PMingLiU" w:hAnsi="PMingLiU" w:cs="Arial" w:hint="eastAsia"/>
          <w:sz w:val="22"/>
          <w:szCs w:val="22"/>
          <w:lang w:val="en-GB" w:eastAsia="zh-TW"/>
        </w:rPr>
        <w:t>道</w:t>
      </w:r>
      <w:r>
        <w:rPr>
          <w:rFonts w:ascii="PMingLiU" w:eastAsia="PMingLiU" w:hAnsi="PMingLiU" w:cs="Arial" w:hint="eastAsia"/>
          <w:sz w:val="22"/>
          <w:szCs w:val="22"/>
          <w:lang w:val="en-GB"/>
        </w:rPr>
        <w:t>：</w:t>
      </w:r>
      <w:r w:rsidR="007D4C81" w:rsidRPr="00B85897">
        <w:rPr>
          <w:rFonts w:ascii="PMingLiU" w:eastAsia="PMingLiU" w:hAnsi="PMingLiU" w:cs="Arial" w:hint="eastAsia"/>
          <w:iCs/>
          <w:sz w:val="22"/>
          <w:szCs w:val="22"/>
          <w:lang w:val="en-GB"/>
        </w:rPr>
        <w:t>「</w:t>
      </w:r>
      <w:r w:rsidR="00F66ACE">
        <w:rPr>
          <w:rFonts w:ascii="PMingLiU" w:eastAsia="PMingLiU" w:hAnsi="PMingLiU" w:cs="Arial" w:hint="eastAsia"/>
          <w:iCs/>
          <w:sz w:val="22"/>
          <w:szCs w:val="22"/>
          <w:lang w:val="en-GB"/>
        </w:rPr>
        <w:t>現在大家眼前的</w:t>
      </w:r>
      <w:r w:rsidR="006A0D20" w:rsidRPr="00B85897">
        <w:rPr>
          <w:rFonts w:ascii="PMingLiU" w:eastAsia="PMingLiU" w:hAnsi="PMingLiU" w:cs="Arial" w:hint="eastAsia"/>
          <w:iCs/>
          <w:sz w:val="22"/>
          <w:szCs w:val="22"/>
          <w:lang w:val="en-GB"/>
        </w:rPr>
        <w:t>成品，就跟我當</w:t>
      </w:r>
      <w:bookmarkStart w:id="0" w:name="_GoBack"/>
      <w:bookmarkEnd w:id="0"/>
      <w:r w:rsidR="006A0D20" w:rsidRPr="00B85897">
        <w:rPr>
          <w:rFonts w:ascii="PMingLiU" w:eastAsia="PMingLiU" w:hAnsi="PMingLiU" w:cs="Arial" w:hint="eastAsia"/>
          <w:iCs/>
          <w:sz w:val="22"/>
          <w:szCs w:val="22"/>
          <w:lang w:val="en-GB"/>
        </w:rPr>
        <w:t>時看到的差不多</w:t>
      </w:r>
      <w:r w:rsidR="0094231A" w:rsidRPr="00B85897">
        <w:rPr>
          <w:rFonts w:ascii="PMingLiU" w:eastAsia="PMingLiU" w:hAnsi="PMingLiU" w:cs="Arial" w:hint="eastAsia"/>
          <w:iCs/>
          <w:sz w:val="22"/>
          <w:szCs w:val="22"/>
          <w:lang w:val="en-GB"/>
        </w:rPr>
        <w:t>，而這是我第一次</w:t>
      </w:r>
      <w:r w:rsidR="0044325F">
        <w:rPr>
          <w:rFonts w:ascii="PMingLiU" w:eastAsia="PMingLiU" w:hAnsi="PMingLiU" w:cs="Arial" w:hint="eastAsia"/>
          <w:iCs/>
          <w:sz w:val="22"/>
          <w:szCs w:val="22"/>
          <w:lang w:val="en-GB"/>
        </w:rPr>
        <w:t>就這樣</w:t>
      </w:r>
      <w:r w:rsidR="0094231A" w:rsidRPr="00B85897">
        <w:rPr>
          <w:rFonts w:ascii="PMingLiU" w:eastAsia="PMingLiU" w:hAnsi="PMingLiU" w:cs="Arial" w:hint="eastAsia"/>
          <w:iCs/>
          <w:sz w:val="22"/>
          <w:szCs w:val="22"/>
          <w:lang w:val="en-GB"/>
        </w:rPr>
        <w:t>在腦海裡</w:t>
      </w:r>
      <w:r w:rsidR="00FB7EC7">
        <w:rPr>
          <w:rFonts w:ascii="PMingLiU" w:eastAsia="PMingLiU" w:hAnsi="PMingLiU" w:cs="Arial" w:hint="eastAsia"/>
          <w:iCs/>
          <w:sz w:val="22"/>
          <w:szCs w:val="22"/>
          <w:lang w:val="en-GB"/>
        </w:rPr>
        <w:t>清楚</w:t>
      </w:r>
      <w:r w:rsidR="0094231A" w:rsidRPr="00B85897">
        <w:rPr>
          <w:rFonts w:ascii="PMingLiU" w:eastAsia="PMingLiU" w:hAnsi="PMingLiU" w:cs="Arial" w:hint="eastAsia"/>
          <w:iCs/>
          <w:sz w:val="22"/>
          <w:szCs w:val="22"/>
          <w:lang w:val="en-GB"/>
        </w:rPr>
        <w:t>看見腕錶的樣子。</w:t>
      </w:r>
      <w:r w:rsidR="007D4C81" w:rsidRPr="00B85897">
        <w:rPr>
          <w:rFonts w:ascii="PMingLiU" w:eastAsia="PMingLiU" w:hAnsi="PMingLiU" w:cs="Arial" w:hint="eastAsia"/>
          <w:iCs/>
          <w:sz w:val="22"/>
          <w:szCs w:val="22"/>
          <w:lang w:val="en-GB"/>
        </w:rPr>
        <w:t>」</w:t>
      </w:r>
    </w:p>
    <w:p w14:paraId="2D4385B9" w14:textId="126DD54A" w:rsidR="00997455" w:rsidRPr="00C9041A" w:rsidRDefault="00997455" w:rsidP="006F51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56163A4" w14:textId="198625C4" w:rsidR="00B6501F" w:rsidRPr="005417E1" w:rsidRDefault="000B3BD9" w:rsidP="006F5111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60725F">
        <w:rPr>
          <w:rFonts w:ascii="Arial" w:hAnsi="Arial" w:cs="Arial"/>
          <w:sz w:val="22"/>
          <w:szCs w:val="22"/>
          <w:lang w:val="en-GB" w:eastAsia="zh-TW"/>
        </w:rPr>
        <w:t>HM10 Bulldog</w:t>
      </w:r>
      <w:r w:rsidRPr="0060725F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60725F">
        <w:rPr>
          <w:rFonts w:ascii="Arial" w:eastAsia="PMingLiU" w:hAnsi="Arial" w:cs="Arial"/>
          <w:sz w:val="22"/>
          <w:szCs w:val="22"/>
          <w:lang w:val="en-GB" w:eastAsia="zh-TW"/>
        </w:rPr>
        <w:t>腕錶</w:t>
      </w:r>
      <w:r w:rsidR="00F419AC" w:rsidRPr="0060725F">
        <w:rPr>
          <w:rFonts w:ascii="Arial" w:eastAsia="PMingLiU" w:hAnsi="Arial" w:cs="Arial"/>
          <w:sz w:val="22"/>
          <w:szCs w:val="22"/>
          <w:lang w:val="en-GB" w:eastAsia="zh-TW"/>
        </w:rPr>
        <w:t>綜合</w:t>
      </w:r>
      <w:r w:rsidR="00577849" w:rsidRPr="0060725F">
        <w:rPr>
          <w:rFonts w:ascii="Arial" w:eastAsia="PMingLiU" w:hAnsi="Arial" w:cs="Arial"/>
          <w:sz w:val="22"/>
          <w:szCs w:val="22"/>
          <w:lang w:val="en-GB" w:eastAsia="zh-TW"/>
        </w:rPr>
        <w:t>許多</w:t>
      </w:r>
      <w:r w:rsidR="00577849" w:rsidRPr="0060725F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="00577849" w:rsidRPr="0060725F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56352D" w:rsidRPr="0060725F">
        <w:rPr>
          <w:rFonts w:ascii="Arial" w:eastAsia="PMingLiU" w:hAnsi="Arial" w:cs="Arial"/>
          <w:sz w:val="22"/>
          <w:szCs w:val="22"/>
          <w:lang w:val="en-GB" w:eastAsia="zh-TW"/>
        </w:rPr>
        <w:t>設計啟發</w:t>
      </w:r>
      <w:r w:rsidR="00F419AC" w:rsidRPr="0060725F">
        <w:rPr>
          <w:rFonts w:ascii="Arial" w:eastAsia="PMingLiU" w:hAnsi="Arial" w:cs="Arial"/>
          <w:sz w:val="22"/>
          <w:szCs w:val="22"/>
          <w:lang w:val="en-GB" w:eastAsia="zh-TW"/>
        </w:rPr>
        <w:t>和</w:t>
      </w:r>
      <w:r w:rsidR="00C479C6">
        <w:rPr>
          <w:rFonts w:ascii="Arial" w:eastAsia="PMingLiU" w:hAnsi="Arial" w:cs="Arial" w:hint="eastAsia"/>
          <w:sz w:val="22"/>
          <w:szCs w:val="22"/>
          <w:lang w:val="en-GB" w:eastAsia="zh-TW"/>
        </w:rPr>
        <w:t>元素</w:t>
      </w:r>
      <w:r w:rsidR="00F419AC" w:rsidRPr="0060725F">
        <w:rPr>
          <w:rFonts w:ascii="Arial" w:eastAsia="PMingLiU" w:hAnsi="Arial" w:cs="Arial"/>
          <w:sz w:val="22"/>
          <w:szCs w:val="22"/>
          <w:lang w:val="en-GB" w:eastAsia="zh-TW"/>
        </w:rPr>
        <w:t>，只要是品牌的忠實愛好者一定一眼就能發現。</w:t>
      </w:r>
      <w:r w:rsidR="008826D3" w:rsidRPr="0060725F">
        <w:rPr>
          <w:rFonts w:ascii="Arial" w:eastAsia="PMingLiU" w:hAnsi="Arial" w:cs="Arial"/>
          <w:sz w:val="22"/>
          <w:szCs w:val="22"/>
          <w:lang w:val="en-GB" w:eastAsia="zh-TW"/>
        </w:rPr>
        <w:t>這款腕</w:t>
      </w:r>
      <w:r w:rsidR="007B11C5" w:rsidRPr="0060725F">
        <w:rPr>
          <w:rFonts w:ascii="Arial" w:eastAsia="PMingLiU" w:hAnsi="Arial" w:cs="Arial"/>
          <w:sz w:val="22"/>
          <w:szCs w:val="22"/>
          <w:lang w:val="en-GB" w:eastAsia="zh-TW"/>
        </w:rPr>
        <w:t>錶</w:t>
      </w:r>
      <w:r w:rsidR="00204A1C">
        <w:rPr>
          <w:rFonts w:ascii="Arial" w:eastAsia="PMingLiU" w:hAnsi="Arial" w:cs="Arial" w:hint="eastAsia"/>
          <w:sz w:val="22"/>
          <w:szCs w:val="22"/>
          <w:lang w:val="en-GB" w:eastAsia="zh-TW"/>
        </w:rPr>
        <w:t>在各個層面皆傳遞</w:t>
      </w:r>
      <w:r w:rsidR="00204A1C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8826D3" w:rsidRPr="0060725F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="00204A1C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204A1C">
        <w:rPr>
          <w:rFonts w:ascii="Arial" w:eastAsia="PMingLiU" w:hAnsi="Arial" w:cs="Arial" w:hint="eastAsia"/>
          <w:sz w:val="22"/>
          <w:szCs w:val="22"/>
          <w:lang w:val="en-GB" w:eastAsia="zh-TW"/>
        </w:rPr>
        <w:t>的品牌精神</w:t>
      </w:r>
      <w:r w:rsidR="00575F7D" w:rsidRPr="0060725F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204A1C">
        <w:rPr>
          <w:rFonts w:ascii="Arial" w:eastAsia="PMingLiU" w:hAnsi="Arial" w:cs="Arial" w:hint="eastAsia"/>
          <w:sz w:val="22"/>
          <w:szCs w:val="22"/>
          <w:lang w:val="en-GB" w:eastAsia="zh-TW"/>
        </w:rPr>
        <w:t>以及</w:t>
      </w:r>
      <w:r w:rsidR="00267E0B" w:rsidRPr="0060725F">
        <w:rPr>
          <w:rFonts w:ascii="Arial" w:eastAsia="PMingLiU" w:hAnsi="Arial" w:cs="Arial"/>
          <w:sz w:val="22"/>
          <w:szCs w:val="22"/>
          <w:lang w:val="en-GB" w:eastAsia="zh-TW"/>
        </w:rPr>
        <w:t>對支持者的感謝。</w:t>
      </w:r>
      <w:r w:rsidR="00792F29" w:rsidRPr="0060725F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="00275260" w:rsidRPr="0060725F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275260" w:rsidRPr="0060725F">
        <w:rPr>
          <w:rFonts w:ascii="Arial" w:eastAsia="PMingLiU" w:hAnsi="Arial" w:cs="Arial"/>
          <w:sz w:val="22"/>
          <w:szCs w:val="22"/>
          <w:lang w:val="en-GB" w:eastAsia="zh-TW"/>
        </w:rPr>
        <w:t>致力要打破傳統腕錶設計框架，</w:t>
      </w:r>
      <w:r w:rsidR="00291777" w:rsidRPr="0060725F">
        <w:rPr>
          <w:rFonts w:ascii="Arial" w:eastAsia="PMingLiU" w:hAnsi="Arial" w:cs="Arial"/>
          <w:sz w:val="22"/>
          <w:szCs w:val="22"/>
          <w:lang w:val="en-GB" w:eastAsia="zh-TW"/>
        </w:rPr>
        <w:t>開創</w:t>
      </w:r>
      <w:r w:rsidR="00C94269" w:rsidRPr="0060725F">
        <w:rPr>
          <w:rFonts w:ascii="Arial" w:eastAsia="PMingLiU" w:hAnsi="Arial" w:cs="Arial"/>
          <w:sz w:val="22"/>
          <w:szCs w:val="22"/>
          <w:lang w:val="en-GB" w:eastAsia="zh-TW"/>
        </w:rPr>
        <w:t>嶄新</w:t>
      </w:r>
      <w:r w:rsidR="00275260" w:rsidRPr="0060725F">
        <w:rPr>
          <w:rFonts w:ascii="Arial" w:eastAsia="PMingLiU" w:hAnsi="Arial" w:cs="Arial"/>
          <w:sz w:val="22"/>
          <w:szCs w:val="22"/>
          <w:lang w:val="en-GB" w:eastAsia="zh-TW"/>
        </w:rPr>
        <w:t>風格</w:t>
      </w:r>
      <w:r w:rsidR="00BA50FB" w:rsidRPr="0060725F">
        <w:rPr>
          <w:rFonts w:ascii="Arial" w:eastAsia="PMingLiU" w:hAnsi="Arial" w:cs="Arial"/>
          <w:sz w:val="22"/>
          <w:szCs w:val="22"/>
          <w:lang w:val="en-GB" w:eastAsia="zh-TW"/>
        </w:rPr>
        <w:t>，有時</w:t>
      </w:r>
      <w:r w:rsidR="00C94269" w:rsidRPr="0060725F">
        <w:rPr>
          <w:rFonts w:ascii="Arial" w:eastAsia="PMingLiU" w:hAnsi="Arial" w:cs="Arial"/>
          <w:sz w:val="22"/>
          <w:szCs w:val="22"/>
          <w:lang w:val="en-GB" w:eastAsia="zh-TW"/>
        </w:rPr>
        <w:t>標新立異</w:t>
      </w:r>
      <w:r w:rsidR="00A22ACA" w:rsidRPr="0060725F">
        <w:rPr>
          <w:rFonts w:ascii="Arial" w:eastAsia="PMingLiU" w:hAnsi="Arial" w:cs="Arial"/>
          <w:sz w:val="22"/>
          <w:szCs w:val="22"/>
          <w:lang w:val="en-GB" w:eastAsia="zh-TW"/>
        </w:rPr>
        <w:t>到</w:t>
      </w:r>
      <w:r w:rsidR="00C94269" w:rsidRPr="0060725F">
        <w:rPr>
          <w:rFonts w:ascii="Arial" w:eastAsia="PMingLiU" w:hAnsi="Arial" w:cs="Arial"/>
          <w:sz w:val="22"/>
          <w:szCs w:val="22"/>
          <w:lang w:val="en-GB" w:eastAsia="zh-TW"/>
        </w:rPr>
        <w:t>鐘錶界對其</w:t>
      </w:r>
      <w:r w:rsidR="00A22ACA" w:rsidRPr="0060725F">
        <w:rPr>
          <w:rFonts w:ascii="Arial" w:eastAsia="PMingLiU" w:hAnsi="Arial" w:cs="Arial"/>
          <w:sz w:val="22"/>
          <w:szCs w:val="22"/>
          <w:lang w:val="en-GB" w:eastAsia="zh-TW"/>
        </w:rPr>
        <w:t>評價兩極</w:t>
      </w:r>
      <w:r w:rsidR="00C94269" w:rsidRPr="0060725F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BD15B9">
        <w:rPr>
          <w:rFonts w:ascii="Arial" w:eastAsia="PMingLiU" w:hAnsi="Arial" w:cs="Arial" w:hint="eastAsia"/>
          <w:sz w:val="22"/>
          <w:szCs w:val="22"/>
          <w:lang w:val="en-GB" w:eastAsia="zh-TW"/>
        </w:rPr>
        <w:t>所以</w:t>
      </w:r>
      <w:r w:rsidR="00C94269" w:rsidRPr="0060725F">
        <w:rPr>
          <w:rFonts w:ascii="Arial" w:eastAsia="PMingLiU" w:hAnsi="Arial" w:cs="Arial"/>
          <w:sz w:val="22"/>
          <w:szCs w:val="22"/>
          <w:lang w:val="en-GB" w:eastAsia="zh-TW"/>
        </w:rPr>
        <w:t>用「</w:t>
      </w:r>
      <w:r w:rsidR="00C94269" w:rsidRPr="0060725F">
        <w:rPr>
          <w:rFonts w:ascii="Arial" w:hAnsi="Arial" w:cs="Arial"/>
          <w:sz w:val="22"/>
          <w:szCs w:val="22"/>
          <w:lang w:val="en-GB" w:eastAsia="zh-TW"/>
        </w:rPr>
        <w:t>as stubborn as a bulldog</w:t>
      </w:r>
      <w:r w:rsidR="00C94269" w:rsidRPr="0060725F">
        <w:rPr>
          <w:rFonts w:ascii="Arial" w:eastAsia="PMingLiU" w:hAnsi="Arial" w:cs="Arial"/>
          <w:sz w:val="22"/>
          <w:szCs w:val="22"/>
          <w:lang w:val="en-GB" w:eastAsia="zh-TW"/>
        </w:rPr>
        <w:t>」（像鬥牛犬一樣固執）這句英文俗諺來形容</w:t>
      </w:r>
      <w:r w:rsidR="00B26301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C94269" w:rsidRPr="0060725F">
        <w:rPr>
          <w:rFonts w:ascii="Arial" w:eastAsia="PMingLiU" w:hAnsi="Arial" w:cs="Arial"/>
          <w:sz w:val="22"/>
          <w:szCs w:val="22"/>
          <w:lang w:val="en-GB" w:eastAsia="zh-TW"/>
        </w:rPr>
        <w:t>可說是再貼切不過。</w:t>
      </w:r>
      <w:r w:rsidR="00993C43" w:rsidRPr="0060725F">
        <w:rPr>
          <w:rFonts w:ascii="Arial" w:eastAsia="PMingLiU" w:hAnsi="Arial" w:cs="Arial"/>
          <w:sz w:val="22"/>
          <w:szCs w:val="22"/>
          <w:lang w:val="en-GB" w:eastAsia="zh-TW"/>
        </w:rPr>
        <w:t>同樣的，英國鬥牛犬</w:t>
      </w:r>
      <w:r w:rsidR="00B54C6B" w:rsidRPr="0060725F">
        <w:rPr>
          <w:rFonts w:ascii="Arial" w:eastAsia="PMingLiU" w:hAnsi="Arial" w:cs="Arial"/>
          <w:sz w:val="22"/>
          <w:szCs w:val="22"/>
          <w:lang w:val="en-GB" w:eastAsia="zh-TW"/>
        </w:rPr>
        <w:t>也許</w:t>
      </w:r>
      <w:r w:rsidR="00EC3943">
        <w:rPr>
          <w:rFonts w:ascii="Arial" w:eastAsia="PMingLiU" w:hAnsi="Arial" w:cs="Arial" w:hint="eastAsia"/>
          <w:sz w:val="22"/>
          <w:szCs w:val="22"/>
          <w:lang w:val="en-GB" w:eastAsia="zh-TW"/>
        </w:rPr>
        <w:t>身價</w:t>
      </w:r>
      <w:r w:rsidR="00993C43" w:rsidRPr="0060725F">
        <w:rPr>
          <w:rFonts w:ascii="Arial" w:eastAsia="PMingLiU" w:hAnsi="Arial" w:cs="Arial"/>
          <w:sz w:val="22"/>
          <w:szCs w:val="22"/>
          <w:lang w:val="en-GB" w:eastAsia="zh-TW"/>
        </w:rPr>
        <w:t>與血統不凡，但絕不是</w:t>
      </w:r>
      <w:r w:rsidR="00261284" w:rsidRPr="0060725F">
        <w:rPr>
          <w:rFonts w:ascii="Arial" w:eastAsia="PMingLiU" w:hAnsi="Arial" w:cs="Arial"/>
          <w:sz w:val="22"/>
          <w:szCs w:val="22"/>
          <w:lang w:val="en-GB" w:eastAsia="zh-TW"/>
        </w:rPr>
        <w:t>生來</w:t>
      </w:r>
      <w:r w:rsidR="00D562A8" w:rsidRPr="0060725F">
        <w:rPr>
          <w:rFonts w:ascii="Arial" w:eastAsia="PMingLiU" w:hAnsi="Arial" w:cs="Arial"/>
          <w:sz w:val="22"/>
          <w:szCs w:val="22"/>
          <w:lang w:val="en-GB" w:eastAsia="zh-TW"/>
        </w:rPr>
        <w:t>迎合大眾口味</w:t>
      </w:r>
      <w:r w:rsidR="00993C43" w:rsidRPr="0060725F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261284" w:rsidRPr="0060725F">
        <w:rPr>
          <w:rFonts w:ascii="Arial" w:eastAsia="PMingLiU" w:hAnsi="Arial" w:cs="Arial"/>
          <w:sz w:val="22"/>
          <w:szCs w:val="22"/>
          <w:lang w:val="en-GB" w:eastAsia="zh-TW"/>
        </w:rPr>
        <w:t>可愛寵物</w:t>
      </w:r>
      <w:r w:rsidR="00993C43" w:rsidRPr="0060725F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1078B5AA" w14:textId="01DDEC84" w:rsidR="003A785E" w:rsidRPr="00A24397" w:rsidRDefault="003A785E" w:rsidP="006F5111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14:paraId="462BEDBC" w14:textId="77777777" w:rsidR="00A24397" w:rsidRPr="00C84D33" w:rsidRDefault="00A24397" w:rsidP="006F5111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英文「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animal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」（動物）的拉丁文字根為「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anima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」，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代表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「靈魂」或「精神」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這類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帶有振奮力量的元素。從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C84D33">
        <w:rPr>
          <w:rFonts w:ascii="Arial" w:hAnsi="Arial" w:cs="Arial"/>
          <w:sz w:val="22"/>
          <w:szCs w:val="22"/>
          <w:lang w:val="en-GB" w:eastAsia="zh-TW"/>
        </w:rPr>
        <w:t xml:space="preserve">Horological Machine N°3 Frog 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和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C84D33">
        <w:rPr>
          <w:rFonts w:ascii="Arial" w:hAnsi="Arial" w:cs="Arial"/>
          <w:sz w:val="22"/>
          <w:szCs w:val="22"/>
          <w:lang w:val="en-GB" w:eastAsia="zh-TW"/>
        </w:rPr>
        <w:t xml:space="preserve">Horological Machine N°7 </w:t>
      </w:r>
      <w:proofErr w:type="spellStart"/>
      <w:r w:rsidRPr="00C84D33">
        <w:rPr>
          <w:rFonts w:ascii="Arial" w:hAnsi="Arial" w:cs="Arial"/>
          <w:sz w:val="22"/>
          <w:szCs w:val="22"/>
          <w:lang w:val="en-GB" w:eastAsia="zh-TW"/>
        </w:rPr>
        <w:t>Aquapod</w:t>
      </w:r>
      <w:proofErr w:type="spellEnd"/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等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作品可以看出，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偏好從自然世界汲取靈感，因此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理當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也能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激盪起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某些最強烈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深沉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情感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 xml:space="preserve">HM10 Bulldog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也一樣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試圖</w:t>
      </w:r>
      <w:r w:rsidRPr="00C84D33">
        <w:rPr>
          <w:rFonts w:ascii="Arial" w:eastAsia="PMingLiU" w:hAnsi="Arial" w:cs="Arial"/>
          <w:sz w:val="22"/>
          <w:szCs w:val="22"/>
          <w:lang w:val="en-GB" w:eastAsia="zh-TW"/>
        </w:rPr>
        <w:t>以一雙大眼、「張」力十足的大嘴和赤裸的心引人共鳴。</w:t>
      </w:r>
    </w:p>
    <w:p w14:paraId="2E789E30" w14:textId="40813A3D" w:rsidR="00DC78CD" w:rsidRPr="00A24397" w:rsidRDefault="00DC78CD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8A407FC" w14:textId="77777777" w:rsidR="00DC78CD" w:rsidRPr="00C9041A" w:rsidRDefault="00DC78CD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FBF97C6" w14:textId="61FD7C7D" w:rsidR="003A785E" w:rsidRPr="0010198F" w:rsidRDefault="00DC78CD" w:rsidP="00C9041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0198F">
        <w:rPr>
          <w:rFonts w:ascii="Arial" w:hAnsi="Arial" w:cs="Arial"/>
          <w:b/>
          <w:sz w:val="22"/>
          <w:szCs w:val="22"/>
          <w:lang w:val="en-GB"/>
        </w:rPr>
        <w:t xml:space="preserve">HM10 </w:t>
      </w:r>
      <w:r w:rsidR="00A91730" w:rsidRPr="0010198F">
        <w:rPr>
          <w:rFonts w:ascii="PMingLiU" w:eastAsia="PMingLiU" w:hAnsi="PMingLiU" w:cs="Arial" w:hint="eastAsia"/>
          <w:b/>
          <w:sz w:val="22"/>
          <w:szCs w:val="22"/>
          <w:lang w:val="en-GB"/>
        </w:rPr>
        <w:t>機芯</w:t>
      </w:r>
      <w:r w:rsidR="00A24397" w:rsidRPr="0010198F">
        <w:rPr>
          <w:rFonts w:ascii="PMingLiU" w:eastAsia="PMingLiU" w:hAnsi="PMingLiU" w:cs="Arial" w:hint="eastAsia"/>
          <w:b/>
          <w:sz w:val="22"/>
          <w:szCs w:val="22"/>
          <w:lang w:val="en-GB" w:eastAsia="zh-TW"/>
        </w:rPr>
        <w:t>細節</w:t>
      </w:r>
    </w:p>
    <w:p w14:paraId="70CF1B94" w14:textId="77777777" w:rsidR="00C9041A" w:rsidRPr="00C9041A" w:rsidRDefault="00C9041A" w:rsidP="00C9041A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A6E091A" w14:textId="77777777" w:rsidR="00282BC5" w:rsidRPr="00C9041A" w:rsidRDefault="00282BC5" w:rsidP="00282BC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PMingLiU" w:eastAsia="PMingLiU" w:hAnsi="PMingLiU" w:cs="Arial" w:hint="eastAsia"/>
          <w:sz w:val="22"/>
          <w:szCs w:val="22"/>
          <w:lang w:val="en-GB"/>
        </w:rPr>
        <w:t>驅動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Horological Machine N°10 </w:t>
      </w:r>
      <w:r w:rsidRPr="00C9041A">
        <w:rPr>
          <w:rFonts w:ascii="Arial" w:hAnsi="Arial" w:cs="Arial"/>
          <w:sz w:val="22"/>
          <w:szCs w:val="22"/>
          <w:lang w:val="en-GB"/>
        </w:rPr>
        <w:t>Bulldog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Arial" w:hint="eastAsia"/>
          <w:sz w:val="22"/>
          <w:szCs w:val="22"/>
          <w:lang w:val="en-GB"/>
        </w:rPr>
        <w:t>腕錶的機芯雖是全新之作，但一點也</w:t>
      </w:r>
      <w:r>
        <w:rPr>
          <w:rFonts w:ascii="PMingLiU" w:eastAsia="PMingLiU" w:hAnsi="PMingLiU" w:cs="Arial" w:hint="eastAsia"/>
          <w:sz w:val="22"/>
          <w:szCs w:val="22"/>
          <w:lang w:val="en-GB" w:eastAsia="zh-TW"/>
        </w:rPr>
        <w:t>不令人感到</w:t>
      </w:r>
      <w:r>
        <w:rPr>
          <w:rFonts w:ascii="PMingLiU" w:eastAsia="PMingLiU" w:hAnsi="PMingLiU" w:cs="Arial" w:hint="eastAsia"/>
          <w:sz w:val="22"/>
          <w:szCs w:val="22"/>
          <w:lang w:val="en-GB"/>
        </w:rPr>
        <w:t>陌生。百分之百自家設計與製造的機芯，將品牌耕耘多年所累積的豐富知識發揮至極致。</w:t>
      </w:r>
    </w:p>
    <w:p w14:paraId="280B8418" w14:textId="5CD76788" w:rsidR="00DC4887" w:rsidRPr="00C9041A" w:rsidRDefault="00DC4887" w:rsidP="00C9041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ED1DC4" w14:textId="218F0A93" w:rsidR="005B102B" w:rsidRPr="005E7172" w:rsidRDefault="005B102B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E7172">
        <w:rPr>
          <w:rFonts w:ascii="Arial" w:eastAsia="PMingLiU" w:hAnsi="Arial" w:cs="Arial"/>
          <w:sz w:val="22"/>
          <w:szCs w:val="22"/>
          <w:lang w:val="en-GB" w:eastAsia="zh-TW"/>
        </w:rPr>
        <w:t>平衡擺輪懸浮於中央藍寶石水晶</w:t>
      </w:r>
      <w:r w:rsidR="00C46BF3">
        <w:rPr>
          <w:rFonts w:ascii="Arial" w:eastAsia="PMingLiU" w:hAnsi="Arial" w:cs="Arial" w:hint="eastAsia"/>
          <w:sz w:val="22"/>
          <w:szCs w:val="22"/>
          <w:lang w:val="en-GB" w:eastAsia="zh-TW"/>
        </w:rPr>
        <w:t>圓頂</w:t>
      </w:r>
      <w:r w:rsidR="00A93BD2">
        <w:rPr>
          <w:rFonts w:ascii="Arial" w:eastAsia="PMingLiU" w:hAnsi="Arial" w:cs="Arial" w:hint="eastAsia"/>
          <w:sz w:val="22"/>
          <w:szCs w:val="22"/>
          <w:lang w:val="en-GB" w:eastAsia="zh-TW"/>
        </w:rPr>
        <w:t>下</w:t>
      </w:r>
      <w:r w:rsidRPr="005E7172">
        <w:rPr>
          <w:rFonts w:ascii="Arial" w:eastAsia="PMingLiU" w:hAnsi="Arial" w:cs="Arial"/>
          <w:sz w:val="22"/>
          <w:szCs w:val="22"/>
          <w:lang w:val="en-GB" w:eastAsia="zh-TW"/>
        </w:rPr>
        <w:t>方，以</w:t>
      </w:r>
      <w:r w:rsidRPr="005E7172">
        <w:rPr>
          <w:rFonts w:ascii="Arial" w:eastAsia="PMingLiU" w:hAnsi="Arial" w:cs="Arial"/>
          <w:sz w:val="22"/>
          <w:szCs w:val="22"/>
          <w:lang w:val="en-GB" w:eastAsia="zh-TW"/>
        </w:rPr>
        <w:t xml:space="preserve"> 2.5Hz (18,000vph) </w:t>
      </w:r>
      <w:r w:rsidRPr="005E7172">
        <w:rPr>
          <w:rFonts w:ascii="Arial" w:eastAsia="PMingLiU" w:hAnsi="Arial" w:cs="Arial"/>
          <w:sz w:val="22"/>
          <w:szCs w:val="22"/>
          <w:lang w:val="en-GB" w:eastAsia="zh-TW"/>
        </w:rPr>
        <w:t>傳統震頻</w:t>
      </w:r>
      <w:r w:rsidR="005E7172">
        <w:rPr>
          <w:rFonts w:ascii="Arial" w:eastAsia="PMingLiU" w:hAnsi="Arial" w:cs="Arial" w:hint="eastAsia"/>
          <w:sz w:val="22"/>
          <w:szCs w:val="22"/>
          <w:lang w:val="en-GB" w:eastAsia="zh-TW"/>
        </w:rPr>
        <w:t>跳動著</w:t>
      </w:r>
      <w:r w:rsidR="00961489">
        <w:rPr>
          <w:rFonts w:ascii="Arial" w:eastAsia="PMingLiU" w:hAnsi="Arial" w:cs="Arial" w:hint="eastAsia"/>
          <w:sz w:val="22"/>
          <w:szCs w:val="22"/>
          <w:lang w:val="en-GB" w:eastAsia="zh-TW"/>
        </w:rPr>
        <w:t>，十分</w:t>
      </w:r>
      <w:r w:rsidR="00626C7F">
        <w:rPr>
          <w:rFonts w:ascii="Arial" w:eastAsia="PMingLiU" w:hAnsi="Arial" w:cs="Arial" w:hint="eastAsia"/>
          <w:sz w:val="22"/>
          <w:szCs w:val="22"/>
          <w:lang w:val="en-GB" w:eastAsia="zh-TW"/>
        </w:rPr>
        <w:t>醒目</w:t>
      </w:r>
      <w:r w:rsidR="00C00855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r w:rsidR="00EF3A79">
        <w:rPr>
          <w:rFonts w:ascii="Arial" w:eastAsia="PMingLiU" w:hAnsi="Arial" w:cs="Arial" w:hint="eastAsia"/>
          <w:sz w:val="22"/>
          <w:szCs w:val="22"/>
          <w:lang w:val="en-GB" w:eastAsia="zh-TW"/>
        </w:rPr>
        <w:t>此機制於</w:t>
      </w:r>
      <w:r w:rsidR="00EF3A79">
        <w:rPr>
          <w:rFonts w:ascii="Arial" w:eastAsia="PMingLiU" w:hAnsi="Arial" w:cs="Arial" w:hint="eastAsia"/>
          <w:sz w:val="22"/>
          <w:szCs w:val="22"/>
          <w:lang w:val="en-GB" w:eastAsia="zh-TW"/>
        </w:rPr>
        <w:t>2</w:t>
      </w:r>
      <w:r w:rsidR="00EF3A79">
        <w:rPr>
          <w:rFonts w:ascii="Arial" w:eastAsia="PMingLiU" w:hAnsi="Arial" w:cs="Arial"/>
          <w:sz w:val="22"/>
          <w:szCs w:val="22"/>
          <w:lang w:val="en-GB" w:eastAsia="zh-TW"/>
        </w:rPr>
        <w:t xml:space="preserve">011 </w:t>
      </w:r>
      <w:r w:rsidR="00EF3A79">
        <w:rPr>
          <w:rFonts w:ascii="Arial" w:eastAsia="PMingLiU" w:hAnsi="Arial" w:cs="Arial" w:hint="eastAsia"/>
          <w:sz w:val="22"/>
          <w:szCs w:val="22"/>
          <w:lang w:val="en-GB" w:eastAsia="zh-TW"/>
        </w:rPr>
        <w:t>年</w:t>
      </w:r>
      <w:r w:rsidR="0041538A">
        <w:rPr>
          <w:rFonts w:ascii="Arial" w:eastAsia="PMingLiU" w:hAnsi="Arial" w:cs="Arial" w:hint="eastAsia"/>
          <w:sz w:val="22"/>
          <w:szCs w:val="22"/>
          <w:lang w:val="en-GB" w:eastAsia="zh-TW"/>
        </w:rPr>
        <w:t>品牌推出</w:t>
      </w:r>
      <w:r w:rsidR="00BC560D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BC560D" w:rsidRPr="00454078">
        <w:rPr>
          <w:rFonts w:ascii="Arial" w:hAnsi="Arial" w:cs="Arial"/>
          <w:sz w:val="22"/>
          <w:szCs w:val="22"/>
          <w:lang w:val="en-GB" w:eastAsia="zh-TW"/>
        </w:rPr>
        <w:t>Legacy Machine N°1</w:t>
      </w:r>
      <w:r w:rsidR="0041538A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C1415F">
        <w:rPr>
          <w:rFonts w:ascii="Arial" w:eastAsia="PMingLiU" w:hAnsi="Arial" w:cs="Arial" w:hint="eastAsia"/>
          <w:sz w:val="22"/>
          <w:szCs w:val="22"/>
          <w:lang w:val="en-GB" w:eastAsia="zh-TW"/>
        </w:rPr>
        <w:t>時</w:t>
      </w:r>
      <w:r w:rsidR="00BC560D">
        <w:rPr>
          <w:rFonts w:ascii="Arial" w:eastAsia="PMingLiU" w:hAnsi="Arial" w:cs="Arial" w:hint="eastAsia"/>
          <w:sz w:val="22"/>
          <w:szCs w:val="22"/>
          <w:lang w:val="en-GB" w:eastAsia="zh-TW"/>
        </w:rPr>
        <w:t>首度亮相。</w:t>
      </w:r>
      <w:r w:rsidR="00B8626D">
        <w:rPr>
          <w:rFonts w:ascii="Arial" w:eastAsia="PMingLiU" w:hAnsi="Arial" w:cs="Arial" w:hint="eastAsia"/>
          <w:sz w:val="22"/>
          <w:szCs w:val="22"/>
          <w:lang w:val="en-GB" w:eastAsia="zh-TW"/>
        </w:rPr>
        <w:t>自此之後</w:t>
      </w:r>
      <w:r w:rsidR="00F35ACE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B8626D">
        <w:rPr>
          <w:rFonts w:ascii="Arial" w:eastAsia="PMingLiU" w:hAnsi="Arial" w:cs="Arial" w:hint="eastAsia"/>
          <w:sz w:val="22"/>
          <w:szCs w:val="22"/>
          <w:lang w:val="en-GB" w:eastAsia="zh-TW"/>
        </w:rPr>
        <w:t>技術</w:t>
      </w:r>
      <w:r w:rsidR="0098698E">
        <w:rPr>
          <w:rFonts w:ascii="Arial" w:eastAsia="PMingLiU" w:hAnsi="Arial" w:cs="Arial" w:hint="eastAsia"/>
          <w:sz w:val="22"/>
          <w:szCs w:val="22"/>
          <w:lang w:val="en-GB" w:eastAsia="zh-TW"/>
        </w:rPr>
        <w:t>挑戰</w:t>
      </w:r>
      <w:r w:rsidR="00B8626D">
        <w:rPr>
          <w:rFonts w:ascii="Arial" w:eastAsia="PMingLiU" w:hAnsi="Arial" w:cs="Arial" w:hint="eastAsia"/>
          <w:sz w:val="22"/>
          <w:szCs w:val="22"/>
          <w:lang w:val="en-GB" w:eastAsia="zh-TW"/>
        </w:rPr>
        <w:t>極高的平衡擺輪成為</w:t>
      </w:r>
      <w:r w:rsidR="00547F91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MB&amp;F </w:t>
      </w:r>
      <w:r w:rsidR="00B8626D">
        <w:rPr>
          <w:rFonts w:ascii="Arial" w:eastAsia="PMingLiU" w:hAnsi="Arial" w:cs="Arial" w:hint="eastAsia"/>
          <w:sz w:val="22"/>
          <w:szCs w:val="22"/>
          <w:lang w:val="en-GB" w:eastAsia="zh-TW"/>
        </w:rPr>
        <w:t>的獨有特色</w:t>
      </w:r>
      <w:r w:rsidR="00683E53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C00855">
        <w:rPr>
          <w:rFonts w:ascii="Arial" w:eastAsia="PMingLiU" w:hAnsi="Arial" w:cs="Arial" w:hint="eastAsia"/>
          <w:sz w:val="22"/>
          <w:szCs w:val="22"/>
          <w:lang w:val="en-GB" w:eastAsia="zh-TW"/>
        </w:rPr>
        <w:t>在</w:t>
      </w:r>
      <w:r w:rsidR="00683E53">
        <w:rPr>
          <w:rFonts w:ascii="Arial" w:eastAsia="PMingLiU" w:hAnsi="Arial" w:cs="Arial" w:hint="eastAsia"/>
          <w:sz w:val="22"/>
          <w:szCs w:val="22"/>
          <w:lang w:val="en-GB" w:eastAsia="zh-TW"/>
        </w:rPr>
        <w:t>多數</w:t>
      </w:r>
      <w:r w:rsidR="00683E53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L</w:t>
      </w:r>
      <w:r w:rsidR="00683E53">
        <w:rPr>
          <w:rFonts w:ascii="Arial" w:eastAsia="PMingLiU" w:hAnsi="Arial" w:cs="Arial"/>
          <w:sz w:val="22"/>
          <w:szCs w:val="22"/>
          <w:lang w:val="en-GB" w:eastAsia="zh-TW"/>
        </w:rPr>
        <w:t xml:space="preserve">egacy Machines </w:t>
      </w:r>
      <w:r w:rsidR="00683E53">
        <w:rPr>
          <w:rFonts w:ascii="Arial" w:eastAsia="PMingLiU" w:hAnsi="Arial" w:cs="Arial" w:hint="eastAsia"/>
          <w:sz w:val="22"/>
          <w:szCs w:val="22"/>
          <w:lang w:val="en-GB" w:eastAsia="zh-TW"/>
        </w:rPr>
        <w:t>腕錶、</w:t>
      </w:r>
      <w:r w:rsidR="009F5EEC" w:rsidRPr="00065D0E">
        <w:rPr>
          <w:rFonts w:ascii="Arial" w:hAnsi="Arial" w:cs="Arial"/>
          <w:sz w:val="22"/>
          <w:szCs w:val="22"/>
          <w:lang w:val="en-GB" w:eastAsia="zh-TW"/>
        </w:rPr>
        <w:t>Horolog</w:t>
      </w:r>
      <w:r w:rsidR="009F5EEC">
        <w:rPr>
          <w:rFonts w:ascii="Arial" w:hAnsi="Arial" w:cs="Arial"/>
          <w:sz w:val="22"/>
          <w:szCs w:val="22"/>
          <w:lang w:val="en-GB" w:eastAsia="zh-TW"/>
        </w:rPr>
        <w:t>ical Machine N°9</w:t>
      </w:r>
      <w:r w:rsidR="009F5EEC"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一直到最新的</w:t>
      </w:r>
      <w:r w:rsidR="00823D7A"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</w:t>
      </w:r>
      <w:r w:rsidR="00823D7A">
        <w:rPr>
          <w:rFonts w:ascii="Arial" w:hAnsi="Arial" w:cs="Arial"/>
          <w:sz w:val="22"/>
          <w:szCs w:val="22"/>
          <w:lang w:val="en-GB" w:eastAsia="zh-TW"/>
        </w:rPr>
        <w:t xml:space="preserve">HM10 </w:t>
      </w:r>
      <w:r w:rsidR="00823D7A" w:rsidRPr="00065D0E">
        <w:rPr>
          <w:rFonts w:ascii="Arial" w:hAnsi="Arial" w:cs="Arial"/>
          <w:sz w:val="22"/>
          <w:szCs w:val="22"/>
          <w:lang w:val="en-GB" w:eastAsia="zh-TW"/>
        </w:rPr>
        <w:t>Bulldog</w:t>
      </w:r>
      <w:r w:rsidR="00823D7A">
        <w:rPr>
          <w:rFonts w:ascii="PMingLiU" w:eastAsia="PMingLiU" w:hAnsi="PMingLiU" w:cs="Arial" w:hint="eastAsia"/>
          <w:sz w:val="22"/>
          <w:szCs w:val="22"/>
          <w:lang w:val="en-GB" w:eastAsia="zh-TW"/>
        </w:rPr>
        <w:t xml:space="preserve"> 都可見其身影。</w:t>
      </w:r>
    </w:p>
    <w:p w14:paraId="04584CA8" w14:textId="4A818353" w:rsidR="00DC4887" w:rsidRPr="00C9041A" w:rsidRDefault="00DC4887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6C0023F" w14:textId="77777777" w:rsidR="000C0F6E" w:rsidRPr="00F70A44" w:rsidRDefault="000C0F6E" w:rsidP="000C0F6E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HM10 Bulldog 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強而有力又大膽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吸睛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的半圓形時間指示轉</w:t>
      </w:r>
      <w:r w:rsidRPr="00F70A44">
        <w:rPr>
          <w:rFonts w:ascii="Arial" w:eastAsia="PMingLiU" w:hAnsi="Arial" w:cs="Arial"/>
          <w:sz w:val="22"/>
          <w:szCs w:val="22"/>
          <w:lang w:val="en-GB"/>
        </w:rPr>
        <w:t>盤源於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首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款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70A44">
        <w:rPr>
          <w:rFonts w:ascii="Arial" w:hAnsi="Arial" w:cs="Arial"/>
          <w:sz w:val="22"/>
          <w:szCs w:val="22"/>
          <w:lang w:val="en-GB"/>
        </w:rPr>
        <w:t xml:space="preserve">Horological Machine N°3 </w:t>
      </w:r>
      <w:r w:rsidRPr="00F70A44">
        <w:rPr>
          <w:rFonts w:ascii="Arial" w:eastAsia="PMingLiU" w:hAnsi="Arial" w:cs="Arial"/>
          <w:sz w:val="22"/>
          <w:szCs w:val="22"/>
          <w:lang w:val="en-GB"/>
        </w:rPr>
        <w:t>腕錶的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雙</w:t>
      </w:r>
      <w:r>
        <w:rPr>
          <w:rFonts w:ascii="Arial" w:eastAsia="PMingLiU" w:hAnsi="Arial" w:cs="Arial"/>
          <w:sz w:val="22"/>
          <w:szCs w:val="22"/>
          <w:lang w:val="en-GB"/>
        </w:rPr>
        <w:t>圓錐</w:t>
      </w:r>
      <w:r w:rsidRPr="00F70A44">
        <w:rPr>
          <w:rFonts w:ascii="Arial" w:eastAsia="PMingLiU" w:hAnsi="Arial" w:cs="Arial"/>
          <w:sz w:val="22"/>
          <w:szCs w:val="22"/>
          <w:lang w:val="en-GB"/>
        </w:rPr>
        <w:t>小時與分鐘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顯示</w:t>
      </w:r>
      <w:r>
        <w:rPr>
          <w:rFonts w:ascii="Arial" w:eastAsia="PMingLiU" w:hAnsi="Arial" w:cs="Arial" w:hint="eastAsia"/>
          <w:sz w:val="22"/>
          <w:szCs w:val="22"/>
          <w:lang w:val="en-GB"/>
        </w:rPr>
        <w:t>。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也因為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70A44">
        <w:rPr>
          <w:rFonts w:ascii="Arial" w:hAnsi="Arial" w:cs="Arial"/>
          <w:sz w:val="22"/>
          <w:szCs w:val="22"/>
          <w:lang w:val="en-GB" w:eastAsia="zh-TW"/>
        </w:rPr>
        <w:t>N°3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的問世，打響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顛覆傳統的名號。之後，品牌於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70A44">
        <w:rPr>
          <w:rFonts w:ascii="Arial" w:hAnsi="Arial" w:cs="Arial"/>
          <w:sz w:val="22"/>
          <w:szCs w:val="22"/>
          <w:lang w:val="en-GB" w:eastAsia="zh-TW"/>
        </w:rPr>
        <w:t>HM3 Frog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中將圓錐形改為圓形，但依舊盡可能做到輕薄，藉此將機芯其他部分所承受的壓力降至最低。因此，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品牌改良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傳統的銑削流程，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並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將公差範圍縮小至微細等級，以做出薄如紙張的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3D 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鋁製零件。後來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70A44">
        <w:rPr>
          <w:rFonts w:ascii="Arial" w:hAnsi="Arial" w:cs="Arial"/>
          <w:sz w:val="22"/>
          <w:szCs w:val="22"/>
          <w:lang w:val="en-GB" w:eastAsia="zh-TW"/>
        </w:rPr>
        <w:t>Horological Machine N°6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70A44">
        <w:rPr>
          <w:rFonts w:ascii="Arial" w:eastAsia="PMingLiU" w:hAnsi="Arial" w:cs="Arial"/>
          <w:sz w:val="22"/>
          <w:szCs w:val="22"/>
          <w:lang w:val="en-GB" w:eastAsia="zh-TW"/>
        </w:rPr>
        <w:t>再次使用這些零件並搭配錐形齒輪，確保精準報時。</w:t>
      </w:r>
    </w:p>
    <w:p w14:paraId="4379F9F0" w14:textId="39763F49" w:rsidR="00A52A31" w:rsidRPr="00FF3833" w:rsidRDefault="00A52A31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22AABC4" w14:textId="77777777" w:rsidR="000C0F6E" w:rsidRPr="00A9683F" w:rsidRDefault="000C0F6E" w:rsidP="000C0F6E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H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M10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腕錶的手動上鍊機芯由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301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枚零件組成，其單一發條盒的動力儲存達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45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小時，動力狀態則由外側如嘴巴般開闔的鉸鏈裝置表示。一般動力儲存顯示多半會採用單指針，將消耗的動力降至最低，但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HM1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0 B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u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lldog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卻選擇透過這種難以忽視的顯示設計來展現不凡動力。靠近錶身尾端兩側各有一個錶冠，用來上鍊和調整時間。</w:t>
      </w:r>
    </w:p>
    <w:p w14:paraId="0BAF2859" w14:textId="77777777" w:rsidR="00237E8D" w:rsidRPr="000C0F6E" w:rsidRDefault="00237E8D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6E598A2" w14:textId="6FF88472" w:rsidR="00C9041A" w:rsidRPr="00C9041A" w:rsidRDefault="00C9041A" w:rsidP="00C9041A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9041A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7A072DF3" w14:textId="77777777" w:rsidR="00615BD5" w:rsidRPr="009110CD" w:rsidRDefault="00615BD5" w:rsidP="00615BD5">
      <w:pPr>
        <w:pStyle w:val="Titre1"/>
        <w:rPr>
          <w:rFonts w:eastAsia="PMingLiU"/>
          <w:lang w:eastAsia="zh-TW"/>
        </w:rPr>
      </w:pPr>
      <w:r w:rsidRPr="009110CD">
        <w:rPr>
          <w:rFonts w:eastAsia="PMingLiU"/>
          <w:lang w:eastAsia="zh-TW"/>
        </w:rPr>
        <w:lastRenderedPageBreak/>
        <w:t xml:space="preserve">HM10 BULLDOG – </w:t>
      </w:r>
      <w:r w:rsidRPr="009110CD">
        <w:rPr>
          <w:rFonts w:eastAsia="PMingLiU"/>
          <w:lang w:eastAsia="zh-TW"/>
        </w:rPr>
        <w:t>技術規格</w:t>
      </w:r>
    </w:p>
    <w:p w14:paraId="007AAA9C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b/>
          <w:lang w:val="en-GB" w:eastAsia="zh-TW"/>
        </w:rPr>
      </w:pPr>
      <w:r w:rsidRPr="00881F0D">
        <w:rPr>
          <w:rFonts w:ascii="Arial" w:eastAsia="PMingLiU" w:hAnsi="Arial" w:cs="Arial"/>
          <w:b/>
          <w:lang w:val="en-GB" w:eastAsia="zh-TW"/>
        </w:rPr>
        <w:t xml:space="preserve">Horological Machine N°10 </w:t>
      </w:r>
      <w:r w:rsidRPr="009110CD">
        <w:rPr>
          <w:rFonts w:ascii="Arial" w:eastAsia="PMingLiU" w:hAnsi="Arial" w:cs="Arial"/>
          <w:b/>
          <w:lang w:eastAsia="zh-TW"/>
        </w:rPr>
        <w:t>「</w:t>
      </w:r>
      <w:r w:rsidRPr="00881F0D">
        <w:rPr>
          <w:rFonts w:ascii="Arial" w:eastAsia="PMingLiU" w:hAnsi="Arial" w:cs="Arial"/>
          <w:b/>
          <w:lang w:val="en-GB" w:eastAsia="zh-TW"/>
        </w:rPr>
        <w:t>Bulldog</w:t>
      </w:r>
      <w:r w:rsidRPr="009110CD">
        <w:rPr>
          <w:rFonts w:ascii="Arial" w:eastAsia="PMingLiU" w:hAnsi="Arial" w:cs="Arial"/>
          <w:b/>
          <w:lang w:eastAsia="zh-TW"/>
        </w:rPr>
        <w:t>」推出兩款版本</w:t>
      </w:r>
      <w:r w:rsidRPr="00881F0D">
        <w:rPr>
          <w:rFonts w:ascii="Arial" w:eastAsia="PMingLiU" w:hAnsi="Arial" w:cs="Arial"/>
          <w:b/>
          <w:lang w:val="en-GB" w:eastAsia="zh-TW"/>
        </w:rPr>
        <w:t>：</w:t>
      </w:r>
    </w:p>
    <w:p w14:paraId="7CEFC25D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b/>
          <w:lang w:val="en-GB" w:eastAsia="zh-TW"/>
        </w:rPr>
      </w:pPr>
      <w:r w:rsidRPr="00881F0D">
        <w:rPr>
          <w:rFonts w:ascii="Arial" w:eastAsia="PMingLiU" w:hAnsi="Arial" w:cs="Arial"/>
          <w:b/>
          <w:lang w:val="en-GB" w:eastAsia="zh-TW"/>
        </w:rPr>
        <w:t xml:space="preserve">- </w:t>
      </w:r>
      <w:r w:rsidRPr="009110CD">
        <w:rPr>
          <w:rFonts w:ascii="Arial" w:eastAsia="PMingLiU" w:hAnsi="Arial" w:cs="Arial"/>
          <w:b/>
          <w:lang w:eastAsia="zh-TW"/>
        </w:rPr>
        <w:t>鈦金屬版</w:t>
      </w:r>
      <w:r w:rsidRPr="00881F0D">
        <w:rPr>
          <w:rFonts w:ascii="Arial" w:eastAsia="PMingLiU" w:hAnsi="Arial" w:cs="Arial"/>
          <w:b/>
          <w:lang w:val="en-GB" w:eastAsia="zh-TW"/>
        </w:rPr>
        <w:t>：</w:t>
      </w:r>
      <w:r w:rsidRPr="00881F0D">
        <w:rPr>
          <w:rFonts w:ascii="Arial" w:eastAsia="PMingLiU" w:hAnsi="Arial" w:cs="Arial"/>
          <w:b/>
          <w:lang w:val="en-GB" w:eastAsia="zh-TW"/>
        </w:rPr>
        <w:t xml:space="preserve">5 </w:t>
      </w:r>
      <w:r w:rsidRPr="009110CD">
        <w:rPr>
          <w:rFonts w:ascii="Arial" w:eastAsia="PMingLiU" w:hAnsi="Arial" w:cs="Arial"/>
          <w:b/>
          <w:lang w:eastAsia="zh-TW"/>
        </w:rPr>
        <w:t>級鈦錶殼</w:t>
      </w:r>
      <w:r w:rsidRPr="00881F0D">
        <w:rPr>
          <w:rFonts w:ascii="Arial" w:eastAsia="PMingLiU" w:hAnsi="Arial" w:cs="Arial"/>
          <w:b/>
          <w:lang w:val="en-GB" w:eastAsia="zh-TW"/>
        </w:rPr>
        <w:t>，</w:t>
      </w:r>
      <w:r w:rsidRPr="009110CD">
        <w:rPr>
          <w:rFonts w:ascii="Arial" w:eastAsia="PMingLiU" w:hAnsi="Arial" w:cs="Arial"/>
          <w:b/>
          <w:lang w:eastAsia="zh-TW"/>
        </w:rPr>
        <w:t>搭配藍色小時與分鐘半圓形轉盤</w:t>
      </w:r>
      <w:r w:rsidRPr="00881F0D">
        <w:rPr>
          <w:rFonts w:ascii="Arial" w:eastAsia="PMingLiU" w:hAnsi="Arial" w:cs="Arial"/>
          <w:b/>
          <w:lang w:val="en-GB" w:eastAsia="zh-TW"/>
        </w:rPr>
        <w:t>；</w:t>
      </w:r>
    </w:p>
    <w:p w14:paraId="1500639F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b/>
          <w:lang w:val="en-GB" w:eastAsia="zh-TW"/>
        </w:rPr>
      </w:pPr>
      <w:r w:rsidRPr="00881F0D">
        <w:rPr>
          <w:rFonts w:ascii="Arial" w:eastAsia="PMingLiU" w:hAnsi="Arial" w:cs="Arial"/>
          <w:b/>
          <w:lang w:val="en-GB" w:eastAsia="zh-TW"/>
        </w:rPr>
        <w:t xml:space="preserve">- </w:t>
      </w:r>
      <w:r w:rsidRPr="009110CD">
        <w:rPr>
          <w:rFonts w:ascii="Arial" w:eastAsia="PMingLiU" w:hAnsi="Arial" w:cs="Arial"/>
          <w:b/>
          <w:lang w:eastAsia="zh-TW"/>
        </w:rPr>
        <w:t>玫瑰金與鈦金屬版</w:t>
      </w:r>
      <w:r w:rsidRPr="00881F0D">
        <w:rPr>
          <w:rFonts w:ascii="Arial" w:eastAsia="PMingLiU" w:hAnsi="Arial" w:cs="Arial"/>
          <w:b/>
          <w:lang w:val="en-GB" w:eastAsia="zh-TW"/>
        </w:rPr>
        <w:t>：</w:t>
      </w:r>
      <w:r w:rsidRPr="00881F0D">
        <w:rPr>
          <w:rFonts w:ascii="Arial" w:eastAsia="PMingLiU" w:hAnsi="Arial" w:cs="Arial"/>
          <w:b/>
          <w:lang w:val="en-GB" w:eastAsia="zh-TW"/>
        </w:rPr>
        <w:t xml:space="preserve">18K </w:t>
      </w:r>
      <w:r w:rsidRPr="009110CD">
        <w:rPr>
          <w:rFonts w:ascii="Arial" w:eastAsia="PMingLiU" w:hAnsi="Arial" w:cs="Arial"/>
          <w:b/>
          <w:lang w:eastAsia="zh-TW"/>
        </w:rPr>
        <w:t>玫瑰金與鈦合金錶殼</w:t>
      </w:r>
      <w:r w:rsidRPr="00881F0D">
        <w:rPr>
          <w:rFonts w:ascii="Arial" w:eastAsia="PMingLiU" w:hAnsi="Arial" w:cs="Arial"/>
          <w:b/>
          <w:lang w:val="en-GB" w:eastAsia="zh-TW"/>
        </w:rPr>
        <w:t>，</w:t>
      </w:r>
      <w:r w:rsidRPr="009110CD">
        <w:rPr>
          <w:rFonts w:ascii="Arial" w:eastAsia="PMingLiU" w:hAnsi="Arial" w:cs="Arial"/>
          <w:b/>
          <w:lang w:eastAsia="zh-TW"/>
        </w:rPr>
        <w:t>搭配黑色小時與分鐘半圓形轉盤。</w:t>
      </w:r>
    </w:p>
    <w:p w14:paraId="4AFA971D" w14:textId="77777777" w:rsidR="00615BD5" w:rsidRPr="00881F0D" w:rsidRDefault="00615BD5" w:rsidP="00615BD5">
      <w:pPr>
        <w:pStyle w:val="Titre3"/>
        <w:spacing w:after="0" w:line="240" w:lineRule="auto"/>
        <w:jc w:val="both"/>
        <w:rPr>
          <w:rFonts w:eastAsia="PMingLiU" w:cs="Arial"/>
          <w:color w:val="auto"/>
          <w:lang w:val="en-GB" w:eastAsia="zh-TW"/>
        </w:rPr>
      </w:pPr>
      <w:r w:rsidRPr="009110CD">
        <w:rPr>
          <w:rFonts w:eastAsia="PMingLiU" w:cs="Arial"/>
          <w:color w:val="auto"/>
          <w:lang w:eastAsia="zh-TW"/>
        </w:rPr>
        <w:t>機芯</w:t>
      </w:r>
    </w:p>
    <w:p w14:paraId="0A8410E6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自製手動上鍊機芯</w:t>
      </w:r>
    </w:p>
    <w:p w14:paraId="07890779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擺輪震頻</w:t>
      </w:r>
      <w:r w:rsidRPr="00881F0D">
        <w:rPr>
          <w:rFonts w:ascii="Arial" w:eastAsia="PMingLiU" w:hAnsi="Arial" w:cs="Arial"/>
          <w:lang w:val="en-GB" w:eastAsia="zh-TW"/>
        </w:rPr>
        <w:t>：</w:t>
      </w:r>
      <w:r w:rsidRPr="009110CD">
        <w:rPr>
          <w:rFonts w:ascii="Arial" w:eastAsia="PMingLiU" w:hAnsi="Arial" w:cs="Arial"/>
          <w:lang w:eastAsia="zh-TW"/>
        </w:rPr>
        <w:t>每小時</w:t>
      </w:r>
      <w:r w:rsidRPr="00881F0D">
        <w:rPr>
          <w:rFonts w:ascii="Arial" w:eastAsia="PMingLiU" w:hAnsi="Arial" w:cs="Arial"/>
          <w:lang w:val="en-GB" w:eastAsia="zh-TW"/>
        </w:rPr>
        <w:t xml:space="preserve"> 18,000 </w:t>
      </w:r>
      <w:r w:rsidRPr="009110CD">
        <w:rPr>
          <w:rFonts w:ascii="Arial" w:eastAsia="PMingLiU" w:hAnsi="Arial" w:cs="Arial"/>
          <w:lang w:eastAsia="zh-TW"/>
        </w:rPr>
        <w:t>次</w:t>
      </w:r>
      <w:r w:rsidRPr="00881F0D">
        <w:rPr>
          <w:rFonts w:ascii="Arial" w:eastAsia="PMingLiU" w:hAnsi="Arial" w:cs="Arial"/>
          <w:lang w:val="en-GB" w:eastAsia="zh-TW"/>
        </w:rPr>
        <w:t>／</w:t>
      </w:r>
      <w:r w:rsidRPr="00881F0D">
        <w:rPr>
          <w:rFonts w:ascii="Arial" w:eastAsia="PMingLiU" w:hAnsi="Arial" w:cs="Arial"/>
          <w:lang w:val="en-GB" w:eastAsia="zh-TW"/>
        </w:rPr>
        <w:t xml:space="preserve">2.5 </w:t>
      </w:r>
      <w:r w:rsidRPr="009110CD">
        <w:rPr>
          <w:rFonts w:ascii="Arial" w:eastAsia="PMingLiU" w:hAnsi="Arial" w:cs="Arial"/>
          <w:lang w:eastAsia="zh-TW"/>
        </w:rPr>
        <w:t>赫茲</w:t>
      </w:r>
    </w:p>
    <w:p w14:paraId="2EF05E1D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881F0D">
        <w:rPr>
          <w:rFonts w:ascii="Arial" w:eastAsia="PMingLiU" w:hAnsi="Arial" w:cs="Arial"/>
          <w:lang w:val="en-GB" w:eastAsia="zh-TW"/>
        </w:rPr>
        <w:t xml:space="preserve">14mm </w:t>
      </w:r>
      <w:r w:rsidRPr="009110CD">
        <w:rPr>
          <w:rFonts w:ascii="Arial" w:eastAsia="PMingLiU" w:hAnsi="Arial" w:cs="Arial"/>
          <w:lang w:eastAsia="zh-TW"/>
        </w:rPr>
        <w:t>訂製飛行平衡擺輪搭配四枚</w:t>
      </w:r>
      <w:r w:rsidRPr="000C0F6E">
        <w:rPr>
          <w:rFonts w:ascii="Arial" w:eastAsia="PMingLiU" w:hAnsi="Arial" w:cs="Arial"/>
          <w:color w:val="000000" w:themeColor="text1"/>
          <w:lang w:eastAsia="zh-TW"/>
        </w:rPr>
        <w:t>傳統調節螺絲</w:t>
      </w:r>
      <w:r w:rsidRPr="00881F0D">
        <w:rPr>
          <w:rFonts w:ascii="Arial" w:eastAsia="PMingLiU" w:hAnsi="Arial" w:cs="Arial"/>
          <w:color w:val="000000" w:themeColor="text1"/>
          <w:lang w:val="en-GB" w:eastAsia="zh-TW"/>
        </w:rPr>
        <w:t>，</w:t>
      </w:r>
      <w:r w:rsidRPr="000C0F6E">
        <w:rPr>
          <w:rFonts w:ascii="Arial" w:eastAsia="PMingLiU" w:hAnsi="Arial" w:cs="Arial"/>
          <w:color w:val="000000" w:themeColor="text1"/>
          <w:lang w:eastAsia="zh-TW"/>
        </w:rPr>
        <w:t>懸</w:t>
      </w:r>
      <w:r w:rsidRPr="009110CD">
        <w:rPr>
          <w:rFonts w:ascii="Arial" w:eastAsia="PMingLiU" w:hAnsi="Arial" w:cs="Arial"/>
          <w:lang w:eastAsia="zh-TW"/>
        </w:rPr>
        <w:t>浮於半圓形錶盤上。</w:t>
      </w:r>
    </w:p>
    <w:p w14:paraId="56573801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小時與分鐘半圓形轉盤及時標上採用</w:t>
      </w:r>
      <w:r w:rsidRPr="00881F0D">
        <w:rPr>
          <w:rFonts w:ascii="Arial" w:eastAsia="PMingLiU" w:hAnsi="Arial" w:cs="Arial"/>
          <w:lang w:val="en-GB" w:eastAsia="zh-TW"/>
        </w:rPr>
        <w:t xml:space="preserve"> Super-</w:t>
      </w:r>
      <w:proofErr w:type="spellStart"/>
      <w:r w:rsidRPr="00881F0D">
        <w:rPr>
          <w:rFonts w:ascii="Arial" w:eastAsia="PMingLiU" w:hAnsi="Arial" w:cs="Arial"/>
          <w:lang w:val="en-GB" w:eastAsia="zh-TW"/>
        </w:rPr>
        <w:t>LumiNova</w:t>
      </w:r>
      <w:proofErr w:type="spellEnd"/>
      <w:r w:rsidRPr="00881F0D">
        <w:rPr>
          <w:rFonts w:ascii="Arial" w:eastAsia="PMingLiU" w:hAnsi="Arial" w:cs="Arial"/>
          <w:lang w:val="en-GB" w:eastAsia="zh-TW"/>
        </w:rPr>
        <w:t xml:space="preserve"> </w:t>
      </w:r>
      <w:r w:rsidRPr="009110CD">
        <w:rPr>
          <w:rFonts w:ascii="Arial" w:eastAsia="PMingLiU" w:hAnsi="Arial" w:cs="Arial"/>
          <w:lang w:eastAsia="zh-TW"/>
        </w:rPr>
        <w:t>夜光塗層。</w:t>
      </w:r>
      <w:r w:rsidRPr="00881F0D">
        <w:rPr>
          <w:rFonts w:ascii="Arial" w:eastAsia="PMingLiU" w:hAnsi="Arial" w:cs="Arial"/>
          <w:lang w:val="en-GB" w:eastAsia="zh-TW"/>
        </w:rPr>
        <w:t xml:space="preserve"> </w:t>
      </w:r>
    </w:p>
    <w:p w14:paraId="6B0C646A" w14:textId="77777777" w:rsidR="00615BD5" w:rsidRPr="00881F0D" w:rsidRDefault="00615BD5" w:rsidP="00615BD5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單一發條盒</w:t>
      </w:r>
      <w:r w:rsidRPr="00881F0D">
        <w:rPr>
          <w:rFonts w:ascii="Arial" w:eastAsia="PMingLiU" w:hAnsi="Arial" w:cs="Arial"/>
          <w:lang w:val="en-GB" w:eastAsia="zh-TW"/>
        </w:rPr>
        <w:t>，</w:t>
      </w:r>
      <w:r w:rsidRPr="009110CD">
        <w:rPr>
          <w:rFonts w:ascii="Arial" w:eastAsia="PMingLiU" w:hAnsi="Arial" w:cs="Arial"/>
          <w:lang w:eastAsia="zh-TW"/>
        </w:rPr>
        <w:t>具備</w:t>
      </w:r>
      <w:r w:rsidRPr="00881F0D">
        <w:rPr>
          <w:rFonts w:ascii="Arial" w:eastAsia="PMingLiU" w:hAnsi="Arial" w:cs="Arial"/>
          <w:lang w:val="en-GB" w:eastAsia="zh-TW"/>
        </w:rPr>
        <w:t xml:space="preserve"> 45 </w:t>
      </w:r>
      <w:r w:rsidRPr="009110CD">
        <w:rPr>
          <w:rFonts w:ascii="Arial" w:eastAsia="PMingLiU" w:hAnsi="Arial" w:cs="Arial"/>
          <w:lang w:eastAsia="zh-TW"/>
        </w:rPr>
        <w:t>小時動力儲存</w:t>
      </w:r>
    </w:p>
    <w:p w14:paraId="55751F7B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proofErr w:type="gramStart"/>
      <w:r w:rsidRPr="00881F0D">
        <w:rPr>
          <w:rFonts w:ascii="Arial" w:eastAsia="PMingLiU" w:hAnsi="Arial" w:cs="Arial"/>
          <w:lang w:val="en-GB" w:eastAsia="zh-TW"/>
        </w:rPr>
        <w:t xml:space="preserve">301 </w:t>
      </w:r>
      <w:r w:rsidRPr="009110CD">
        <w:rPr>
          <w:rFonts w:ascii="Arial" w:eastAsia="PMingLiU" w:hAnsi="Arial" w:cs="Arial"/>
          <w:lang w:eastAsia="zh-TW"/>
        </w:rPr>
        <w:t>枚零件、</w:t>
      </w:r>
      <w:r w:rsidRPr="00881F0D">
        <w:rPr>
          <w:rFonts w:ascii="Arial" w:eastAsia="PMingLiU" w:hAnsi="Arial" w:cs="Arial"/>
          <w:lang w:val="en-GB" w:eastAsia="zh-TW"/>
        </w:rPr>
        <w:t>34</w:t>
      </w:r>
      <w:proofErr w:type="gramEnd"/>
      <w:r w:rsidRPr="00881F0D">
        <w:rPr>
          <w:rFonts w:ascii="Arial" w:eastAsia="PMingLiU" w:hAnsi="Arial" w:cs="Arial"/>
          <w:lang w:val="en-GB" w:eastAsia="zh-TW"/>
        </w:rPr>
        <w:t xml:space="preserve"> </w:t>
      </w:r>
      <w:r w:rsidRPr="009110CD">
        <w:rPr>
          <w:rFonts w:ascii="Arial" w:eastAsia="PMingLiU" w:hAnsi="Arial" w:cs="Arial"/>
          <w:lang w:eastAsia="zh-TW"/>
        </w:rPr>
        <w:t>顆寶石</w:t>
      </w:r>
    </w:p>
    <w:p w14:paraId="09459DF5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左側錶冠位於</w:t>
      </w:r>
      <w:r w:rsidRPr="00881F0D">
        <w:rPr>
          <w:rFonts w:ascii="Arial" w:eastAsia="PMingLiU" w:hAnsi="Arial" w:cs="Arial"/>
          <w:lang w:val="en-GB" w:eastAsia="zh-TW"/>
        </w:rPr>
        <w:t xml:space="preserve"> 11 </w:t>
      </w:r>
      <w:r w:rsidRPr="009110CD">
        <w:rPr>
          <w:rFonts w:ascii="Arial" w:eastAsia="PMingLiU" w:hAnsi="Arial" w:cs="Arial"/>
          <w:lang w:eastAsia="zh-TW"/>
        </w:rPr>
        <w:t>點鐘方向</w:t>
      </w:r>
      <w:r w:rsidRPr="00881F0D">
        <w:rPr>
          <w:rFonts w:ascii="Arial" w:eastAsia="PMingLiU" w:hAnsi="Arial" w:cs="Arial"/>
          <w:lang w:val="en-GB" w:eastAsia="zh-TW"/>
        </w:rPr>
        <w:t>，</w:t>
      </w:r>
      <w:r w:rsidRPr="009110CD">
        <w:rPr>
          <w:rFonts w:ascii="Arial" w:eastAsia="PMingLiU" w:hAnsi="Arial" w:cs="Arial"/>
          <w:lang w:eastAsia="zh-TW"/>
        </w:rPr>
        <w:t>用以上鍊</w:t>
      </w:r>
      <w:r w:rsidRPr="00881F0D">
        <w:rPr>
          <w:rFonts w:ascii="Arial" w:eastAsia="PMingLiU" w:hAnsi="Arial" w:cs="Arial"/>
          <w:lang w:val="en-GB" w:eastAsia="zh-TW"/>
        </w:rPr>
        <w:t>；</w:t>
      </w:r>
      <w:r w:rsidRPr="009110CD">
        <w:rPr>
          <w:rFonts w:ascii="Arial" w:eastAsia="PMingLiU" w:hAnsi="Arial" w:cs="Arial"/>
          <w:lang w:eastAsia="zh-TW"/>
        </w:rPr>
        <w:t>右側錶冠位於</w:t>
      </w:r>
      <w:r w:rsidRPr="00881F0D">
        <w:rPr>
          <w:rFonts w:ascii="Arial" w:eastAsia="PMingLiU" w:hAnsi="Arial" w:cs="Arial"/>
          <w:lang w:val="en-GB" w:eastAsia="zh-TW"/>
        </w:rPr>
        <w:t xml:space="preserve"> 1 </w:t>
      </w:r>
      <w:r w:rsidRPr="009110CD">
        <w:rPr>
          <w:rFonts w:ascii="Arial" w:eastAsia="PMingLiU" w:hAnsi="Arial" w:cs="Arial"/>
          <w:lang w:eastAsia="zh-TW"/>
        </w:rPr>
        <w:t>點鐘方向</w:t>
      </w:r>
      <w:r w:rsidRPr="00881F0D">
        <w:rPr>
          <w:rFonts w:ascii="Arial" w:eastAsia="PMingLiU" w:hAnsi="Arial" w:cs="Arial"/>
          <w:lang w:val="en-GB" w:eastAsia="zh-TW"/>
        </w:rPr>
        <w:t>，</w:t>
      </w:r>
      <w:r w:rsidRPr="009110CD">
        <w:rPr>
          <w:rFonts w:ascii="Arial" w:eastAsia="PMingLiU" w:hAnsi="Arial" w:cs="Arial"/>
          <w:lang w:eastAsia="zh-TW"/>
        </w:rPr>
        <w:t>用於設定時間</w:t>
      </w:r>
    </w:p>
    <w:p w14:paraId="4EC98589" w14:textId="77777777" w:rsidR="00615BD5" w:rsidRPr="009110C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</w:p>
    <w:p w14:paraId="2414C831" w14:textId="77777777" w:rsidR="00615BD5" w:rsidRPr="009110CD" w:rsidRDefault="00615BD5" w:rsidP="00855D1C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110CD">
        <w:rPr>
          <w:rFonts w:ascii="Arial" w:eastAsia="PMingLiU" w:hAnsi="Arial" w:cs="Arial"/>
          <w:b/>
          <w:sz w:val="22"/>
          <w:szCs w:val="22"/>
          <w:lang w:eastAsia="zh-TW"/>
        </w:rPr>
        <w:t>功能與顯示</w:t>
      </w:r>
    </w:p>
    <w:p w14:paraId="4C50B719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左側半圓形小時錶盤</w:t>
      </w:r>
      <w:r w:rsidRPr="00881F0D">
        <w:rPr>
          <w:rFonts w:ascii="Arial" w:eastAsia="PMingLiU" w:hAnsi="Arial" w:cs="Arial"/>
          <w:lang w:val="en-GB" w:eastAsia="zh-TW"/>
        </w:rPr>
        <w:t xml:space="preserve"> (</w:t>
      </w:r>
      <w:r w:rsidRPr="009110CD">
        <w:rPr>
          <w:rFonts w:ascii="Arial" w:eastAsia="PMingLiU" w:hAnsi="Arial" w:cs="Arial"/>
          <w:lang w:eastAsia="zh-TW"/>
        </w:rPr>
        <w:t>鋁合金圓頂</w:t>
      </w:r>
      <w:r w:rsidRPr="00881F0D">
        <w:rPr>
          <w:rFonts w:ascii="Arial" w:eastAsia="PMingLiU" w:hAnsi="Arial" w:cs="Arial"/>
          <w:lang w:val="en-GB" w:eastAsia="zh-TW"/>
        </w:rPr>
        <w:t>，</w:t>
      </w:r>
      <w:r w:rsidRPr="00881F0D">
        <w:rPr>
          <w:rFonts w:ascii="Arial" w:eastAsia="PMingLiU" w:hAnsi="Arial" w:cs="Arial"/>
          <w:lang w:val="en-GB" w:eastAsia="zh-TW"/>
        </w:rPr>
        <w:t xml:space="preserve">12 </w:t>
      </w:r>
      <w:r w:rsidRPr="009110CD">
        <w:rPr>
          <w:rFonts w:ascii="Arial" w:eastAsia="PMingLiU" w:hAnsi="Arial" w:cs="Arial"/>
          <w:lang w:eastAsia="zh-TW"/>
        </w:rPr>
        <w:t>小時一圈</w:t>
      </w:r>
      <w:r w:rsidRPr="00881F0D">
        <w:rPr>
          <w:rFonts w:ascii="Arial" w:eastAsia="PMingLiU" w:hAnsi="Arial" w:cs="Arial"/>
          <w:lang w:val="en-GB" w:eastAsia="zh-TW"/>
        </w:rPr>
        <w:t>)</w:t>
      </w:r>
    </w:p>
    <w:p w14:paraId="4F8D15DE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右側半圓形分鐘錶盤</w:t>
      </w:r>
      <w:r w:rsidRPr="00881F0D">
        <w:rPr>
          <w:rFonts w:ascii="Arial" w:eastAsia="PMingLiU" w:hAnsi="Arial" w:cs="Arial"/>
          <w:lang w:val="en-GB" w:eastAsia="zh-TW"/>
        </w:rPr>
        <w:t xml:space="preserve"> (</w:t>
      </w:r>
      <w:r w:rsidRPr="009110CD">
        <w:rPr>
          <w:rFonts w:ascii="Arial" w:eastAsia="PMingLiU" w:hAnsi="Arial" w:cs="Arial"/>
          <w:lang w:eastAsia="zh-TW"/>
        </w:rPr>
        <w:t>鋁合金圓頂</w:t>
      </w:r>
      <w:r w:rsidRPr="00881F0D">
        <w:rPr>
          <w:rFonts w:ascii="Arial" w:eastAsia="PMingLiU" w:hAnsi="Arial" w:cs="Arial"/>
          <w:lang w:val="en-GB" w:eastAsia="zh-TW"/>
        </w:rPr>
        <w:t>，</w:t>
      </w:r>
      <w:r w:rsidRPr="00881F0D">
        <w:rPr>
          <w:rFonts w:ascii="Arial" w:eastAsia="PMingLiU" w:hAnsi="Arial" w:cs="Arial"/>
          <w:lang w:val="en-GB" w:eastAsia="zh-TW"/>
        </w:rPr>
        <w:t xml:space="preserve">60 </w:t>
      </w:r>
      <w:r w:rsidRPr="009110CD">
        <w:rPr>
          <w:rFonts w:ascii="Arial" w:eastAsia="PMingLiU" w:hAnsi="Arial" w:cs="Arial"/>
          <w:lang w:eastAsia="zh-TW"/>
        </w:rPr>
        <w:t>分鐘一圈</w:t>
      </w:r>
      <w:r w:rsidRPr="00881F0D">
        <w:rPr>
          <w:rFonts w:ascii="Arial" w:eastAsia="PMingLiU" w:hAnsi="Arial" w:cs="Arial"/>
          <w:lang w:val="en-GB" w:eastAsia="zh-TW"/>
        </w:rPr>
        <w:t>)</w:t>
      </w:r>
    </w:p>
    <w:p w14:paraId="728CD30A" w14:textId="3B056CDA" w:rsidR="00615BD5" w:rsidRPr="00D61579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881F0D">
        <w:rPr>
          <w:rFonts w:ascii="Arial" w:eastAsia="PMingLiU" w:hAnsi="Arial" w:cs="Arial"/>
          <w:lang w:val="en-GB" w:eastAsia="zh-TW"/>
        </w:rPr>
        <w:t xml:space="preserve">3D </w:t>
      </w:r>
      <w:r w:rsidRPr="009110CD">
        <w:rPr>
          <w:rFonts w:ascii="Arial" w:eastAsia="PMingLiU" w:hAnsi="Arial" w:cs="Arial"/>
          <w:lang w:eastAsia="zh-TW"/>
        </w:rPr>
        <w:t>立體動力儲存顯示</w:t>
      </w:r>
      <w:r w:rsidRPr="00881F0D">
        <w:rPr>
          <w:rFonts w:ascii="Arial" w:eastAsia="PMingLiU" w:hAnsi="Arial" w:cs="Arial"/>
          <w:lang w:val="en-GB" w:eastAsia="zh-TW"/>
        </w:rPr>
        <w:t>，</w:t>
      </w:r>
      <w:r>
        <w:rPr>
          <w:rFonts w:ascii="Arial" w:eastAsia="PMingLiU" w:hAnsi="Arial" w:cs="Arial" w:hint="eastAsia"/>
          <w:lang w:eastAsia="zh-TW"/>
        </w:rPr>
        <w:t>呈現</w:t>
      </w:r>
      <w:r w:rsidRPr="009110CD">
        <w:rPr>
          <w:rFonts w:ascii="Arial" w:eastAsia="PMingLiU" w:hAnsi="Arial" w:cs="Arial"/>
          <w:lang w:eastAsia="zh-TW"/>
        </w:rPr>
        <w:t>可開闔的上下顎</w:t>
      </w:r>
      <w:r w:rsidRPr="00881F0D">
        <w:rPr>
          <w:rFonts w:ascii="Arial" w:eastAsia="PMingLiU" w:hAnsi="Arial" w:cs="Arial"/>
          <w:lang w:val="en-GB" w:eastAsia="zh-TW"/>
        </w:rPr>
        <w:t xml:space="preserve"> (</w:t>
      </w:r>
      <w:r>
        <w:rPr>
          <w:rFonts w:ascii="Arial" w:eastAsia="PMingLiU" w:hAnsi="Arial" w:cs="Arial"/>
          <w:lang w:eastAsia="zh-TW"/>
        </w:rPr>
        <w:t>動力儲存結束顯示時即</w:t>
      </w:r>
      <w:r>
        <w:rPr>
          <w:rFonts w:ascii="Arial" w:eastAsia="PMingLiU" w:hAnsi="Arial" w:cs="Arial" w:hint="eastAsia"/>
          <w:lang w:eastAsia="zh-TW"/>
        </w:rPr>
        <w:t>闔</w:t>
      </w:r>
      <w:r w:rsidRPr="009110CD">
        <w:rPr>
          <w:rFonts w:ascii="Arial" w:eastAsia="PMingLiU" w:hAnsi="Arial" w:cs="Arial"/>
          <w:lang w:eastAsia="zh-TW"/>
        </w:rPr>
        <w:t>上</w:t>
      </w:r>
      <w:proofErr w:type="gramStart"/>
      <w:r w:rsidRPr="00881F0D">
        <w:rPr>
          <w:rFonts w:ascii="Arial" w:eastAsia="PMingLiU" w:hAnsi="Arial" w:cs="Arial"/>
          <w:lang w:val="en-GB" w:eastAsia="zh-TW"/>
        </w:rPr>
        <w:t>)</w:t>
      </w:r>
      <w:r w:rsidRPr="009110CD">
        <w:rPr>
          <w:rFonts w:ascii="Arial" w:eastAsia="PMingLiU" w:hAnsi="Arial" w:cs="Arial"/>
          <w:lang w:eastAsia="zh-TW"/>
        </w:rPr>
        <w:t>。</w:t>
      </w:r>
      <w:proofErr w:type="gramEnd"/>
    </w:p>
    <w:p w14:paraId="5A2DC96D" w14:textId="77777777" w:rsidR="00855D1C" w:rsidRPr="00881F0D" w:rsidRDefault="00855D1C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</w:p>
    <w:p w14:paraId="1F892E55" w14:textId="77777777" w:rsidR="00615BD5" w:rsidRPr="00881F0D" w:rsidRDefault="00615BD5" w:rsidP="00855D1C">
      <w:pPr>
        <w:pStyle w:val="Titre3"/>
        <w:spacing w:before="0" w:after="0" w:line="240" w:lineRule="auto"/>
        <w:jc w:val="both"/>
        <w:rPr>
          <w:rFonts w:eastAsia="PMingLiU" w:cs="Arial"/>
          <w:color w:val="auto"/>
          <w:lang w:val="en-GB" w:eastAsia="zh-TW"/>
        </w:rPr>
      </w:pPr>
      <w:r w:rsidRPr="009110CD">
        <w:rPr>
          <w:rFonts w:eastAsia="PMingLiU" w:cs="Arial"/>
          <w:color w:val="auto"/>
          <w:lang w:eastAsia="zh-TW"/>
        </w:rPr>
        <w:t>錶殼</w:t>
      </w:r>
    </w:p>
    <w:p w14:paraId="6CC3248E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鈦金屬版</w:t>
      </w:r>
      <w:r w:rsidRPr="00881F0D">
        <w:rPr>
          <w:rFonts w:ascii="Arial" w:eastAsia="PMingLiU" w:hAnsi="Arial" w:cs="Arial"/>
          <w:lang w:val="en-GB" w:eastAsia="zh-TW"/>
        </w:rPr>
        <w:t>：</w:t>
      </w:r>
      <w:r w:rsidRPr="00881F0D">
        <w:rPr>
          <w:rFonts w:ascii="Arial" w:eastAsia="PMingLiU" w:hAnsi="Arial" w:cs="Arial"/>
          <w:lang w:val="en-GB" w:eastAsia="zh-TW"/>
        </w:rPr>
        <w:t xml:space="preserve">5 </w:t>
      </w:r>
      <w:r w:rsidRPr="009110CD">
        <w:rPr>
          <w:rFonts w:ascii="Arial" w:eastAsia="PMingLiU" w:hAnsi="Arial" w:cs="Arial"/>
          <w:lang w:eastAsia="zh-TW"/>
        </w:rPr>
        <w:t>級鈦</w:t>
      </w:r>
    </w:p>
    <w:p w14:paraId="155E45D6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玫瑰金與鈦金屬版</w:t>
      </w:r>
      <w:r w:rsidRPr="00881F0D">
        <w:rPr>
          <w:rFonts w:ascii="Arial" w:eastAsia="PMingLiU" w:hAnsi="Arial" w:cs="Arial"/>
          <w:lang w:val="en-GB" w:eastAsia="zh-TW"/>
        </w:rPr>
        <w:t>：</w:t>
      </w:r>
      <w:r w:rsidRPr="00881F0D">
        <w:rPr>
          <w:rFonts w:ascii="Arial" w:eastAsia="PMingLiU" w:hAnsi="Arial" w:cs="Arial"/>
          <w:lang w:val="en-GB" w:eastAsia="zh-TW"/>
        </w:rPr>
        <w:t>18K 5N+</w:t>
      </w:r>
      <w:r w:rsidRPr="009110CD">
        <w:rPr>
          <w:rFonts w:ascii="Arial" w:eastAsia="PMingLiU" w:hAnsi="Arial" w:cs="Arial"/>
          <w:lang w:eastAsia="zh-TW"/>
        </w:rPr>
        <w:t>玫瑰金與</w:t>
      </w:r>
      <w:r w:rsidRPr="00881F0D">
        <w:rPr>
          <w:rFonts w:ascii="Arial" w:eastAsia="PMingLiU" w:hAnsi="Arial" w:cs="Arial"/>
          <w:lang w:val="en-GB" w:eastAsia="zh-TW"/>
        </w:rPr>
        <w:t xml:space="preserve"> 5 </w:t>
      </w:r>
      <w:r w:rsidRPr="009110CD">
        <w:rPr>
          <w:rFonts w:ascii="Arial" w:eastAsia="PMingLiU" w:hAnsi="Arial" w:cs="Arial"/>
          <w:lang w:eastAsia="zh-TW"/>
        </w:rPr>
        <w:t>級鈦</w:t>
      </w:r>
    </w:p>
    <w:p w14:paraId="5CA9EC18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9110CD">
        <w:rPr>
          <w:rFonts w:ascii="Arial" w:eastAsia="PMingLiU" w:hAnsi="Arial" w:cs="Arial"/>
        </w:rPr>
        <w:t>尺寸</w:t>
      </w:r>
      <w:proofErr w:type="spellEnd"/>
      <w:r w:rsidRPr="00881F0D">
        <w:rPr>
          <w:rFonts w:ascii="Arial" w:eastAsia="PMingLiU" w:hAnsi="Arial" w:cs="Arial"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>54mm x 45mm x 24mm</w:t>
      </w:r>
    </w:p>
    <w:p w14:paraId="7DD34E40" w14:textId="29953975" w:rsidR="00615BD5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防水</w:t>
      </w:r>
      <w:r w:rsidRPr="00881F0D">
        <w:rPr>
          <w:rFonts w:ascii="Arial" w:eastAsia="PMingLiU" w:hAnsi="Arial" w:cs="Arial"/>
          <w:lang w:val="en-GB" w:eastAsia="zh-TW"/>
        </w:rPr>
        <w:t>：</w:t>
      </w:r>
      <w:r w:rsidRPr="00881F0D">
        <w:rPr>
          <w:rFonts w:ascii="Arial" w:eastAsia="PMingLiU" w:hAnsi="Arial" w:cs="Arial"/>
          <w:lang w:val="en-GB" w:eastAsia="zh-TW"/>
        </w:rPr>
        <w:t>5ATM / 50m / 160ft</w:t>
      </w:r>
    </w:p>
    <w:p w14:paraId="5CCA15B1" w14:textId="77777777" w:rsidR="00855D1C" w:rsidRPr="00881F0D" w:rsidRDefault="00855D1C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</w:p>
    <w:p w14:paraId="2E6DDEEB" w14:textId="77777777" w:rsidR="00615BD5" w:rsidRPr="00881F0D" w:rsidRDefault="00615BD5" w:rsidP="00855D1C">
      <w:pPr>
        <w:pStyle w:val="Titre3"/>
        <w:spacing w:before="0" w:after="0" w:line="240" w:lineRule="auto"/>
        <w:jc w:val="both"/>
        <w:rPr>
          <w:rFonts w:eastAsia="PMingLiU" w:cs="Arial"/>
          <w:color w:val="auto"/>
          <w:lang w:val="en-GB" w:eastAsia="zh-TW"/>
        </w:rPr>
      </w:pPr>
      <w:r w:rsidRPr="009110CD">
        <w:rPr>
          <w:rFonts w:eastAsia="PMingLiU" w:cs="Arial"/>
          <w:color w:val="auto"/>
          <w:lang w:eastAsia="zh-TW"/>
        </w:rPr>
        <w:t>藍寶石水晶鏡面</w:t>
      </w:r>
    </w:p>
    <w:p w14:paraId="480DA5FA" w14:textId="4FAF1F7C" w:rsidR="00615BD5" w:rsidRPr="009E6CF5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proofErr w:type="gramStart"/>
      <w:r w:rsidRPr="00881F0D">
        <w:rPr>
          <w:rFonts w:ascii="Arial" w:eastAsia="PMingLiU" w:hAnsi="Arial" w:cs="Arial"/>
          <w:lang w:val="en-GB" w:eastAsia="zh-TW"/>
        </w:rPr>
        <w:t>2</w:t>
      </w:r>
      <w:proofErr w:type="gramEnd"/>
      <w:r w:rsidRPr="00881F0D">
        <w:rPr>
          <w:rFonts w:ascii="Arial" w:eastAsia="PMingLiU" w:hAnsi="Arial" w:cs="Arial"/>
          <w:lang w:val="en-GB" w:eastAsia="zh-TW"/>
        </w:rPr>
        <w:t xml:space="preserve"> </w:t>
      </w:r>
      <w:r w:rsidRPr="009110CD">
        <w:rPr>
          <w:rFonts w:ascii="Arial" w:eastAsia="PMingLiU" w:hAnsi="Arial" w:cs="Arial"/>
          <w:lang w:eastAsia="zh-TW"/>
        </w:rPr>
        <w:t>枚藍寶石水晶鏡面</w:t>
      </w:r>
      <w:r w:rsidRPr="00881F0D">
        <w:rPr>
          <w:rFonts w:ascii="Arial" w:eastAsia="PMingLiU" w:hAnsi="Arial" w:cs="Arial"/>
          <w:lang w:val="en-GB" w:eastAsia="zh-TW"/>
        </w:rPr>
        <w:t>，</w:t>
      </w:r>
      <w:r w:rsidRPr="009110CD">
        <w:rPr>
          <w:rFonts w:ascii="Arial" w:eastAsia="PMingLiU" w:hAnsi="Arial" w:cs="Arial"/>
          <w:lang w:eastAsia="zh-TW"/>
        </w:rPr>
        <w:t>兩側皆塗以防眩光塗層。</w:t>
      </w:r>
    </w:p>
    <w:p w14:paraId="0C57BF60" w14:textId="77777777" w:rsidR="00855D1C" w:rsidRPr="00881F0D" w:rsidRDefault="00855D1C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</w:p>
    <w:p w14:paraId="4EA54209" w14:textId="77777777" w:rsidR="00615BD5" w:rsidRPr="00881F0D" w:rsidRDefault="00615BD5" w:rsidP="00855D1C">
      <w:pPr>
        <w:pStyle w:val="Titre3"/>
        <w:spacing w:before="0" w:after="0" w:line="240" w:lineRule="auto"/>
        <w:jc w:val="both"/>
        <w:rPr>
          <w:rFonts w:eastAsia="PMingLiU" w:cs="Arial"/>
          <w:color w:val="auto"/>
          <w:lang w:val="en-GB" w:eastAsia="zh-TW"/>
        </w:rPr>
      </w:pPr>
      <w:r w:rsidRPr="009110CD">
        <w:rPr>
          <w:rFonts w:eastAsia="PMingLiU" w:cs="Arial"/>
          <w:color w:val="auto"/>
          <w:lang w:eastAsia="zh-TW"/>
        </w:rPr>
        <w:t>錶帶與錶扣</w:t>
      </w:r>
    </w:p>
    <w:p w14:paraId="34E3216C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玫瑰金與鈦金屬版</w:t>
      </w:r>
      <w:r w:rsidRPr="00881F0D">
        <w:rPr>
          <w:rFonts w:ascii="Arial" w:eastAsia="PMingLiU" w:hAnsi="Arial" w:cs="Arial"/>
          <w:lang w:val="en-GB" w:eastAsia="zh-TW"/>
        </w:rPr>
        <w:t>：</w:t>
      </w:r>
      <w:r w:rsidRPr="009110CD">
        <w:rPr>
          <w:rFonts w:ascii="Arial" w:eastAsia="PMingLiU" w:hAnsi="Arial" w:cs="Arial"/>
          <w:lang w:eastAsia="zh-TW"/>
        </w:rPr>
        <w:t>手工縫製棕色小牛皮錶帶搭配訂製玫瑰金摺疊錶扣。</w:t>
      </w:r>
    </w:p>
    <w:p w14:paraId="0885F106" w14:textId="77777777" w:rsidR="00615BD5" w:rsidRPr="00881F0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  <w:r w:rsidRPr="009110CD">
        <w:rPr>
          <w:rFonts w:ascii="Arial" w:eastAsia="PMingLiU" w:hAnsi="Arial" w:cs="Arial"/>
          <w:lang w:eastAsia="zh-TW"/>
        </w:rPr>
        <w:t>鈦金屬版</w:t>
      </w:r>
      <w:r w:rsidRPr="00881F0D">
        <w:rPr>
          <w:rFonts w:ascii="Arial" w:eastAsia="PMingLiU" w:hAnsi="Arial" w:cs="Arial"/>
          <w:lang w:val="en-GB" w:eastAsia="zh-TW"/>
        </w:rPr>
        <w:t>：</w:t>
      </w:r>
      <w:r w:rsidRPr="009110CD">
        <w:rPr>
          <w:rFonts w:ascii="Arial" w:eastAsia="PMingLiU" w:hAnsi="Arial" w:cs="Arial"/>
          <w:lang w:eastAsia="zh-TW"/>
        </w:rPr>
        <w:t>手工縫製藍色小牛皮錶帶搭配魔鬼氈與鈦金屬錶扣。</w:t>
      </w:r>
    </w:p>
    <w:p w14:paraId="157C1CEB" w14:textId="77777777" w:rsidR="00615BD5" w:rsidRPr="009110CD" w:rsidRDefault="00615BD5" w:rsidP="00855D1C">
      <w:pPr>
        <w:pStyle w:val="Sansinterligne"/>
        <w:jc w:val="both"/>
        <w:rPr>
          <w:rFonts w:ascii="Arial" w:eastAsia="PMingLiU" w:hAnsi="Arial" w:cs="Arial"/>
          <w:lang w:val="en-GB" w:eastAsia="zh-TW"/>
        </w:rPr>
      </w:pPr>
    </w:p>
    <w:p w14:paraId="556E1D84" w14:textId="77777777" w:rsidR="00615BD5" w:rsidRPr="009110CD" w:rsidRDefault="00615BD5" w:rsidP="00855D1C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110CD">
        <w:rPr>
          <w:rFonts w:ascii="Arial" w:eastAsia="PMingLiU" w:hAnsi="Arial" w:cs="Arial"/>
          <w:lang w:eastAsia="zh-TW"/>
        </w:rPr>
        <w:br w:type="page"/>
      </w:r>
    </w:p>
    <w:p w14:paraId="7C6F28FE" w14:textId="77777777" w:rsidR="00615BD5" w:rsidRPr="009110CD" w:rsidRDefault="00615BD5" w:rsidP="00615BD5">
      <w:pPr>
        <w:pStyle w:val="Titre1"/>
        <w:rPr>
          <w:rFonts w:eastAsia="PMingLiU"/>
        </w:rPr>
      </w:pPr>
      <w:proofErr w:type="spellStart"/>
      <w:r w:rsidRPr="009110CD">
        <w:rPr>
          <w:rFonts w:eastAsia="PMingLiU"/>
        </w:rPr>
        <w:lastRenderedPageBreak/>
        <w:t>負責</w:t>
      </w:r>
      <w:proofErr w:type="spellEnd"/>
      <w:r w:rsidRPr="009110CD">
        <w:rPr>
          <w:rFonts w:eastAsia="PMingLiU"/>
        </w:rPr>
        <w:t xml:space="preserve"> HM10 BULLDOG </w:t>
      </w:r>
      <w:proofErr w:type="spellStart"/>
      <w:r w:rsidRPr="009110CD">
        <w:rPr>
          <w:rFonts w:eastAsia="PMingLiU"/>
        </w:rPr>
        <w:t>錶款的「好友們</w:t>
      </w:r>
      <w:proofErr w:type="spellEnd"/>
      <w:r w:rsidRPr="009110CD">
        <w:rPr>
          <w:rFonts w:eastAsia="PMingLiU"/>
        </w:rPr>
        <w:t>」</w:t>
      </w:r>
    </w:p>
    <w:p w14:paraId="4F848285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9110CD">
        <w:rPr>
          <w:rFonts w:ascii="Arial" w:eastAsia="PMingLiU" w:hAnsi="Arial" w:cs="Arial"/>
          <w:iCs/>
        </w:rPr>
        <w:t>概念</w:t>
      </w:r>
      <w:proofErr w:type="spellEnd"/>
      <w:r w:rsidRPr="00881F0D">
        <w:rPr>
          <w:rFonts w:ascii="Arial" w:eastAsia="PMingLiU" w:hAnsi="Arial" w:cs="Arial"/>
          <w:iCs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 xml:space="preserve">Maximilian </w:t>
      </w:r>
      <w:proofErr w:type="spellStart"/>
      <w:r w:rsidRPr="00881F0D">
        <w:rPr>
          <w:rFonts w:ascii="Arial" w:eastAsia="PMingLiU" w:hAnsi="Arial" w:cs="Arial"/>
          <w:lang w:val="en-GB"/>
        </w:rPr>
        <w:t>Büsser</w:t>
      </w:r>
      <w:proofErr w:type="spellEnd"/>
      <w:r w:rsidRPr="00881F0D">
        <w:rPr>
          <w:rFonts w:ascii="Arial" w:eastAsia="PMingLiU" w:hAnsi="Arial" w:cs="Arial"/>
          <w:lang w:val="en-GB"/>
        </w:rPr>
        <w:t xml:space="preserve"> / MB&amp;F</w:t>
      </w:r>
    </w:p>
    <w:p w14:paraId="29901809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9110CD">
        <w:rPr>
          <w:rFonts w:ascii="Arial" w:eastAsia="PMingLiU" w:hAnsi="Arial" w:cs="Arial"/>
          <w:iCs/>
        </w:rPr>
        <w:t>設計</w:t>
      </w:r>
      <w:proofErr w:type="spellEnd"/>
      <w:r w:rsidRPr="00881F0D">
        <w:rPr>
          <w:rFonts w:ascii="Arial" w:eastAsia="PMingLiU" w:hAnsi="Arial" w:cs="Arial"/>
          <w:iCs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 xml:space="preserve">Eric </w:t>
      </w:r>
      <w:proofErr w:type="spellStart"/>
      <w:r w:rsidRPr="00881F0D">
        <w:rPr>
          <w:rFonts w:ascii="Arial" w:eastAsia="PMingLiU" w:hAnsi="Arial" w:cs="Arial"/>
          <w:lang w:val="en-GB"/>
        </w:rPr>
        <w:t>Giroud</w:t>
      </w:r>
      <w:proofErr w:type="spellEnd"/>
      <w:r w:rsidRPr="00881F0D">
        <w:rPr>
          <w:rFonts w:ascii="Arial" w:eastAsia="PMingLiU" w:hAnsi="Arial" w:cs="Arial"/>
          <w:lang w:val="en-GB"/>
        </w:rPr>
        <w:t xml:space="preserve"> / Through the Looking Glass</w:t>
      </w:r>
    </w:p>
    <w:p w14:paraId="17F6E471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9110CD">
        <w:rPr>
          <w:rFonts w:ascii="Arial" w:eastAsia="PMingLiU" w:hAnsi="Arial" w:cs="Arial"/>
          <w:iCs/>
        </w:rPr>
        <w:t>技術與生產管理</w:t>
      </w:r>
      <w:proofErr w:type="spellEnd"/>
      <w:r w:rsidRPr="00881F0D">
        <w:rPr>
          <w:rFonts w:ascii="Arial" w:eastAsia="PMingLiU" w:hAnsi="Arial" w:cs="Arial"/>
          <w:iCs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>Serge Kriknoff / MB&amp;F</w:t>
      </w:r>
    </w:p>
    <w:p w14:paraId="75A68E5A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9110CD">
        <w:rPr>
          <w:rFonts w:ascii="Arial" w:eastAsia="PMingLiU" w:hAnsi="Arial" w:cs="Arial"/>
          <w:iCs/>
        </w:rPr>
        <w:t>研發</w:t>
      </w:r>
      <w:proofErr w:type="spellEnd"/>
      <w:r w:rsidRPr="00881F0D">
        <w:rPr>
          <w:rFonts w:ascii="Arial" w:eastAsia="PMingLiU" w:hAnsi="Arial" w:cs="Arial"/>
          <w:iCs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>Simon Brette</w:t>
      </w:r>
      <w:r w:rsidRPr="009110CD">
        <w:rPr>
          <w:rFonts w:ascii="Arial" w:eastAsia="PMingLiU" w:hAnsi="Arial" w:cs="Arial"/>
        </w:rPr>
        <w:t>、</w:t>
      </w:r>
      <w:r w:rsidRPr="00881F0D">
        <w:rPr>
          <w:rFonts w:ascii="Arial" w:eastAsia="PMingLiU" w:hAnsi="Arial" w:cs="Arial"/>
          <w:lang w:val="en-GB"/>
        </w:rPr>
        <w:t xml:space="preserve">Ruben Martinez </w:t>
      </w:r>
      <w:r w:rsidRPr="009110CD">
        <w:rPr>
          <w:rFonts w:ascii="Arial" w:eastAsia="PMingLiU" w:hAnsi="Arial" w:cs="Arial"/>
        </w:rPr>
        <w:t>與</w:t>
      </w:r>
      <w:r w:rsidRPr="00881F0D">
        <w:rPr>
          <w:rFonts w:ascii="Arial" w:eastAsia="PMingLiU" w:hAnsi="Arial" w:cs="Arial"/>
          <w:lang w:val="en-GB"/>
        </w:rPr>
        <w:t xml:space="preserve"> Thomas Lorenzato / MB&amp;F</w:t>
      </w:r>
    </w:p>
    <w:p w14:paraId="11B00198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iCs/>
          <w:lang w:val="en-GB"/>
        </w:rPr>
      </w:pPr>
      <w:proofErr w:type="spellStart"/>
      <w:r w:rsidRPr="009110CD">
        <w:rPr>
          <w:rFonts w:ascii="Arial" w:eastAsia="PMingLiU" w:hAnsi="Arial" w:cs="Arial"/>
          <w:iCs/>
        </w:rPr>
        <w:t>機芯研發</w:t>
      </w:r>
      <w:proofErr w:type="spellEnd"/>
      <w:r w:rsidRPr="00881F0D">
        <w:rPr>
          <w:rFonts w:ascii="Arial" w:eastAsia="PMingLiU" w:hAnsi="Arial" w:cs="Arial"/>
          <w:iCs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>Simon Brette</w:t>
      </w:r>
      <w:r w:rsidRPr="00881F0D">
        <w:rPr>
          <w:rFonts w:ascii="Arial" w:eastAsia="PMingLiU" w:hAnsi="Arial" w:cs="Arial"/>
          <w:iCs/>
          <w:lang w:val="en-GB"/>
        </w:rPr>
        <w:t xml:space="preserve"> / MB&amp;F</w:t>
      </w:r>
    </w:p>
    <w:p w14:paraId="2839D11A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en-GB"/>
        </w:rPr>
      </w:pPr>
    </w:p>
    <w:p w14:paraId="4D17A4B7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錶殼製作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 xml:space="preserve">Riccardo </w:t>
      </w:r>
      <w:proofErr w:type="spellStart"/>
      <w:r w:rsidRPr="009110CD">
        <w:rPr>
          <w:rFonts w:ascii="Arial" w:eastAsia="PMingLiU" w:hAnsi="Arial" w:cs="Arial"/>
        </w:rPr>
        <w:t>Pescante</w:t>
      </w:r>
      <w:proofErr w:type="spellEnd"/>
      <w:r w:rsidRPr="009110CD">
        <w:rPr>
          <w:rFonts w:ascii="Arial" w:eastAsia="PMingLiU" w:hAnsi="Arial" w:cs="Arial"/>
        </w:rPr>
        <w:t xml:space="preserve"> / Les Artisans Boîtiers</w:t>
      </w:r>
    </w:p>
    <w:p w14:paraId="1F16EB41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藍寶石水晶鏡面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Sylvain Stoller / Novo Crystal</w:t>
      </w:r>
    </w:p>
    <w:p w14:paraId="4D4BF03C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</w:rPr>
        <w:t>藍寶石水晶鏡面防眩光處理</w:t>
      </w:r>
      <w:proofErr w:type="spellEnd"/>
      <w:r w:rsidRPr="009110CD">
        <w:rPr>
          <w:rFonts w:ascii="Arial" w:eastAsia="PMingLiU" w:hAnsi="Arial" w:cs="Arial"/>
        </w:rPr>
        <w:t>：</w:t>
      </w:r>
      <w:r w:rsidRPr="009110CD">
        <w:rPr>
          <w:rFonts w:ascii="Arial" w:eastAsia="PMingLiU" w:hAnsi="Arial" w:cs="Arial"/>
        </w:rPr>
        <w:t>Anthony Schwab / Econorm</w:t>
      </w:r>
    </w:p>
    <w:p w14:paraId="754BFC8B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齒輪</w:t>
      </w:r>
      <w:proofErr w:type="spellEnd"/>
      <w:r w:rsidRPr="009110CD">
        <w:rPr>
          <w:rFonts w:ascii="Arial" w:eastAsia="PMingLiU" w:hAnsi="Arial" w:cs="Arial"/>
          <w:iCs/>
        </w:rPr>
        <w:t>/</w:t>
      </w:r>
      <w:proofErr w:type="spellStart"/>
      <w:r w:rsidRPr="009110CD">
        <w:rPr>
          <w:rFonts w:ascii="Arial" w:eastAsia="PMingLiU" w:hAnsi="Arial" w:cs="Arial"/>
          <w:iCs/>
        </w:rPr>
        <w:t>小齒輪</w:t>
      </w:r>
      <w:proofErr w:type="spellEnd"/>
      <w:r w:rsidRPr="009110CD">
        <w:rPr>
          <w:rFonts w:ascii="Arial" w:eastAsia="PMingLiU" w:hAnsi="Arial" w:cs="Arial"/>
          <w:iCs/>
        </w:rPr>
        <w:t>/</w:t>
      </w:r>
      <w:proofErr w:type="spellStart"/>
      <w:r w:rsidRPr="009110CD">
        <w:rPr>
          <w:rFonts w:ascii="Arial" w:eastAsia="PMingLiU" w:hAnsi="Arial" w:cs="Arial"/>
          <w:iCs/>
        </w:rPr>
        <w:t>輪軸檢測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Paul André Tendon / Bandi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>Jean-François Mojon / Chronode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>Daniel Gumy / Decobar Swiss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 xml:space="preserve">Atokalpa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Le Temps Retrouvé</w:t>
      </w:r>
    </w:p>
    <w:p w14:paraId="7F245D06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游絲與限位杆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Alain Pellet / Elefil Swiss</w:t>
      </w:r>
    </w:p>
    <w:p w14:paraId="3111AB30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9110CD">
        <w:rPr>
          <w:rFonts w:ascii="Arial" w:eastAsia="PMingLiU" w:hAnsi="Arial" w:cs="Arial"/>
          <w:iCs/>
        </w:rPr>
        <w:t>平衡擺輪</w:t>
      </w:r>
      <w:proofErr w:type="spellEnd"/>
      <w:r w:rsidRPr="00881F0D">
        <w:rPr>
          <w:rFonts w:ascii="Arial" w:eastAsia="PMingLiU" w:hAnsi="Arial" w:cs="Arial"/>
          <w:iCs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>Andreas Kurt / Precision Engineering</w:t>
      </w:r>
    </w:p>
    <w:p w14:paraId="0DE11B98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de-CH"/>
        </w:rPr>
      </w:pPr>
      <w:proofErr w:type="spellStart"/>
      <w:r w:rsidRPr="009110CD">
        <w:rPr>
          <w:rFonts w:ascii="Arial" w:eastAsia="PMingLiU" w:hAnsi="Arial" w:cs="Arial"/>
        </w:rPr>
        <w:t>擺輪游絲</w:t>
      </w:r>
      <w:proofErr w:type="spellEnd"/>
      <w:r w:rsidRPr="00881F0D">
        <w:rPr>
          <w:rFonts w:ascii="Arial" w:eastAsia="PMingLiU" w:hAnsi="Arial" w:cs="Arial"/>
          <w:lang w:val="de-CH"/>
        </w:rPr>
        <w:t>：</w:t>
      </w:r>
      <w:r w:rsidRPr="00881F0D">
        <w:rPr>
          <w:rFonts w:ascii="Arial" w:eastAsia="PMingLiU" w:hAnsi="Arial" w:cs="Arial"/>
          <w:lang w:val="de-CH"/>
        </w:rPr>
        <w:t>Stefan Schwab / Schwab-Feller</w:t>
      </w:r>
    </w:p>
    <w:p w14:paraId="0FEC50D1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iCs/>
          <w:lang w:val="en-GB"/>
        </w:rPr>
      </w:pPr>
      <w:proofErr w:type="spellStart"/>
      <w:r w:rsidRPr="009110CD">
        <w:rPr>
          <w:rFonts w:ascii="Arial" w:eastAsia="PMingLiU" w:hAnsi="Arial" w:cs="Arial"/>
        </w:rPr>
        <w:t>發條盒</w:t>
      </w:r>
      <w:proofErr w:type="spellEnd"/>
      <w:r w:rsidRPr="00881F0D">
        <w:rPr>
          <w:rFonts w:ascii="Arial" w:eastAsia="PMingLiU" w:hAnsi="Arial" w:cs="Arial" w:hint="eastAsia"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 xml:space="preserve">Daniel </w:t>
      </w:r>
      <w:proofErr w:type="spellStart"/>
      <w:r w:rsidRPr="00881F0D">
        <w:rPr>
          <w:rFonts w:ascii="Arial" w:eastAsia="PMingLiU" w:hAnsi="Arial" w:cs="Arial"/>
          <w:lang w:val="en-GB"/>
        </w:rPr>
        <w:t>Gumy</w:t>
      </w:r>
      <w:proofErr w:type="spellEnd"/>
      <w:r w:rsidRPr="00881F0D">
        <w:rPr>
          <w:rFonts w:ascii="Arial" w:eastAsia="PMingLiU" w:hAnsi="Arial" w:cs="Arial"/>
          <w:lang w:val="en-GB"/>
        </w:rPr>
        <w:t xml:space="preserve"> / </w:t>
      </w:r>
      <w:proofErr w:type="spellStart"/>
      <w:r w:rsidRPr="00881F0D">
        <w:rPr>
          <w:rFonts w:ascii="Arial" w:eastAsia="PMingLiU" w:hAnsi="Arial" w:cs="Arial"/>
          <w:lang w:val="en-GB"/>
        </w:rPr>
        <w:t>Decobar</w:t>
      </w:r>
      <w:proofErr w:type="spellEnd"/>
      <w:r w:rsidRPr="00881F0D">
        <w:rPr>
          <w:rFonts w:ascii="Arial" w:eastAsia="PMingLiU" w:hAnsi="Arial" w:cs="Arial"/>
          <w:lang w:val="en-GB"/>
        </w:rPr>
        <w:t xml:space="preserve"> Swiss</w:t>
      </w:r>
    </w:p>
    <w:p w14:paraId="77E5170C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9110CD">
        <w:rPr>
          <w:rFonts w:ascii="Arial" w:eastAsia="PMingLiU" w:hAnsi="Arial" w:cs="Arial"/>
          <w:iCs/>
        </w:rPr>
        <w:t>機板、橋板與時標</w:t>
      </w:r>
      <w:proofErr w:type="spellEnd"/>
      <w:r w:rsidRPr="00881F0D">
        <w:rPr>
          <w:rFonts w:ascii="Arial" w:eastAsia="PMingLiU" w:hAnsi="Arial" w:cs="Arial"/>
          <w:iCs/>
          <w:lang w:val="en-GB"/>
        </w:rPr>
        <w:t>：</w:t>
      </w:r>
      <w:r w:rsidRPr="00881F0D">
        <w:rPr>
          <w:rFonts w:ascii="Arial" w:eastAsia="PMingLiU" w:hAnsi="Arial" w:cs="Arial"/>
          <w:lang w:val="en-GB"/>
        </w:rPr>
        <w:t xml:space="preserve">Benjamin </w:t>
      </w:r>
      <w:proofErr w:type="spellStart"/>
      <w:r w:rsidRPr="00881F0D">
        <w:rPr>
          <w:rFonts w:ascii="Arial" w:eastAsia="PMingLiU" w:hAnsi="Arial" w:cs="Arial"/>
          <w:lang w:val="en-GB"/>
        </w:rPr>
        <w:t>Signoud</w:t>
      </w:r>
      <w:proofErr w:type="spellEnd"/>
      <w:r w:rsidRPr="00881F0D">
        <w:rPr>
          <w:rFonts w:ascii="Arial" w:eastAsia="PMingLiU" w:hAnsi="Arial" w:cs="Arial"/>
          <w:lang w:val="en-GB"/>
        </w:rPr>
        <w:t xml:space="preserve"> / </w:t>
      </w:r>
      <w:proofErr w:type="spellStart"/>
      <w:r w:rsidRPr="00881F0D">
        <w:rPr>
          <w:rFonts w:ascii="Arial" w:eastAsia="PMingLiU" w:hAnsi="Arial" w:cs="Arial"/>
          <w:lang w:val="en-GB"/>
        </w:rPr>
        <w:t>Amecap</w:t>
      </w:r>
      <w:proofErr w:type="spellEnd"/>
      <w:r w:rsidRPr="009110CD">
        <w:rPr>
          <w:rFonts w:ascii="Arial" w:eastAsia="PMingLiU" w:hAnsi="Arial" w:cs="Arial"/>
        </w:rPr>
        <w:t>、</w:t>
      </w:r>
      <w:r w:rsidRPr="00881F0D">
        <w:rPr>
          <w:rFonts w:ascii="Arial" w:eastAsia="PMingLiU" w:hAnsi="Arial" w:cs="Arial"/>
          <w:lang w:val="en-GB"/>
        </w:rPr>
        <w:t xml:space="preserve">Alain Lemarchand </w:t>
      </w:r>
      <w:r w:rsidRPr="009110CD">
        <w:rPr>
          <w:rFonts w:ascii="Arial" w:eastAsia="PMingLiU" w:hAnsi="Arial" w:cs="Arial"/>
        </w:rPr>
        <w:t>與</w:t>
      </w:r>
      <w:r w:rsidRPr="00881F0D">
        <w:rPr>
          <w:rFonts w:ascii="Arial" w:eastAsia="PMingLiU" w:hAnsi="Arial" w:cs="Arial"/>
          <w:lang w:val="en-GB"/>
        </w:rPr>
        <w:t xml:space="preserve"> Jean-Baptiste </w:t>
      </w:r>
      <w:proofErr w:type="spellStart"/>
      <w:r w:rsidRPr="00881F0D">
        <w:rPr>
          <w:rFonts w:ascii="Arial" w:eastAsia="PMingLiU" w:hAnsi="Arial" w:cs="Arial"/>
          <w:lang w:val="en-GB"/>
        </w:rPr>
        <w:t>Prétot</w:t>
      </w:r>
      <w:proofErr w:type="spellEnd"/>
      <w:r w:rsidRPr="00881F0D">
        <w:rPr>
          <w:rFonts w:ascii="Arial" w:eastAsia="PMingLiU" w:hAnsi="Arial" w:cs="Arial"/>
          <w:lang w:val="en-GB"/>
        </w:rPr>
        <w:t xml:space="preserve"> / MB&amp;F</w:t>
      </w:r>
      <w:r w:rsidRPr="009110CD">
        <w:rPr>
          <w:rFonts w:ascii="Arial" w:eastAsia="PMingLiU" w:hAnsi="Arial" w:cs="Arial"/>
        </w:rPr>
        <w:t>、</w:t>
      </w:r>
      <w:r w:rsidRPr="00881F0D">
        <w:rPr>
          <w:rFonts w:ascii="Arial" w:eastAsia="PMingLiU" w:hAnsi="Arial" w:cs="Arial"/>
          <w:lang w:val="en-GB"/>
        </w:rPr>
        <w:t xml:space="preserve">Marc </w:t>
      </w:r>
      <w:proofErr w:type="spellStart"/>
      <w:r w:rsidRPr="00881F0D">
        <w:rPr>
          <w:rFonts w:ascii="Arial" w:eastAsia="PMingLiU" w:hAnsi="Arial" w:cs="Arial"/>
          <w:lang w:val="en-GB"/>
        </w:rPr>
        <w:t>Bolis</w:t>
      </w:r>
      <w:proofErr w:type="spellEnd"/>
      <w:r w:rsidRPr="00881F0D">
        <w:rPr>
          <w:rFonts w:ascii="Arial" w:eastAsia="PMingLiU" w:hAnsi="Arial" w:cs="Arial"/>
          <w:lang w:val="en-GB"/>
        </w:rPr>
        <w:t xml:space="preserve"> / 2B8</w:t>
      </w:r>
    </w:p>
    <w:p w14:paraId="2AB21F3F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機芯零件手工打磨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 xml:space="preserve">Jacques-Adrien </w:t>
      </w:r>
      <w:proofErr w:type="spellStart"/>
      <w:r w:rsidRPr="009110CD">
        <w:rPr>
          <w:rFonts w:ascii="Arial" w:eastAsia="PMingLiU" w:hAnsi="Arial" w:cs="Arial"/>
        </w:rPr>
        <w:t>Rochat</w:t>
      </w:r>
      <w:proofErr w:type="spellEnd"/>
      <w:r w:rsidRPr="009110CD">
        <w:rPr>
          <w:rFonts w:ascii="Arial" w:eastAsia="PMingLiU" w:hAnsi="Arial" w:cs="Arial"/>
        </w:rPr>
        <w:t xml:space="preserve">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Denis Garcia / C.-L. Rochat </w:t>
      </w:r>
    </w:p>
    <w:p w14:paraId="0E657F58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de-CH"/>
        </w:rPr>
      </w:pPr>
      <w:r w:rsidRPr="00881F0D">
        <w:rPr>
          <w:rFonts w:ascii="Arial" w:eastAsia="PMingLiU" w:hAnsi="Arial" w:cs="Arial"/>
          <w:lang w:val="de-CH"/>
        </w:rPr>
        <w:t xml:space="preserve">PVD </w:t>
      </w:r>
      <w:proofErr w:type="spellStart"/>
      <w:r w:rsidRPr="009110CD">
        <w:rPr>
          <w:rFonts w:ascii="Arial" w:eastAsia="PMingLiU" w:hAnsi="Arial" w:cs="Arial"/>
        </w:rPr>
        <w:t>鍍膜處理</w:t>
      </w:r>
      <w:proofErr w:type="spellEnd"/>
      <w:r w:rsidRPr="00881F0D">
        <w:rPr>
          <w:rFonts w:ascii="Arial" w:eastAsia="PMingLiU" w:hAnsi="Arial" w:cs="Arial"/>
          <w:lang w:val="de-CH"/>
        </w:rPr>
        <w:t>：</w:t>
      </w:r>
      <w:r w:rsidRPr="00881F0D">
        <w:rPr>
          <w:rFonts w:ascii="Arial" w:eastAsia="PMingLiU" w:hAnsi="Arial" w:cs="Arial"/>
          <w:lang w:val="de-CH"/>
        </w:rPr>
        <w:t xml:space="preserve">Pierre-Albert Steinmann / Positive </w:t>
      </w:r>
      <w:proofErr w:type="spellStart"/>
      <w:r w:rsidRPr="00881F0D">
        <w:rPr>
          <w:rFonts w:ascii="Arial" w:eastAsia="PMingLiU" w:hAnsi="Arial" w:cs="Arial"/>
          <w:lang w:val="de-CH"/>
        </w:rPr>
        <w:t>Coating</w:t>
      </w:r>
      <w:proofErr w:type="spellEnd"/>
    </w:p>
    <w:p w14:paraId="66D30312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錶扣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G&amp;F Châtelain</w:t>
      </w:r>
    </w:p>
    <w:p w14:paraId="4829BAE8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</w:rPr>
        <w:t>錶冠</w:t>
      </w:r>
      <w:proofErr w:type="spellEnd"/>
      <w:r w:rsidRPr="009110CD">
        <w:rPr>
          <w:rFonts w:ascii="Arial" w:eastAsia="PMingLiU" w:hAnsi="Arial" w:cs="Arial"/>
        </w:rPr>
        <w:t>：</w:t>
      </w:r>
      <w:r w:rsidRPr="009110CD">
        <w:rPr>
          <w:rFonts w:ascii="Arial" w:eastAsia="PMingLiU" w:hAnsi="Arial" w:cs="Arial"/>
        </w:rPr>
        <w:t>Cheval Frères</w:t>
      </w:r>
    </w:p>
    <w:p w14:paraId="03F4294E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  <w:strike/>
        </w:rPr>
      </w:pPr>
      <w:proofErr w:type="spellStart"/>
      <w:r w:rsidRPr="009110CD">
        <w:rPr>
          <w:rFonts w:ascii="Arial" w:eastAsia="PMingLiU" w:hAnsi="Arial" w:cs="Arial"/>
        </w:rPr>
        <w:t>錶盤</w:t>
      </w:r>
      <w:proofErr w:type="spellEnd"/>
      <w:r w:rsidRPr="009110CD">
        <w:rPr>
          <w:rFonts w:ascii="Arial" w:eastAsia="PMingLiU" w:hAnsi="Arial" w:cs="Arial"/>
        </w:rPr>
        <w:t xml:space="preserve"> (</w:t>
      </w:r>
      <w:proofErr w:type="spellStart"/>
      <w:r>
        <w:rPr>
          <w:rFonts w:ascii="Arial" w:eastAsia="PMingLiU" w:hAnsi="Arial" w:cs="Arial"/>
        </w:rPr>
        <w:t>小時與分鐘</w:t>
      </w:r>
      <w:r>
        <w:rPr>
          <w:rFonts w:ascii="Arial" w:eastAsia="PMingLiU" w:hAnsi="Arial" w:cs="Arial" w:hint="eastAsia"/>
        </w:rPr>
        <w:t>圓頂</w:t>
      </w:r>
      <w:proofErr w:type="spellEnd"/>
      <w:r w:rsidRPr="009110CD">
        <w:rPr>
          <w:rFonts w:ascii="Arial" w:eastAsia="PMingLiU" w:hAnsi="Arial" w:cs="Arial"/>
        </w:rPr>
        <w:t>)</w:t>
      </w:r>
      <w:r w:rsidRPr="009110CD">
        <w:rPr>
          <w:rFonts w:ascii="Arial" w:eastAsia="PMingLiU" w:hAnsi="Arial" w:cs="Arial"/>
        </w:rPr>
        <w:t>：</w:t>
      </w:r>
      <w:r w:rsidRPr="009110CD">
        <w:rPr>
          <w:rFonts w:ascii="Arial" w:eastAsia="PMingLiU" w:hAnsi="Arial" w:cs="Arial"/>
        </w:rPr>
        <w:t xml:space="preserve">Hassan </w:t>
      </w:r>
      <w:proofErr w:type="spellStart"/>
      <w:r w:rsidRPr="009110CD">
        <w:rPr>
          <w:rFonts w:ascii="Arial" w:eastAsia="PMingLiU" w:hAnsi="Arial" w:cs="Arial"/>
        </w:rPr>
        <w:t>Chaïba</w:t>
      </w:r>
      <w:proofErr w:type="spellEnd"/>
      <w:r w:rsidRPr="009110CD">
        <w:rPr>
          <w:rFonts w:ascii="Arial" w:eastAsia="PMingLiU" w:hAnsi="Arial" w:cs="Arial"/>
        </w:rPr>
        <w:t xml:space="preserve">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Virginie Duval / Les Ateliers d’Hermès Horlogers</w:t>
      </w:r>
    </w:p>
    <w:p w14:paraId="48E152B4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機芯組裝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Didier Dumas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>Georges Veisy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>Anne Guiter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 xml:space="preserve">Emmanuel Maitre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Henri Porteboeuf / MB&amp;F</w:t>
      </w:r>
    </w:p>
    <w:p w14:paraId="072E942B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內部加工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 xml:space="preserve">Alain Lemarchand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Jean-Baptiste Prétot / MB&amp;F</w:t>
      </w:r>
    </w:p>
    <w:p w14:paraId="20F6E1C2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品管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Cyril Fallet / MB&amp;F</w:t>
      </w:r>
    </w:p>
    <w:p w14:paraId="3A3F826E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售後服務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Thomas Imberti / MB&amp;F</w:t>
      </w:r>
    </w:p>
    <w:p w14:paraId="317B7D38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錶帶製作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Multicuirs</w:t>
      </w:r>
    </w:p>
    <w:p w14:paraId="697F9D37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展示錶盒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Olivier Berthon / Soixanteetonze</w:t>
      </w:r>
    </w:p>
    <w:p w14:paraId="5FBF38F2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產品物流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 xml:space="preserve">David Lamy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Isabel Ortega / MB&amp;F</w:t>
      </w:r>
    </w:p>
    <w:p w14:paraId="45F88051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  <w:iCs/>
        </w:rPr>
      </w:pPr>
    </w:p>
    <w:p w14:paraId="695F8C8C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公關行銷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Charris Yadigaroglou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 xml:space="preserve">Virginie Toral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Arnaud Légeret / MB&amp;F</w:t>
      </w:r>
    </w:p>
    <w:p w14:paraId="119FD0FF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r w:rsidRPr="009110CD">
        <w:rPr>
          <w:rFonts w:ascii="Arial" w:eastAsia="PMingLiU" w:hAnsi="Arial" w:cs="Arial"/>
          <w:iCs/>
        </w:rPr>
        <w:t>M.A.D.Gallery</w:t>
      </w:r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 xml:space="preserve">Hervé Estienne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Juliette Duru / MB&amp;F</w:t>
      </w:r>
    </w:p>
    <w:p w14:paraId="3B217CF6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銷售業務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Thibault Verdonckt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 xml:space="preserve">Virginie Marchon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Jean-Marc Bories / MB&amp;F</w:t>
      </w:r>
    </w:p>
    <w:p w14:paraId="0EC3B74C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平面設計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>Samuel Pasquier / MB&amp;F</w:t>
      </w:r>
      <w:r w:rsidRPr="009110CD">
        <w:rPr>
          <w:rFonts w:ascii="Arial" w:eastAsia="PMingLiU" w:hAnsi="Arial" w:cs="Arial"/>
        </w:rPr>
        <w:t>、</w:t>
      </w:r>
      <w:r w:rsidRPr="009110CD">
        <w:rPr>
          <w:rFonts w:ascii="Arial" w:eastAsia="PMingLiU" w:hAnsi="Arial" w:cs="Arial"/>
        </w:rPr>
        <w:t xml:space="preserve">Adrien Schulz </w:t>
      </w:r>
      <w:r w:rsidRPr="009110CD">
        <w:rPr>
          <w:rFonts w:ascii="Arial" w:eastAsia="PMingLiU" w:hAnsi="Arial" w:cs="Arial"/>
        </w:rPr>
        <w:t>與</w:t>
      </w:r>
      <w:r w:rsidRPr="009110CD">
        <w:rPr>
          <w:rFonts w:ascii="Arial" w:eastAsia="PMingLiU" w:hAnsi="Arial" w:cs="Arial"/>
        </w:rPr>
        <w:t xml:space="preserve"> Gilles Bondallaz / Z+Z </w:t>
      </w:r>
    </w:p>
    <w:p w14:paraId="055B8E7E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de-CH"/>
        </w:rPr>
      </w:pPr>
      <w:proofErr w:type="spellStart"/>
      <w:r w:rsidRPr="009110CD">
        <w:rPr>
          <w:rFonts w:ascii="Arial" w:eastAsia="PMingLiU" w:hAnsi="Arial" w:cs="Arial"/>
          <w:iCs/>
        </w:rPr>
        <w:t>腕錶攝影</w:t>
      </w:r>
      <w:proofErr w:type="spellEnd"/>
      <w:r w:rsidRPr="00881F0D">
        <w:rPr>
          <w:rFonts w:ascii="Arial" w:eastAsia="PMingLiU" w:hAnsi="Arial" w:cs="Arial"/>
          <w:iCs/>
          <w:lang w:val="de-CH"/>
        </w:rPr>
        <w:t>：</w:t>
      </w:r>
      <w:r w:rsidRPr="00881F0D">
        <w:rPr>
          <w:rFonts w:ascii="Arial" w:eastAsia="PMingLiU" w:hAnsi="Arial" w:cs="Arial"/>
          <w:lang w:val="de-CH"/>
        </w:rPr>
        <w:t xml:space="preserve">Maarten van der Ende </w:t>
      </w:r>
      <w:r w:rsidRPr="009110CD">
        <w:rPr>
          <w:rFonts w:ascii="Arial" w:eastAsia="PMingLiU" w:hAnsi="Arial" w:cs="Arial"/>
        </w:rPr>
        <w:t>與</w:t>
      </w:r>
      <w:r w:rsidRPr="00881F0D">
        <w:rPr>
          <w:rFonts w:ascii="Arial" w:eastAsia="PMingLiU" w:hAnsi="Arial" w:cs="Arial"/>
          <w:lang w:val="de-CH"/>
        </w:rPr>
        <w:t xml:space="preserve"> Alex Teuscher</w:t>
      </w:r>
    </w:p>
    <w:p w14:paraId="24762DE0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de-CH"/>
        </w:rPr>
      </w:pPr>
      <w:proofErr w:type="spellStart"/>
      <w:r w:rsidRPr="009110CD">
        <w:rPr>
          <w:rFonts w:ascii="Arial" w:eastAsia="PMingLiU" w:hAnsi="Arial" w:cs="Arial"/>
          <w:iCs/>
        </w:rPr>
        <w:t>人物攝影</w:t>
      </w:r>
      <w:proofErr w:type="spellEnd"/>
      <w:r w:rsidRPr="00881F0D">
        <w:rPr>
          <w:rFonts w:ascii="Arial" w:eastAsia="PMingLiU" w:hAnsi="Arial" w:cs="Arial"/>
          <w:iCs/>
          <w:lang w:val="de-CH"/>
        </w:rPr>
        <w:t>：</w:t>
      </w:r>
      <w:r w:rsidRPr="00881F0D">
        <w:rPr>
          <w:rFonts w:ascii="Arial" w:eastAsia="PMingLiU" w:hAnsi="Arial" w:cs="Arial"/>
          <w:lang w:val="de-CH"/>
        </w:rPr>
        <w:t>Régis Golay / Federal</w:t>
      </w:r>
    </w:p>
    <w:p w14:paraId="64CAA365" w14:textId="77777777" w:rsidR="00615BD5" w:rsidRPr="00881F0D" w:rsidRDefault="00615BD5" w:rsidP="001D202E">
      <w:pPr>
        <w:pStyle w:val="Sansinterligne"/>
        <w:jc w:val="both"/>
        <w:rPr>
          <w:rFonts w:ascii="Arial" w:eastAsia="PMingLiU" w:hAnsi="Arial" w:cs="Arial"/>
          <w:lang w:val="de-CH"/>
        </w:rPr>
      </w:pPr>
      <w:proofErr w:type="spellStart"/>
      <w:r w:rsidRPr="009110CD">
        <w:rPr>
          <w:rFonts w:ascii="Arial" w:eastAsia="PMingLiU" w:hAnsi="Arial" w:cs="Arial"/>
          <w:iCs/>
        </w:rPr>
        <w:t>網站</w:t>
      </w:r>
      <w:proofErr w:type="spellEnd"/>
      <w:r w:rsidRPr="00881F0D">
        <w:rPr>
          <w:rFonts w:ascii="Arial" w:eastAsia="PMingLiU" w:hAnsi="Arial" w:cs="Arial"/>
          <w:iCs/>
          <w:lang w:val="de-CH"/>
        </w:rPr>
        <w:t>：</w:t>
      </w:r>
      <w:r w:rsidRPr="00881F0D">
        <w:rPr>
          <w:rFonts w:ascii="Arial" w:eastAsia="PMingLiU" w:hAnsi="Arial" w:cs="Arial"/>
          <w:lang w:val="de-CH"/>
        </w:rPr>
        <w:t xml:space="preserve">Stéphane Balet / Nord </w:t>
      </w:r>
      <w:proofErr w:type="spellStart"/>
      <w:r w:rsidRPr="00881F0D">
        <w:rPr>
          <w:rFonts w:ascii="Arial" w:eastAsia="PMingLiU" w:hAnsi="Arial" w:cs="Arial"/>
          <w:lang w:val="de-CH"/>
        </w:rPr>
        <w:t>Magnétique</w:t>
      </w:r>
      <w:proofErr w:type="spellEnd"/>
      <w:r w:rsidRPr="009110CD">
        <w:rPr>
          <w:rFonts w:ascii="Arial" w:eastAsia="PMingLiU" w:hAnsi="Arial" w:cs="Arial"/>
        </w:rPr>
        <w:t>、</w:t>
      </w:r>
      <w:r w:rsidRPr="00881F0D">
        <w:rPr>
          <w:rFonts w:ascii="Arial" w:eastAsia="PMingLiU" w:hAnsi="Arial" w:cs="Arial"/>
          <w:lang w:val="de-CH"/>
        </w:rPr>
        <w:t xml:space="preserve">Victor Rodriguez </w:t>
      </w:r>
      <w:r w:rsidRPr="009110CD">
        <w:rPr>
          <w:rFonts w:ascii="Arial" w:eastAsia="PMingLiU" w:hAnsi="Arial" w:cs="Arial"/>
        </w:rPr>
        <w:t>與</w:t>
      </w:r>
      <w:r w:rsidRPr="00881F0D">
        <w:rPr>
          <w:rFonts w:ascii="Arial" w:eastAsia="PMingLiU" w:hAnsi="Arial" w:cs="Arial"/>
          <w:lang w:val="de-CH"/>
        </w:rPr>
        <w:t xml:space="preserve"> Mathias Muntz / </w:t>
      </w:r>
      <w:proofErr w:type="spellStart"/>
      <w:r w:rsidRPr="00881F0D">
        <w:rPr>
          <w:rFonts w:ascii="Arial" w:eastAsia="PMingLiU" w:hAnsi="Arial" w:cs="Arial"/>
          <w:lang w:val="de-CH"/>
        </w:rPr>
        <w:t>Nimeo</w:t>
      </w:r>
      <w:proofErr w:type="spellEnd"/>
    </w:p>
    <w:p w14:paraId="4CEB3C4C" w14:textId="77777777" w:rsidR="00615BD5" w:rsidRPr="009110CD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  <w:iCs/>
        </w:rPr>
        <w:t>影片</w:t>
      </w:r>
      <w:proofErr w:type="spellEnd"/>
      <w:r w:rsidRPr="009110CD">
        <w:rPr>
          <w:rFonts w:ascii="Arial" w:eastAsia="PMingLiU" w:hAnsi="Arial" w:cs="Arial"/>
          <w:iCs/>
        </w:rPr>
        <w:t>：</w:t>
      </w:r>
      <w:r w:rsidRPr="009110CD">
        <w:rPr>
          <w:rFonts w:ascii="Arial" w:eastAsia="PMingLiU" w:hAnsi="Arial" w:cs="Arial"/>
        </w:rPr>
        <w:t xml:space="preserve">Marc-André </w:t>
      </w:r>
      <w:proofErr w:type="spellStart"/>
      <w:r w:rsidRPr="009110CD">
        <w:rPr>
          <w:rFonts w:ascii="Arial" w:eastAsia="PMingLiU" w:hAnsi="Arial" w:cs="Arial"/>
        </w:rPr>
        <w:t>Deschoux</w:t>
      </w:r>
      <w:proofErr w:type="spellEnd"/>
      <w:r w:rsidRPr="009110CD">
        <w:rPr>
          <w:rFonts w:ascii="Arial" w:eastAsia="PMingLiU" w:hAnsi="Arial" w:cs="Arial"/>
        </w:rPr>
        <w:t xml:space="preserve"> / MAD LUX </w:t>
      </w:r>
      <w:r>
        <w:rPr>
          <w:rFonts w:ascii="Arial" w:eastAsia="PMingLiU" w:hAnsi="Arial" w:cs="Arial" w:hint="eastAsia"/>
        </w:rPr>
        <w:t>與</w:t>
      </w:r>
      <w:r w:rsidRPr="009110CD">
        <w:rPr>
          <w:rFonts w:ascii="Arial" w:eastAsia="PMingLiU" w:hAnsi="Arial" w:cs="Arial"/>
        </w:rPr>
        <w:t>RJ41</w:t>
      </w:r>
    </w:p>
    <w:p w14:paraId="77750AF2" w14:textId="4EBCA02E" w:rsidR="00615BD5" w:rsidRPr="001D202E" w:rsidRDefault="00615BD5" w:rsidP="001D202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9110CD">
        <w:rPr>
          <w:rFonts w:ascii="Arial" w:eastAsia="PMingLiU" w:hAnsi="Arial" w:cs="Arial"/>
        </w:rPr>
        <w:t>文案</w:t>
      </w:r>
      <w:proofErr w:type="spellEnd"/>
      <w:r w:rsidRPr="001D202E">
        <w:rPr>
          <w:rFonts w:ascii="Arial" w:eastAsia="PMingLiU" w:hAnsi="Arial" w:cs="Arial"/>
        </w:rPr>
        <w:t>：</w:t>
      </w:r>
      <w:r w:rsidRPr="001D202E">
        <w:rPr>
          <w:rFonts w:ascii="Arial" w:eastAsia="PMingLiU" w:hAnsi="Arial" w:cs="Arial"/>
        </w:rPr>
        <w:t xml:space="preserve">Suzanne Wong / </w:t>
      </w:r>
      <w:proofErr w:type="spellStart"/>
      <w:r w:rsidRPr="001D202E">
        <w:rPr>
          <w:rFonts w:ascii="Arial" w:eastAsia="PMingLiU" w:hAnsi="Arial" w:cs="Arial"/>
        </w:rPr>
        <w:t>WorldTempus</w:t>
      </w:r>
      <w:proofErr w:type="spellEnd"/>
    </w:p>
    <w:p w14:paraId="3559DDBA" w14:textId="539BFA51" w:rsidR="00881F0D" w:rsidRPr="001D202E" w:rsidRDefault="00881F0D" w:rsidP="00615BD5">
      <w:pPr>
        <w:pStyle w:val="Sansinterligne"/>
        <w:jc w:val="both"/>
        <w:rPr>
          <w:rFonts w:ascii="Arial" w:eastAsia="PMingLiU" w:hAnsi="Arial" w:cs="Arial"/>
        </w:rPr>
      </w:pPr>
    </w:p>
    <w:p w14:paraId="511F1E2B" w14:textId="77777777" w:rsidR="001D202E" w:rsidRPr="001D202E" w:rsidRDefault="001D202E">
      <w:pPr>
        <w:rPr>
          <w:rFonts w:ascii="Arial" w:eastAsia="Arial" w:hAnsi="Arial" w:cs="Arial"/>
          <w:b/>
          <w:bCs/>
          <w:sz w:val="28"/>
          <w:szCs w:val="28"/>
          <w:lang w:val="fr-CH" w:eastAsia="zh-TW"/>
        </w:rPr>
      </w:pPr>
      <w:r w:rsidRPr="001D202E">
        <w:rPr>
          <w:rFonts w:ascii="Arial" w:eastAsia="Arial" w:hAnsi="Arial" w:cs="Arial"/>
          <w:b/>
          <w:bCs/>
          <w:sz w:val="28"/>
          <w:szCs w:val="28"/>
          <w:lang w:val="fr-CH" w:eastAsia="zh-TW"/>
        </w:rPr>
        <w:br w:type="page"/>
      </w:r>
    </w:p>
    <w:p w14:paraId="6792078D" w14:textId="27F730FD" w:rsidR="009E6CF5" w:rsidRPr="001D202E" w:rsidRDefault="009E6CF5" w:rsidP="009E6CF5">
      <w:pPr>
        <w:spacing w:after="200"/>
        <w:jc w:val="both"/>
        <w:rPr>
          <w:rFonts w:ascii="Arial" w:eastAsia="Arial" w:hAnsi="Arial" w:cs="Arial"/>
          <w:b/>
          <w:bCs/>
          <w:sz w:val="28"/>
          <w:szCs w:val="28"/>
          <w:lang w:val="fr-CH" w:eastAsia="zh-TW"/>
        </w:rPr>
      </w:pPr>
      <w:r w:rsidRPr="001D202E">
        <w:rPr>
          <w:rFonts w:ascii="Arial" w:eastAsia="Arial" w:hAnsi="Arial" w:cs="Arial"/>
          <w:b/>
          <w:bCs/>
          <w:sz w:val="28"/>
          <w:szCs w:val="28"/>
          <w:lang w:val="fr-CH" w:eastAsia="zh-TW"/>
        </w:rPr>
        <w:lastRenderedPageBreak/>
        <w:br/>
        <w:t xml:space="preserve">MB&amp;F – </w:t>
      </w:r>
      <w:r w:rsidRPr="009E6CF5">
        <w:rPr>
          <w:rFonts w:ascii="MS Gothic" w:eastAsia="MS Gothic" w:hAnsi="MS Gothic" w:cs="MS Gothic" w:hint="eastAsia"/>
          <w:b/>
          <w:bCs/>
          <w:sz w:val="28"/>
          <w:szCs w:val="28"/>
          <w:lang w:val="de-CH" w:eastAsia="zh-TW"/>
        </w:rPr>
        <w:t>概念實驗室的起源</w:t>
      </w:r>
    </w:p>
    <w:p w14:paraId="6838A1C8" w14:textId="77777777" w:rsidR="009E6CF5" w:rsidRPr="001D202E" w:rsidRDefault="009E6CF5" w:rsidP="009E6CF5">
      <w:pPr>
        <w:jc w:val="both"/>
        <w:rPr>
          <w:rFonts w:ascii="Arial" w:eastAsia="Arial" w:hAnsi="Arial" w:cs="Arial"/>
          <w:sz w:val="20"/>
          <w:szCs w:val="20"/>
          <w:lang w:val="fr-CH" w:eastAsia="zh-TW"/>
        </w:rPr>
      </w:pPr>
    </w:p>
    <w:p w14:paraId="5FA375A2" w14:textId="77777777" w:rsidR="009E6CF5" w:rsidRPr="001D202E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fr-CH" w:eastAsia="zh-TW"/>
        </w:rPr>
      </w:pP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MB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&amp;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成立於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2005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是世界上第一個鐘錶概念實驗室。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MB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&amp;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憑藉將近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20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款出色的機芯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成就廣受好評的</w:t>
      </w:r>
      <w:proofErr w:type="spellStart"/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Horological</w:t>
      </w:r>
      <w:proofErr w:type="spellEnd"/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Machines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與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</w:t>
      </w:r>
      <w:proofErr w:type="spellStart"/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Legacy</w:t>
      </w:r>
      <w:proofErr w:type="spellEnd"/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 xml:space="preserve">Machines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兩大系列基礎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並且持續遵循創辦人和創意總監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Maximil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i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an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 xml:space="preserve"> </w:t>
      </w:r>
      <w:proofErr w:type="spellStart"/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Büsser</w:t>
      </w:r>
      <w:proofErr w:type="spell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的構想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通過解構傳統製錶技術來創造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3D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動能藝術。</w:t>
      </w:r>
    </w:p>
    <w:p w14:paraId="1CE4AAFC" w14:textId="77777777" w:rsidR="009E6CF5" w:rsidRPr="009E6CF5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在經歷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15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年管理知名鐘錶品牌後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 xml:space="preserve">Maximilian </w:t>
      </w:r>
      <w:proofErr w:type="spellStart"/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Büsser</w:t>
      </w:r>
      <w:proofErr w:type="spell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於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2005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年辭去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Harry Winston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董事總經理一職並創立的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MB&amp;F</w:t>
      </w:r>
      <w:r w:rsidRPr="001D202E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也就是</w:t>
      </w:r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 xml:space="preserve">Maximilian </w:t>
      </w:r>
      <w:proofErr w:type="spellStart"/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>Büsser</w:t>
      </w:r>
      <w:proofErr w:type="spellEnd"/>
      <w:r w:rsidRPr="001D202E">
        <w:rPr>
          <w:rFonts w:ascii="Arial" w:eastAsia="PMingLiU" w:hAnsi="Arial" w:cs="Arial"/>
          <w:sz w:val="22"/>
          <w:szCs w:val="22"/>
          <w:lang w:val="fr-CH" w:eastAsia="zh-TW"/>
        </w:rPr>
        <w:t xml:space="preserve"> &amp; Friends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Max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相當樂在其中。</w:t>
      </w:r>
    </w:p>
    <w:p w14:paraId="0B8044F1" w14:textId="77777777" w:rsidR="009E6CF5" w:rsidRPr="009E6CF5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2007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推出第一只腕錶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Horological Machine No1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（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HM1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）透過其複雜多層次、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3D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立體架構腕錶的概念與錶壇首次採用的完美機芯傳動結構，奠定了品牌在特殊機械的一席之地，後續推出的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Horological Machine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錶款－分別透過太空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(HM2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HM3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HM6</w:t>
      </w:r>
      <w:proofErr w:type="gram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)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proofErr w:type="gram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天空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(HM4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HM9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）、賽道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(HM5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HMX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HM8)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，及海洋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(HM7)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，傳達所有的機械皆可以訴說時間，而不是僅只用於報時。</w:t>
      </w:r>
    </w:p>
    <w:p w14:paraId="52E1784A" w14:textId="77777777" w:rsidR="009E6CF5" w:rsidRPr="009E6CF5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2011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發表了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Legacy Machine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19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世紀的超凡製錶技藝致敬。從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LM1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到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LM2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更研發了自製機芯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LM101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。後續推出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LM Perpetual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LM Split Escapement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與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Thunderdome</w:t>
      </w:r>
      <w:proofErr w:type="spell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，使系列更加完整。</w:t>
      </w:r>
      <w:proofErr w:type="gram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2019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</w:t>
      </w:r>
      <w:proofErr w:type="gramEnd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F Machine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首度突破自我，推出女性專屬腕錶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FlyingT</w:t>
      </w:r>
      <w:proofErr w:type="spell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。自此，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開始交替發表顛覆傳統的創新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Horological Machines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系列與源自傳統經典啟發製成的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Legacy Machines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系列。</w:t>
      </w:r>
    </w:p>
    <w:p w14:paraId="2ED08534" w14:textId="77777777" w:rsidR="009E6CF5" w:rsidRPr="009E6CF5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的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F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代表的是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Friends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，因此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與其推崇的藝術家、製錶工匠、設計師與製造單位聯手合作是最自然不過的事情。</w:t>
      </w:r>
    </w:p>
    <w:p w14:paraId="1092D8F6" w14:textId="77777777" w:rsidR="009E6CF5" w:rsidRPr="009E6CF5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聯手合作的領域分為兩種：「行為藝術」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(Performance Art)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與「共同創作」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(Co-creations)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。「行為藝術」為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腕錶邀請業界創意人才重新詮釋，「共同創作」則以非腕錶的其他機械方式呈現，由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發想與設計，經專屬瑞士錶廠負責技術與製造。其中共同創作如與鐘錶廠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L’Epée</w:t>
      </w:r>
      <w:proofErr w:type="spellEnd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1839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共同打造的機械鐘以報時為主，其他和音樂盒大廠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Reuge</w:t>
      </w:r>
      <w:proofErr w:type="spellEnd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與專業書寫用具商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Caran</w:t>
      </w:r>
      <w:proofErr w:type="spellEnd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d’Ache</w:t>
      </w:r>
      <w:proofErr w:type="spell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的合作則為另種形式的機械藝術表現。</w:t>
      </w:r>
    </w:p>
    <w:p w14:paraId="6C9A0A44" w14:textId="77777777" w:rsidR="009E6CF5" w:rsidRPr="009E6CF5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Büsser</w:t>
      </w:r>
      <w:proofErr w:type="spell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希望跳脫傳統商店形式，為這些機械作品提供最佳的呈現空間，興起將各藝術家打造的機械藝術集於一地開設藝廊的想法，第一間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M.A.D.Gallery</w:t>
      </w:r>
      <w:proofErr w:type="spellEnd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（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M.A.D.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代表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Mechanical Art Devices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機械藝術裝置）也因此誕生於日內瓦，之後也陸續於台北、杜拜與香港設立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M.A.D.Gallery</w:t>
      </w:r>
      <w:proofErr w:type="spellEnd"/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</w:p>
    <w:p w14:paraId="6C88B5AE" w14:textId="77777777" w:rsidR="009E6CF5" w:rsidRPr="009E6CF5" w:rsidRDefault="009E6CF5" w:rsidP="009E6CF5">
      <w:pPr>
        <w:spacing w:after="20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一路走來，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榮獲多項大獎肯定，持續耕耘創新領域。獲頒</w:t>
      </w:r>
      <w:proofErr w:type="gram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5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座首屈一指的日內瓦鐘錶大賞獎項：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2019</w:t>
      </w:r>
      <w:proofErr w:type="gramEnd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FlyingT</w:t>
      </w:r>
      <w:proofErr w:type="spellEnd"/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獲得「最佳複雜女錶」的殊榮；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2016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LM Perpetual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榮獲鐘錶大賞的最佳萬年曆腕錶獎；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2012 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Legacy Machine No.1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奪得「最受公眾歡迎獎」（由鐘錶錶迷投票選出）以及「最佳男裝腕錶獎」（由評審投票選出）的雙重肯定。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2010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以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HM4 Thunderbolt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贏得「最佳概念與設計腕錶」的獎項。而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2015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年，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以獨特的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>HM6 Space Pirate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宇宙海盜在國際紅點大展上榮獲「紅點」的「最佳中的最佳」大獎</w:t>
      </w:r>
      <w:r w:rsidRPr="009E6CF5">
        <w:rPr>
          <w:rFonts w:ascii="Arial" w:eastAsia="PMingLiU" w:hAnsi="Arial" w:cs="Arial"/>
          <w:sz w:val="22"/>
          <w:szCs w:val="22"/>
          <w:lang w:val="en-GB" w:eastAsia="zh-TW"/>
        </w:rPr>
        <w:t xml:space="preserve"> (Red Dot: Best of the Best)</w:t>
      </w:r>
      <w:r w:rsidRPr="009E6CF5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</w:p>
    <w:p w14:paraId="2FD069B8" w14:textId="77777777" w:rsidR="009E6CF5" w:rsidRPr="009E6CF5" w:rsidRDefault="009E6CF5" w:rsidP="009E6CF5">
      <w:pPr>
        <w:rPr>
          <w:lang w:val="en-GB" w:eastAsia="zh-TW"/>
        </w:rPr>
      </w:pPr>
    </w:p>
    <w:sectPr w:rsidR="009E6CF5" w:rsidRPr="009E6CF5" w:rsidSect="00C9041A">
      <w:headerReference w:type="default" r:id="rId7"/>
      <w:footerReference w:type="default" r:id="rId8"/>
      <w:pgSz w:w="11900" w:h="16840"/>
      <w:pgMar w:top="1440" w:right="1440" w:bottom="1135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A1A2" w14:textId="77777777" w:rsidR="00237256" w:rsidRDefault="00237256" w:rsidP="00C9041A">
      <w:r>
        <w:separator/>
      </w:r>
    </w:p>
  </w:endnote>
  <w:endnote w:type="continuationSeparator" w:id="0">
    <w:p w14:paraId="44FA80FD" w14:textId="77777777" w:rsidR="00237256" w:rsidRDefault="00237256" w:rsidP="00C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4C7C" w14:textId="77777777" w:rsidR="00D61579" w:rsidRPr="007B369D" w:rsidRDefault="00D61579" w:rsidP="00D61579">
    <w:pPr>
      <w:pStyle w:val="Sansinterligne"/>
      <w:rPr>
        <w:rFonts w:ascii="PMingLiU" w:eastAsia="PMingLiU" w:hAnsi="PMingLiU" w:cs="Arial"/>
        <w:sz w:val="18"/>
        <w:szCs w:val="18"/>
        <w:lang w:val="en-GB"/>
      </w:rPr>
    </w:pPr>
    <w:proofErr w:type="spellStart"/>
    <w:r w:rsidRPr="007B369D">
      <w:rPr>
        <w:rFonts w:ascii="PMingLiU" w:eastAsia="PMingLiU" w:hAnsi="PMingLiU" w:cs="Arial"/>
        <w:sz w:val="18"/>
        <w:szCs w:val="18"/>
        <w:lang w:val="zh-CN"/>
      </w:rPr>
      <w:t>欲了解更多信息，请联系</w:t>
    </w:r>
    <w:proofErr w:type="spellEnd"/>
    <w:r w:rsidRPr="007B369D">
      <w:rPr>
        <w:rFonts w:ascii="PMingLiU" w:eastAsia="PMingLiU" w:hAnsi="PMingLiU" w:cs="Arial"/>
        <w:sz w:val="18"/>
        <w:szCs w:val="18"/>
        <w:lang w:val="zh-CN"/>
      </w:rPr>
      <w:t xml:space="preserve">： </w:t>
    </w:r>
  </w:p>
  <w:p w14:paraId="70D7EA37" w14:textId="77777777" w:rsidR="00D61579" w:rsidRPr="00C35905" w:rsidRDefault="00D61579" w:rsidP="00D61579">
    <w:pPr>
      <w:pStyle w:val="Sansinterligne"/>
      <w:rPr>
        <w:rFonts w:ascii="Arial" w:hAnsi="Arial" w:cs="Arial"/>
        <w:sz w:val="18"/>
        <w:szCs w:val="18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>
      <w:rPr>
        <w:rFonts w:ascii="Avenir Light" w:hAnsi="Avenir Light"/>
        <w:sz w:val="24"/>
        <w:szCs w:val="24"/>
        <w:lang w:val="en-US"/>
      </w:rPr>
      <w:fldChar w:fldCharType="begin"/>
    </w:r>
    <w:r w:rsidRPr="00C35905">
      <w:instrText xml:space="preserve"> HYPERLINK "mailto:cy@mbandf.com" </w:instrText>
    </w:r>
    <w:r>
      <w:rPr>
        <w:rFonts w:ascii="Avenir Light" w:hAnsi="Avenir Light"/>
        <w:sz w:val="24"/>
        <w:szCs w:val="24"/>
        <w:lang w:val="en-US"/>
      </w:rPr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26413086" w14:textId="77777777" w:rsidR="00D61579" w:rsidRPr="000B690A" w:rsidRDefault="00D61579" w:rsidP="00D61579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7CE0A4EA" w14:textId="55948DEC" w:rsidR="00C9041A" w:rsidRPr="00D61579" w:rsidRDefault="00D61579" w:rsidP="00D61579">
    <w:pPr>
      <w:pStyle w:val="Sansinterligne"/>
      <w:rPr>
        <w:rFonts w:ascii="Arial" w:eastAsiaTheme="minorEastAsia" w:hAnsi="Arial" w:cs="Arial"/>
        <w:sz w:val="18"/>
        <w:szCs w:val="18"/>
        <w:lang w:eastAsia="zh-CN"/>
      </w:rPr>
    </w:pPr>
    <w:proofErr w:type="spellStart"/>
    <w:r w:rsidRPr="007B369D">
      <w:rPr>
        <w:rFonts w:ascii="PMingLiU" w:eastAsia="PMingLiU" w:hAnsi="PMingLiU" w:cs="Microsoft JhengHei" w:hint="eastAsia"/>
        <w:sz w:val="18"/>
        <w:szCs w:val="18"/>
        <w:lang w:val="zh-CN"/>
      </w:rPr>
      <w:t>电话</w:t>
    </w:r>
    <w:proofErr w:type="spellEnd"/>
    <w:r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5BB4" w14:textId="77777777" w:rsidR="00237256" w:rsidRDefault="00237256" w:rsidP="00C9041A">
      <w:r>
        <w:separator/>
      </w:r>
    </w:p>
  </w:footnote>
  <w:footnote w:type="continuationSeparator" w:id="0">
    <w:p w14:paraId="6DF4D5BA" w14:textId="77777777" w:rsidR="00237256" w:rsidRDefault="00237256" w:rsidP="00C9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3E12" w14:textId="453694C2" w:rsidR="00C9041A" w:rsidRDefault="00C9041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9F59EDB" wp14:editId="1EA2D506">
          <wp:simplePos x="0" y="0"/>
          <wp:positionH relativeFrom="column">
            <wp:posOffset>0</wp:posOffset>
          </wp:positionH>
          <wp:positionV relativeFrom="paragraph">
            <wp:posOffset>-195368</wp:posOffset>
          </wp:positionV>
          <wp:extent cx="1536700" cy="520700"/>
          <wp:effectExtent l="0" t="0" r="6350" b="0"/>
          <wp:wrapNone/>
          <wp:docPr id="5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zcxMjI0NTE1MjJV0lEKTi0uzszPAykwrAUAP8zBAywAAAA="/>
  </w:docVars>
  <w:rsids>
    <w:rsidRoot w:val="0004372F"/>
    <w:rsid w:val="00001D4B"/>
    <w:rsid w:val="00002A97"/>
    <w:rsid w:val="00003ABB"/>
    <w:rsid w:val="00007EF4"/>
    <w:rsid w:val="00021F22"/>
    <w:rsid w:val="000308AD"/>
    <w:rsid w:val="00035CC5"/>
    <w:rsid w:val="0004372F"/>
    <w:rsid w:val="00044279"/>
    <w:rsid w:val="00045384"/>
    <w:rsid w:val="0004556C"/>
    <w:rsid w:val="000603E6"/>
    <w:rsid w:val="0006285C"/>
    <w:rsid w:val="00063753"/>
    <w:rsid w:val="000643C8"/>
    <w:rsid w:val="00065D0E"/>
    <w:rsid w:val="0009521F"/>
    <w:rsid w:val="00095877"/>
    <w:rsid w:val="000977ED"/>
    <w:rsid w:val="000A6150"/>
    <w:rsid w:val="000A7F3A"/>
    <w:rsid w:val="000B09BB"/>
    <w:rsid w:val="000B0E5B"/>
    <w:rsid w:val="000B29D0"/>
    <w:rsid w:val="000B3BD9"/>
    <w:rsid w:val="000B69BC"/>
    <w:rsid w:val="000B6B18"/>
    <w:rsid w:val="000C0F6E"/>
    <w:rsid w:val="000C2EDE"/>
    <w:rsid w:val="000C5624"/>
    <w:rsid w:val="000C7B37"/>
    <w:rsid w:val="000E1328"/>
    <w:rsid w:val="000E23D4"/>
    <w:rsid w:val="000E26FD"/>
    <w:rsid w:val="000E2BCC"/>
    <w:rsid w:val="000F1B40"/>
    <w:rsid w:val="000F1FAA"/>
    <w:rsid w:val="000F5E39"/>
    <w:rsid w:val="0010198F"/>
    <w:rsid w:val="00103157"/>
    <w:rsid w:val="00107F41"/>
    <w:rsid w:val="0011195D"/>
    <w:rsid w:val="00115923"/>
    <w:rsid w:val="00121A85"/>
    <w:rsid w:val="00125A72"/>
    <w:rsid w:val="0012603E"/>
    <w:rsid w:val="00127F93"/>
    <w:rsid w:val="0013097B"/>
    <w:rsid w:val="00131061"/>
    <w:rsid w:val="00144240"/>
    <w:rsid w:val="00173751"/>
    <w:rsid w:val="00192FA0"/>
    <w:rsid w:val="001935C1"/>
    <w:rsid w:val="00194C8C"/>
    <w:rsid w:val="001B389F"/>
    <w:rsid w:val="001C3624"/>
    <w:rsid w:val="001C4480"/>
    <w:rsid w:val="001C76E2"/>
    <w:rsid w:val="001D202E"/>
    <w:rsid w:val="001D290A"/>
    <w:rsid w:val="001D2C53"/>
    <w:rsid w:val="001D3331"/>
    <w:rsid w:val="001E6D9A"/>
    <w:rsid w:val="001E7B66"/>
    <w:rsid w:val="001F58E1"/>
    <w:rsid w:val="00200746"/>
    <w:rsid w:val="00201E62"/>
    <w:rsid w:val="00202FB2"/>
    <w:rsid w:val="0020317B"/>
    <w:rsid w:val="002032D7"/>
    <w:rsid w:val="002042DE"/>
    <w:rsid w:val="00204A1C"/>
    <w:rsid w:val="002078E0"/>
    <w:rsid w:val="00210F37"/>
    <w:rsid w:val="002113F8"/>
    <w:rsid w:val="00213680"/>
    <w:rsid w:val="00213AEE"/>
    <w:rsid w:val="0021704C"/>
    <w:rsid w:val="0022353D"/>
    <w:rsid w:val="00225696"/>
    <w:rsid w:val="00226BA5"/>
    <w:rsid w:val="00226BDD"/>
    <w:rsid w:val="0023178C"/>
    <w:rsid w:val="00232F7B"/>
    <w:rsid w:val="00233556"/>
    <w:rsid w:val="002361EC"/>
    <w:rsid w:val="0023673E"/>
    <w:rsid w:val="00237256"/>
    <w:rsid w:val="002373A2"/>
    <w:rsid w:val="00237E8D"/>
    <w:rsid w:val="002501AA"/>
    <w:rsid w:val="00257A05"/>
    <w:rsid w:val="00260334"/>
    <w:rsid w:val="00260DDC"/>
    <w:rsid w:val="00261284"/>
    <w:rsid w:val="00264925"/>
    <w:rsid w:val="00264C23"/>
    <w:rsid w:val="00266011"/>
    <w:rsid w:val="00267E0B"/>
    <w:rsid w:val="00275260"/>
    <w:rsid w:val="00280B22"/>
    <w:rsid w:val="00282BC5"/>
    <w:rsid w:val="00282FAA"/>
    <w:rsid w:val="0028603A"/>
    <w:rsid w:val="00291777"/>
    <w:rsid w:val="002A3532"/>
    <w:rsid w:val="002A3F74"/>
    <w:rsid w:val="002B1154"/>
    <w:rsid w:val="002B7C3A"/>
    <w:rsid w:val="002C75E1"/>
    <w:rsid w:val="002D0373"/>
    <w:rsid w:val="002D2EE5"/>
    <w:rsid w:val="002E1167"/>
    <w:rsid w:val="002E4005"/>
    <w:rsid w:val="002E7299"/>
    <w:rsid w:val="002F16E8"/>
    <w:rsid w:val="002F6EDB"/>
    <w:rsid w:val="00301920"/>
    <w:rsid w:val="00310949"/>
    <w:rsid w:val="00315231"/>
    <w:rsid w:val="00315A42"/>
    <w:rsid w:val="00323238"/>
    <w:rsid w:val="00323816"/>
    <w:rsid w:val="00332DC7"/>
    <w:rsid w:val="00335B42"/>
    <w:rsid w:val="003430C0"/>
    <w:rsid w:val="003637D7"/>
    <w:rsid w:val="003712E5"/>
    <w:rsid w:val="0037185D"/>
    <w:rsid w:val="0037354A"/>
    <w:rsid w:val="00376119"/>
    <w:rsid w:val="00377B99"/>
    <w:rsid w:val="00377EA6"/>
    <w:rsid w:val="00387104"/>
    <w:rsid w:val="00397B7B"/>
    <w:rsid w:val="003A50C4"/>
    <w:rsid w:val="003A57DB"/>
    <w:rsid w:val="003A785E"/>
    <w:rsid w:val="003B6B76"/>
    <w:rsid w:val="003C58A5"/>
    <w:rsid w:val="003E4C56"/>
    <w:rsid w:val="003E7C11"/>
    <w:rsid w:val="004056E8"/>
    <w:rsid w:val="00411C35"/>
    <w:rsid w:val="004125C4"/>
    <w:rsid w:val="0041538A"/>
    <w:rsid w:val="00417FBD"/>
    <w:rsid w:val="004260E2"/>
    <w:rsid w:val="0044325F"/>
    <w:rsid w:val="00443386"/>
    <w:rsid w:val="004435B8"/>
    <w:rsid w:val="00451017"/>
    <w:rsid w:val="00454078"/>
    <w:rsid w:val="004554F0"/>
    <w:rsid w:val="00462D0D"/>
    <w:rsid w:val="0046317E"/>
    <w:rsid w:val="00464133"/>
    <w:rsid w:val="0047253C"/>
    <w:rsid w:val="00475422"/>
    <w:rsid w:val="004759B2"/>
    <w:rsid w:val="00493E9F"/>
    <w:rsid w:val="00495481"/>
    <w:rsid w:val="00496F72"/>
    <w:rsid w:val="004978F7"/>
    <w:rsid w:val="004A415A"/>
    <w:rsid w:val="004C350D"/>
    <w:rsid w:val="004C36DE"/>
    <w:rsid w:val="004D3522"/>
    <w:rsid w:val="004D7561"/>
    <w:rsid w:val="004E2592"/>
    <w:rsid w:val="004E3D61"/>
    <w:rsid w:val="004E636C"/>
    <w:rsid w:val="004F16FE"/>
    <w:rsid w:val="0050123F"/>
    <w:rsid w:val="00502A79"/>
    <w:rsid w:val="00510A77"/>
    <w:rsid w:val="00513741"/>
    <w:rsid w:val="005169E3"/>
    <w:rsid w:val="00517083"/>
    <w:rsid w:val="0052191C"/>
    <w:rsid w:val="005322B2"/>
    <w:rsid w:val="00533E80"/>
    <w:rsid w:val="00537293"/>
    <w:rsid w:val="00537EA0"/>
    <w:rsid w:val="005417E1"/>
    <w:rsid w:val="00547F91"/>
    <w:rsid w:val="00551FA9"/>
    <w:rsid w:val="005573A2"/>
    <w:rsid w:val="0056352D"/>
    <w:rsid w:val="005729A0"/>
    <w:rsid w:val="00573317"/>
    <w:rsid w:val="00575F7D"/>
    <w:rsid w:val="00577849"/>
    <w:rsid w:val="00585EBF"/>
    <w:rsid w:val="00586D83"/>
    <w:rsid w:val="0059172E"/>
    <w:rsid w:val="0059430C"/>
    <w:rsid w:val="005A1CD0"/>
    <w:rsid w:val="005A5D6A"/>
    <w:rsid w:val="005B0202"/>
    <w:rsid w:val="005B102B"/>
    <w:rsid w:val="005B42E4"/>
    <w:rsid w:val="005B53D2"/>
    <w:rsid w:val="005B7599"/>
    <w:rsid w:val="005C1EF6"/>
    <w:rsid w:val="005D6141"/>
    <w:rsid w:val="005E36E5"/>
    <w:rsid w:val="005E4ECE"/>
    <w:rsid w:val="005E6792"/>
    <w:rsid w:val="005E6AC8"/>
    <w:rsid w:val="005E7172"/>
    <w:rsid w:val="005F72D2"/>
    <w:rsid w:val="00607122"/>
    <w:rsid w:val="0060725F"/>
    <w:rsid w:val="00612749"/>
    <w:rsid w:val="00615BD5"/>
    <w:rsid w:val="00621730"/>
    <w:rsid w:val="00623025"/>
    <w:rsid w:val="00626713"/>
    <w:rsid w:val="00626C7F"/>
    <w:rsid w:val="00632685"/>
    <w:rsid w:val="006357C5"/>
    <w:rsid w:val="00640288"/>
    <w:rsid w:val="00640B9D"/>
    <w:rsid w:val="00641E1E"/>
    <w:rsid w:val="00644D0B"/>
    <w:rsid w:val="00661B3B"/>
    <w:rsid w:val="00666094"/>
    <w:rsid w:val="00672DC4"/>
    <w:rsid w:val="006738A2"/>
    <w:rsid w:val="00683317"/>
    <w:rsid w:val="00683E53"/>
    <w:rsid w:val="00690C70"/>
    <w:rsid w:val="00693529"/>
    <w:rsid w:val="006A0B2E"/>
    <w:rsid w:val="006A0D20"/>
    <w:rsid w:val="006A0D55"/>
    <w:rsid w:val="006A45BB"/>
    <w:rsid w:val="006A6443"/>
    <w:rsid w:val="006B4B63"/>
    <w:rsid w:val="006C0538"/>
    <w:rsid w:val="006C0739"/>
    <w:rsid w:val="006C23F8"/>
    <w:rsid w:val="006C2831"/>
    <w:rsid w:val="006C6025"/>
    <w:rsid w:val="006D0510"/>
    <w:rsid w:val="006D324A"/>
    <w:rsid w:val="006D5DAC"/>
    <w:rsid w:val="006E263F"/>
    <w:rsid w:val="006F13BC"/>
    <w:rsid w:val="006F5111"/>
    <w:rsid w:val="006F521C"/>
    <w:rsid w:val="007033A3"/>
    <w:rsid w:val="00705428"/>
    <w:rsid w:val="007066CD"/>
    <w:rsid w:val="00706DDC"/>
    <w:rsid w:val="00711DBA"/>
    <w:rsid w:val="00725ADB"/>
    <w:rsid w:val="00732B6E"/>
    <w:rsid w:val="00740201"/>
    <w:rsid w:val="00762CDB"/>
    <w:rsid w:val="00766E78"/>
    <w:rsid w:val="00774D94"/>
    <w:rsid w:val="007807B4"/>
    <w:rsid w:val="00781378"/>
    <w:rsid w:val="0079084F"/>
    <w:rsid w:val="00792F29"/>
    <w:rsid w:val="0079562A"/>
    <w:rsid w:val="00796F5D"/>
    <w:rsid w:val="007B11C5"/>
    <w:rsid w:val="007B1C8B"/>
    <w:rsid w:val="007B369D"/>
    <w:rsid w:val="007B758F"/>
    <w:rsid w:val="007C0E1E"/>
    <w:rsid w:val="007D4C81"/>
    <w:rsid w:val="007D7E51"/>
    <w:rsid w:val="007E529A"/>
    <w:rsid w:val="007E74F2"/>
    <w:rsid w:val="007F1191"/>
    <w:rsid w:val="007F2FD4"/>
    <w:rsid w:val="00800202"/>
    <w:rsid w:val="00801730"/>
    <w:rsid w:val="0081124A"/>
    <w:rsid w:val="00820BAD"/>
    <w:rsid w:val="00823D7A"/>
    <w:rsid w:val="008314C1"/>
    <w:rsid w:val="008325E0"/>
    <w:rsid w:val="0084193A"/>
    <w:rsid w:val="00845DC6"/>
    <w:rsid w:val="00850A31"/>
    <w:rsid w:val="00851428"/>
    <w:rsid w:val="00853097"/>
    <w:rsid w:val="008558AD"/>
    <w:rsid w:val="00855D1C"/>
    <w:rsid w:val="00861AAF"/>
    <w:rsid w:val="00864F41"/>
    <w:rsid w:val="008676BD"/>
    <w:rsid w:val="00870068"/>
    <w:rsid w:val="0087527C"/>
    <w:rsid w:val="00875C2A"/>
    <w:rsid w:val="00877F12"/>
    <w:rsid w:val="00881F0D"/>
    <w:rsid w:val="008826D3"/>
    <w:rsid w:val="0088724E"/>
    <w:rsid w:val="00896E8E"/>
    <w:rsid w:val="008A05FE"/>
    <w:rsid w:val="008A2670"/>
    <w:rsid w:val="008A4A0F"/>
    <w:rsid w:val="008A5EA7"/>
    <w:rsid w:val="008B385E"/>
    <w:rsid w:val="008B546A"/>
    <w:rsid w:val="008B683F"/>
    <w:rsid w:val="008B7812"/>
    <w:rsid w:val="008C719A"/>
    <w:rsid w:val="008D6FFE"/>
    <w:rsid w:val="008E1985"/>
    <w:rsid w:val="008E3488"/>
    <w:rsid w:val="008F0062"/>
    <w:rsid w:val="008F0396"/>
    <w:rsid w:val="008F3B9E"/>
    <w:rsid w:val="008F665C"/>
    <w:rsid w:val="009020C0"/>
    <w:rsid w:val="00905A3E"/>
    <w:rsid w:val="009105FA"/>
    <w:rsid w:val="00914D78"/>
    <w:rsid w:val="00923DD0"/>
    <w:rsid w:val="00926F46"/>
    <w:rsid w:val="009303A5"/>
    <w:rsid w:val="00936582"/>
    <w:rsid w:val="0094231A"/>
    <w:rsid w:val="00942EF1"/>
    <w:rsid w:val="009504D0"/>
    <w:rsid w:val="009556A1"/>
    <w:rsid w:val="00961489"/>
    <w:rsid w:val="00962C26"/>
    <w:rsid w:val="00963F7D"/>
    <w:rsid w:val="00965F65"/>
    <w:rsid w:val="009673E5"/>
    <w:rsid w:val="009716AC"/>
    <w:rsid w:val="00973F36"/>
    <w:rsid w:val="009815A4"/>
    <w:rsid w:val="00981F14"/>
    <w:rsid w:val="0098698E"/>
    <w:rsid w:val="00987E10"/>
    <w:rsid w:val="00993C43"/>
    <w:rsid w:val="00994653"/>
    <w:rsid w:val="00995B7C"/>
    <w:rsid w:val="00997455"/>
    <w:rsid w:val="009A0633"/>
    <w:rsid w:val="009A06FC"/>
    <w:rsid w:val="009A2C69"/>
    <w:rsid w:val="009A5EFA"/>
    <w:rsid w:val="009A70D5"/>
    <w:rsid w:val="009B6DC3"/>
    <w:rsid w:val="009B6E0D"/>
    <w:rsid w:val="009C1320"/>
    <w:rsid w:val="009C3643"/>
    <w:rsid w:val="009D66B5"/>
    <w:rsid w:val="009E0904"/>
    <w:rsid w:val="009E1E93"/>
    <w:rsid w:val="009E24F5"/>
    <w:rsid w:val="009E6CF5"/>
    <w:rsid w:val="009F011D"/>
    <w:rsid w:val="009F0121"/>
    <w:rsid w:val="009F5EEC"/>
    <w:rsid w:val="009F66DA"/>
    <w:rsid w:val="00A01B24"/>
    <w:rsid w:val="00A02399"/>
    <w:rsid w:val="00A108E8"/>
    <w:rsid w:val="00A11CAA"/>
    <w:rsid w:val="00A22ACA"/>
    <w:rsid w:val="00A24397"/>
    <w:rsid w:val="00A2469F"/>
    <w:rsid w:val="00A3075B"/>
    <w:rsid w:val="00A327B8"/>
    <w:rsid w:val="00A34017"/>
    <w:rsid w:val="00A41CED"/>
    <w:rsid w:val="00A528DB"/>
    <w:rsid w:val="00A52A31"/>
    <w:rsid w:val="00A57574"/>
    <w:rsid w:val="00A62CA9"/>
    <w:rsid w:val="00A72877"/>
    <w:rsid w:val="00A740F7"/>
    <w:rsid w:val="00A8303A"/>
    <w:rsid w:val="00A86A81"/>
    <w:rsid w:val="00A91730"/>
    <w:rsid w:val="00A9177A"/>
    <w:rsid w:val="00A93BD2"/>
    <w:rsid w:val="00A9683F"/>
    <w:rsid w:val="00A97CF5"/>
    <w:rsid w:val="00AA5FA6"/>
    <w:rsid w:val="00AB2F79"/>
    <w:rsid w:val="00AC2192"/>
    <w:rsid w:val="00AC77E3"/>
    <w:rsid w:val="00AD0E62"/>
    <w:rsid w:val="00AD4FB9"/>
    <w:rsid w:val="00AE13CF"/>
    <w:rsid w:val="00AF0C90"/>
    <w:rsid w:val="00AF34EB"/>
    <w:rsid w:val="00B00AE1"/>
    <w:rsid w:val="00B076CE"/>
    <w:rsid w:val="00B115A7"/>
    <w:rsid w:val="00B1621C"/>
    <w:rsid w:val="00B225F5"/>
    <w:rsid w:val="00B23B43"/>
    <w:rsid w:val="00B251CF"/>
    <w:rsid w:val="00B26301"/>
    <w:rsid w:val="00B30530"/>
    <w:rsid w:val="00B36C49"/>
    <w:rsid w:val="00B403BE"/>
    <w:rsid w:val="00B41279"/>
    <w:rsid w:val="00B427A6"/>
    <w:rsid w:val="00B47261"/>
    <w:rsid w:val="00B54C6B"/>
    <w:rsid w:val="00B573A2"/>
    <w:rsid w:val="00B57FAD"/>
    <w:rsid w:val="00B62086"/>
    <w:rsid w:val="00B62A6C"/>
    <w:rsid w:val="00B63EF1"/>
    <w:rsid w:val="00B6501F"/>
    <w:rsid w:val="00B65292"/>
    <w:rsid w:val="00B70AE2"/>
    <w:rsid w:val="00B712E6"/>
    <w:rsid w:val="00B75A11"/>
    <w:rsid w:val="00B84417"/>
    <w:rsid w:val="00B85897"/>
    <w:rsid w:val="00B8626D"/>
    <w:rsid w:val="00B947D5"/>
    <w:rsid w:val="00BA50FB"/>
    <w:rsid w:val="00BA6C09"/>
    <w:rsid w:val="00BA7017"/>
    <w:rsid w:val="00BA7F75"/>
    <w:rsid w:val="00BB226A"/>
    <w:rsid w:val="00BB5A0E"/>
    <w:rsid w:val="00BC487C"/>
    <w:rsid w:val="00BC560D"/>
    <w:rsid w:val="00BD15B9"/>
    <w:rsid w:val="00BD1887"/>
    <w:rsid w:val="00BD2F4F"/>
    <w:rsid w:val="00BD6BAB"/>
    <w:rsid w:val="00BE00FF"/>
    <w:rsid w:val="00BE05CD"/>
    <w:rsid w:val="00BE7805"/>
    <w:rsid w:val="00BF431D"/>
    <w:rsid w:val="00BF4CA4"/>
    <w:rsid w:val="00C00855"/>
    <w:rsid w:val="00C03B1A"/>
    <w:rsid w:val="00C1415F"/>
    <w:rsid w:val="00C15906"/>
    <w:rsid w:val="00C17F54"/>
    <w:rsid w:val="00C24D35"/>
    <w:rsid w:val="00C343A2"/>
    <w:rsid w:val="00C46BF3"/>
    <w:rsid w:val="00C479C6"/>
    <w:rsid w:val="00C57DBD"/>
    <w:rsid w:val="00C64AA7"/>
    <w:rsid w:val="00C6634A"/>
    <w:rsid w:val="00C72DF1"/>
    <w:rsid w:val="00C72E8E"/>
    <w:rsid w:val="00C807AC"/>
    <w:rsid w:val="00C82C46"/>
    <w:rsid w:val="00C8480B"/>
    <w:rsid w:val="00C84D33"/>
    <w:rsid w:val="00C8765D"/>
    <w:rsid w:val="00C87F3A"/>
    <w:rsid w:val="00C9041A"/>
    <w:rsid w:val="00C94269"/>
    <w:rsid w:val="00C97FE7"/>
    <w:rsid w:val="00CA0FFA"/>
    <w:rsid w:val="00CA362D"/>
    <w:rsid w:val="00CB57F3"/>
    <w:rsid w:val="00CE1AC7"/>
    <w:rsid w:val="00CE26BB"/>
    <w:rsid w:val="00CE7071"/>
    <w:rsid w:val="00D021FA"/>
    <w:rsid w:val="00D063B6"/>
    <w:rsid w:val="00D076CA"/>
    <w:rsid w:val="00D1407B"/>
    <w:rsid w:val="00D159FD"/>
    <w:rsid w:val="00D216F3"/>
    <w:rsid w:val="00D32095"/>
    <w:rsid w:val="00D3214C"/>
    <w:rsid w:val="00D3769B"/>
    <w:rsid w:val="00D37B7C"/>
    <w:rsid w:val="00D46C35"/>
    <w:rsid w:val="00D54702"/>
    <w:rsid w:val="00D562A8"/>
    <w:rsid w:val="00D605C8"/>
    <w:rsid w:val="00D61579"/>
    <w:rsid w:val="00D70E8E"/>
    <w:rsid w:val="00D94599"/>
    <w:rsid w:val="00DA1B15"/>
    <w:rsid w:val="00DB05DD"/>
    <w:rsid w:val="00DC4887"/>
    <w:rsid w:val="00DC54D8"/>
    <w:rsid w:val="00DC78CD"/>
    <w:rsid w:val="00DD050B"/>
    <w:rsid w:val="00DE0FE1"/>
    <w:rsid w:val="00DE154A"/>
    <w:rsid w:val="00DE7689"/>
    <w:rsid w:val="00E14644"/>
    <w:rsid w:val="00E20203"/>
    <w:rsid w:val="00E21DA2"/>
    <w:rsid w:val="00E40FEA"/>
    <w:rsid w:val="00E430FB"/>
    <w:rsid w:val="00E44D7F"/>
    <w:rsid w:val="00E522FB"/>
    <w:rsid w:val="00E523B2"/>
    <w:rsid w:val="00E66779"/>
    <w:rsid w:val="00E70422"/>
    <w:rsid w:val="00E709F2"/>
    <w:rsid w:val="00E72FD4"/>
    <w:rsid w:val="00E7359D"/>
    <w:rsid w:val="00E7384B"/>
    <w:rsid w:val="00E85F0F"/>
    <w:rsid w:val="00E9388D"/>
    <w:rsid w:val="00E94678"/>
    <w:rsid w:val="00E9678B"/>
    <w:rsid w:val="00EA025C"/>
    <w:rsid w:val="00EB0F72"/>
    <w:rsid w:val="00EB3BE9"/>
    <w:rsid w:val="00EB7CBF"/>
    <w:rsid w:val="00EC07E7"/>
    <w:rsid w:val="00EC11DA"/>
    <w:rsid w:val="00EC3943"/>
    <w:rsid w:val="00EC46EC"/>
    <w:rsid w:val="00ED13ED"/>
    <w:rsid w:val="00ED4B2F"/>
    <w:rsid w:val="00ED7437"/>
    <w:rsid w:val="00EF3A79"/>
    <w:rsid w:val="00F022CD"/>
    <w:rsid w:val="00F30149"/>
    <w:rsid w:val="00F313C1"/>
    <w:rsid w:val="00F33E1A"/>
    <w:rsid w:val="00F35ACE"/>
    <w:rsid w:val="00F4006B"/>
    <w:rsid w:val="00F419AC"/>
    <w:rsid w:val="00F44CD6"/>
    <w:rsid w:val="00F47732"/>
    <w:rsid w:val="00F50B28"/>
    <w:rsid w:val="00F621AC"/>
    <w:rsid w:val="00F6363C"/>
    <w:rsid w:val="00F64AE8"/>
    <w:rsid w:val="00F64E49"/>
    <w:rsid w:val="00F652FE"/>
    <w:rsid w:val="00F653DF"/>
    <w:rsid w:val="00F66ACE"/>
    <w:rsid w:val="00F700B8"/>
    <w:rsid w:val="00F70A44"/>
    <w:rsid w:val="00F73116"/>
    <w:rsid w:val="00F769A6"/>
    <w:rsid w:val="00F7723D"/>
    <w:rsid w:val="00F874CA"/>
    <w:rsid w:val="00F93F72"/>
    <w:rsid w:val="00F940FD"/>
    <w:rsid w:val="00F97E3D"/>
    <w:rsid w:val="00FA3AF0"/>
    <w:rsid w:val="00FA3E14"/>
    <w:rsid w:val="00FB14AF"/>
    <w:rsid w:val="00FB42F9"/>
    <w:rsid w:val="00FB74A1"/>
    <w:rsid w:val="00FB76A6"/>
    <w:rsid w:val="00FB7AF8"/>
    <w:rsid w:val="00FB7EC7"/>
    <w:rsid w:val="00FC7C16"/>
    <w:rsid w:val="00FD3845"/>
    <w:rsid w:val="00FD5A94"/>
    <w:rsid w:val="00FE0687"/>
    <w:rsid w:val="00FE0930"/>
    <w:rsid w:val="00FF088D"/>
    <w:rsid w:val="00FF3833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F855415"/>
  <w15:chartTrackingRefBased/>
  <w15:docId w15:val="{FFE1F29A-8EA2-3C47-8A5D-4F01CBD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9041A"/>
    <w:pPr>
      <w:keepNext/>
      <w:keepLines/>
      <w:spacing w:before="240" w:after="360"/>
      <w:jc w:val="both"/>
      <w:outlineLvl w:val="0"/>
    </w:pPr>
    <w:rPr>
      <w:rFonts w:ascii="Arial" w:eastAsiaTheme="majorEastAsia" w:hAnsi="Arial" w:cs="Arial"/>
      <w:b/>
      <w:b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9041A"/>
    <w:pPr>
      <w:keepNext/>
      <w:keepLines/>
      <w:spacing w:before="480" w:after="24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041A"/>
    <w:rPr>
      <w:rFonts w:ascii="Arial" w:eastAsiaTheme="majorEastAsia" w:hAnsi="Arial" w:cs="Arial"/>
      <w:b/>
      <w:b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rsid w:val="00C9041A"/>
    <w:rPr>
      <w:rFonts w:ascii="Arial" w:eastAsiaTheme="majorEastAsia" w:hAnsi="Arial" w:cstheme="majorBidi"/>
      <w:b/>
      <w:bCs/>
      <w:color w:val="000000" w:themeColor="text1"/>
      <w:sz w:val="22"/>
      <w:szCs w:val="22"/>
      <w:lang w:val="fr-CH" w:eastAsia="en-US"/>
    </w:rPr>
  </w:style>
  <w:style w:type="paragraph" w:styleId="Sansinterligne">
    <w:name w:val="No Spacing"/>
    <w:uiPriority w:val="99"/>
    <w:qFormat/>
    <w:rsid w:val="00C9041A"/>
    <w:rPr>
      <w:rFonts w:eastAsiaTheme="minorHAnsi"/>
      <w:sz w:val="22"/>
      <w:szCs w:val="22"/>
      <w:lang w:val="fr-CH" w:eastAsia="en-US"/>
    </w:rPr>
  </w:style>
  <w:style w:type="paragraph" w:styleId="En-tte">
    <w:name w:val="header"/>
    <w:basedOn w:val="Normal"/>
    <w:link w:val="En-tteCar"/>
    <w:uiPriority w:val="99"/>
    <w:unhideWhenUsed/>
    <w:rsid w:val="00C90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41A"/>
  </w:style>
  <w:style w:type="paragraph" w:styleId="Pieddepage">
    <w:name w:val="footer"/>
    <w:basedOn w:val="Normal"/>
    <w:link w:val="PieddepageCar"/>
    <w:uiPriority w:val="99"/>
    <w:unhideWhenUsed/>
    <w:rsid w:val="00C90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41A"/>
  </w:style>
  <w:style w:type="character" w:styleId="Lienhypertexte">
    <w:name w:val="Hyperlink"/>
    <w:basedOn w:val="Policepardfaut"/>
    <w:uiPriority w:val="99"/>
    <w:unhideWhenUsed/>
    <w:rsid w:val="00C90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D43E-4215-4C25-BE9B-D225796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1047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Alizée Zimmermann</cp:lastModifiedBy>
  <cp:revision>519</cp:revision>
  <dcterms:created xsi:type="dcterms:W3CDTF">2020-03-05T13:22:00Z</dcterms:created>
  <dcterms:modified xsi:type="dcterms:W3CDTF">2020-03-16T10:14:00Z</dcterms:modified>
</cp:coreProperties>
</file>