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8126" w14:textId="77777777" w:rsidR="009B4C88" w:rsidRPr="004816F5" w:rsidRDefault="00303C9E" w:rsidP="0015673E">
      <w:pPr>
        <w:jc w:val="center"/>
        <w:rPr>
          <w:rFonts w:ascii="Arial" w:hAnsi="Arial" w:cs="Arial"/>
          <w:b/>
          <w:bCs/>
          <w:sz w:val="36"/>
          <w:szCs w:val="36"/>
          <w:lang w:val="es-ES"/>
        </w:rPr>
      </w:pPr>
      <w:r w:rsidRPr="004816F5">
        <w:rPr>
          <w:rFonts w:ascii="Arial" w:hAnsi="Arial" w:cs="Arial"/>
          <w:b/>
          <w:bCs/>
          <w:sz w:val="36"/>
          <w:szCs w:val="36"/>
          <w:lang w:val="es-ES"/>
        </w:rPr>
        <w:t>HOROLOGICAL MACHINE N.°11</w:t>
      </w:r>
    </w:p>
    <w:p w14:paraId="406850BE" w14:textId="77777777" w:rsidR="00F13A50" w:rsidRPr="004816F5" w:rsidRDefault="009B4C88" w:rsidP="0015673E">
      <w:pPr>
        <w:jc w:val="center"/>
        <w:rPr>
          <w:rFonts w:ascii="Arial" w:hAnsi="Arial" w:cs="Arial"/>
          <w:b/>
          <w:bCs/>
          <w:sz w:val="36"/>
          <w:szCs w:val="36"/>
          <w:lang w:val="es-ES"/>
        </w:rPr>
      </w:pPr>
      <w:r w:rsidRPr="004816F5">
        <w:rPr>
          <w:rFonts w:ascii="Arial" w:hAnsi="Arial" w:cs="Arial"/>
          <w:b/>
          <w:bCs/>
          <w:sz w:val="36"/>
          <w:szCs w:val="36"/>
          <w:lang w:val="es-ES"/>
        </w:rPr>
        <w:t>ARCHITECT</w:t>
      </w:r>
    </w:p>
    <w:p w14:paraId="7CEE5CDD" w14:textId="77777777" w:rsidR="00F13A50" w:rsidRPr="004816F5" w:rsidRDefault="00F13A50">
      <w:pPr>
        <w:rPr>
          <w:rFonts w:ascii="Arial" w:hAnsi="Arial" w:cs="Arial"/>
          <w:sz w:val="22"/>
          <w:szCs w:val="22"/>
          <w:lang w:val="es-ES"/>
        </w:rPr>
      </w:pPr>
    </w:p>
    <w:p w14:paraId="5F6D944D" w14:textId="77777777" w:rsidR="00303C9E" w:rsidRPr="004816F5" w:rsidRDefault="00303C9E" w:rsidP="00303C9E">
      <w:pPr>
        <w:rPr>
          <w:rFonts w:ascii="Arial" w:hAnsi="Arial" w:cs="Arial"/>
          <w:sz w:val="22"/>
          <w:szCs w:val="22"/>
          <w:lang w:val="es-ES"/>
        </w:rPr>
      </w:pPr>
    </w:p>
    <w:p w14:paraId="09DF3E4B" w14:textId="77777777" w:rsidR="00135707" w:rsidRPr="004816F5" w:rsidRDefault="00CC2A5F" w:rsidP="00CC2A5F">
      <w:pPr>
        <w:jc w:val="both"/>
        <w:rPr>
          <w:rFonts w:ascii="Arial" w:hAnsi="Arial" w:cs="Arial"/>
          <w:b/>
          <w:bCs/>
          <w:sz w:val="22"/>
          <w:szCs w:val="22"/>
          <w:lang w:val="es-ES"/>
        </w:rPr>
      </w:pPr>
      <w:r w:rsidRPr="004816F5">
        <w:rPr>
          <w:rFonts w:ascii="Arial" w:hAnsi="Arial" w:cs="Arial"/>
          <w:b/>
          <w:bCs/>
          <w:sz w:val="22"/>
          <w:szCs w:val="22"/>
          <w:lang w:val="es-ES"/>
        </w:rPr>
        <w:t>Como dijo el famoso arquitecto suizo Le Corbusier, «une maison est une machine à habiter» (una casa es una máquina para vivir). Las Machines de MB&amp;F son habitables y las historias que narran nos transportan a otros lugares, a otras épocas y, a veces, incluso a otros mundos. Podría decirse que una Machine MB&amp;F no se lleva; se vive.</w:t>
      </w:r>
    </w:p>
    <w:p w14:paraId="54658170" w14:textId="77777777" w:rsidR="00CC2A5F" w:rsidRPr="004816F5" w:rsidRDefault="00CC2A5F" w:rsidP="00CC2A5F">
      <w:pPr>
        <w:jc w:val="both"/>
        <w:rPr>
          <w:rFonts w:ascii="Arial" w:hAnsi="Arial" w:cs="Arial"/>
          <w:sz w:val="22"/>
          <w:szCs w:val="22"/>
          <w:lang w:val="es-ES"/>
        </w:rPr>
      </w:pPr>
    </w:p>
    <w:p w14:paraId="55237662" w14:textId="77777777" w:rsidR="00135707" w:rsidRPr="004816F5" w:rsidRDefault="00EC1FA6" w:rsidP="00CC2A5F">
      <w:pPr>
        <w:jc w:val="both"/>
        <w:rPr>
          <w:rFonts w:ascii="Arial" w:hAnsi="Arial" w:cs="Arial"/>
          <w:sz w:val="22"/>
          <w:szCs w:val="22"/>
          <w:lang w:val="es-ES"/>
        </w:rPr>
      </w:pPr>
      <w:r w:rsidRPr="004816F5">
        <w:rPr>
          <w:rFonts w:ascii="Arial" w:hAnsi="Arial" w:cs="Arial"/>
          <w:sz w:val="22"/>
          <w:szCs w:val="22"/>
          <w:lang w:val="es-ES"/>
        </w:rPr>
        <w:t>No es un concepto fácil de captar a la primera; evidentemente, un reloj no es una casa, ¿verdad? Una casa es una casa y un reloj es un reloj; blanco y negro, no cabe confusión alguna, ¿o quizá sí? Pues con la última creación de MB&amp;F la frontera entre ambos objetos queda difuminada hasta que confluyen en un punto medio, un gris como el del acero corrugado o el hormigón recién extendido.</w:t>
      </w:r>
    </w:p>
    <w:p w14:paraId="4C817F7E" w14:textId="77777777" w:rsidR="00135707" w:rsidRPr="004816F5" w:rsidRDefault="00135707" w:rsidP="00CC2A5F">
      <w:pPr>
        <w:jc w:val="both"/>
        <w:rPr>
          <w:rFonts w:ascii="Arial" w:hAnsi="Arial" w:cs="Arial"/>
          <w:sz w:val="22"/>
          <w:szCs w:val="22"/>
          <w:lang w:val="es-ES"/>
        </w:rPr>
      </w:pPr>
    </w:p>
    <w:p w14:paraId="1F04E236" w14:textId="77777777" w:rsidR="00706225" w:rsidRPr="004816F5" w:rsidRDefault="0003626C" w:rsidP="00CC2A5F">
      <w:pPr>
        <w:jc w:val="both"/>
        <w:rPr>
          <w:rFonts w:ascii="Arial" w:hAnsi="Arial" w:cs="Arial"/>
          <w:sz w:val="22"/>
          <w:szCs w:val="22"/>
          <w:lang w:val="es-ES"/>
        </w:rPr>
      </w:pPr>
      <w:r w:rsidRPr="004816F5">
        <w:rPr>
          <w:rFonts w:ascii="Arial" w:hAnsi="Arial" w:cs="Arial"/>
          <w:sz w:val="22"/>
          <w:szCs w:val="22"/>
          <w:lang w:val="es-ES"/>
        </w:rPr>
        <w:t>Presentación de la Horological Machine Nº11 Architect de MB&amp;F.</w:t>
      </w:r>
    </w:p>
    <w:p w14:paraId="1966F881" w14:textId="77777777" w:rsidR="00851749" w:rsidRPr="004816F5" w:rsidRDefault="00851749" w:rsidP="00303C9E">
      <w:pPr>
        <w:rPr>
          <w:rFonts w:ascii="Arial" w:hAnsi="Arial" w:cs="Arial"/>
          <w:sz w:val="22"/>
          <w:szCs w:val="22"/>
          <w:lang w:val="es-ES"/>
        </w:rPr>
      </w:pPr>
    </w:p>
    <w:p w14:paraId="1E5819E6" w14:textId="77777777" w:rsidR="009B4C88" w:rsidRPr="004816F5" w:rsidRDefault="009B4C88" w:rsidP="00303C9E">
      <w:pPr>
        <w:rPr>
          <w:rFonts w:ascii="Arial" w:hAnsi="Arial" w:cs="Arial"/>
          <w:sz w:val="22"/>
          <w:szCs w:val="22"/>
          <w:lang w:val="es-ES"/>
        </w:rPr>
      </w:pPr>
    </w:p>
    <w:p w14:paraId="34E64666" w14:textId="77777777" w:rsidR="00851749" w:rsidRPr="004816F5" w:rsidRDefault="00610D89" w:rsidP="00851749">
      <w:pPr>
        <w:rPr>
          <w:rFonts w:ascii="Arial" w:hAnsi="Arial" w:cs="Arial"/>
          <w:b/>
          <w:bCs/>
          <w:sz w:val="22"/>
          <w:szCs w:val="22"/>
          <w:lang w:val="es-ES"/>
        </w:rPr>
      </w:pPr>
      <w:r w:rsidRPr="004816F5">
        <w:rPr>
          <w:rFonts w:ascii="Arial" w:hAnsi="Arial" w:cs="Arial"/>
          <w:b/>
          <w:bCs/>
          <w:sz w:val="22"/>
          <w:szCs w:val="22"/>
          <w:lang w:val="es-ES"/>
        </w:rPr>
        <w:t>La casa que Max ha construido</w:t>
      </w:r>
    </w:p>
    <w:p w14:paraId="01279997" w14:textId="77777777" w:rsidR="004117C1" w:rsidRPr="004816F5" w:rsidRDefault="004117C1" w:rsidP="00851749">
      <w:pPr>
        <w:rPr>
          <w:rFonts w:ascii="Arial" w:hAnsi="Arial" w:cs="Arial"/>
          <w:b/>
          <w:bCs/>
          <w:sz w:val="22"/>
          <w:szCs w:val="22"/>
          <w:lang w:val="es-ES"/>
        </w:rPr>
      </w:pPr>
    </w:p>
    <w:p w14:paraId="673BE3DC" w14:textId="77777777" w:rsidR="00704645" w:rsidRPr="004816F5" w:rsidRDefault="00851749" w:rsidP="00CC2A5F">
      <w:pPr>
        <w:jc w:val="both"/>
        <w:rPr>
          <w:rFonts w:ascii="Arial" w:hAnsi="Arial" w:cs="Arial"/>
          <w:sz w:val="22"/>
          <w:szCs w:val="22"/>
          <w:lang w:val="es-ES"/>
        </w:rPr>
      </w:pPr>
      <w:r w:rsidRPr="004816F5">
        <w:rPr>
          <w:rFonts w:ascii="Arial" w:hAnsi="Arial" w:cs="Arial"/>
          <w:sz w:val="22"/>
          <w:szCs w:val="22"/>
          <w:lang w:val="es-ES"/>
        </w:rPr>
        <w:t>Hacia mediados y finales de la década de 1960, la arquitectura entró en una fase experimental y se alejó claramente de los diseños de la década anterior. Durante la posguerra, los edificios, prácticos y de formas rectilíneas, se construían rápido para cumplir estrictamente con su función. Hasta que irrumpió en el panorama un movimiento reducido —pero muy activo— que defendía un enfoque prominentemente humanista (aunque no en el sentido en que los estudiantes de arquitectura usaban el término).</w:t>
      </w:r>
    </w:p>
    <w:p w14:paraId="7FA15CFD" w14:textId="77777777" w:rsidR="00704645" w:rsidRPr="004816F5" w:rsidRDefault="00704645" w:rsidP="00CC2A5F">
      <w:pPr>
        <w:jc w:val="both"/>
        <w:rPr>
          <w:rFonts w:ascii="Arial" w:hAnsi="Arial" w:cs="Arial"/>
          <w:sz w:val="22"/>
          <w:szCs w:val="22"/>
          <w:lang w:val="es-ES"/>
        </w:rPr>
      </w:pPr>
    </w:p>
    <w:p w14:paraId="6C795B0E" w14:textId="77777777" w:rsidR="0090465E" w:rsidRPr="004816F5" w:rsidRDefault="0090465E" w:rsidP="00CC2A5F">
      <w:pPr>
        <w:jc w:val="both"/>
        <w:rPr>
          <w:rFonts w:ascii="Arial" w:hAnsi="Arial" w:cs="Arial"/>
          <w:sz w:val="22"/>
          <w:szCs w:val="22"/>
          <w:lang w:val="es-ES"/>
        </w:rPr>
      </w:pPr>
      <w:r w:rsidRPr="004816F5">
        <w:rPr>
          <w:rFonts w:ascii="Arial" w:hAnsi="Arial" w:cs="Arial"/>
          <w:sz w:val="22"/>
          <w:szCs w:val="22"/>
          <w:lang w:val="es-ES"/>
        </w:rPr>
        <w:t>Era humanista porque promovía moldear el espacio en torno a la forma del cuerpo humano, al campo de visión esférico del ojo humano, al ámbito radial de las extremidades humanas al moverse a través del aire, a la redondez del aliento que infla los pulmones al respirar y que crea figuras efímeras de vaho en las ventanillas de los coches en invierno.</w:t>
      </w:r>
    </w:p>
    <w:p w14:paraId="06A71FC0" w14:textId="77777777" w:rsidR="0090465E" w:rsidRPr="004816F5" w:rsidRDefault="0090465E" w:rsidP="00CC2A5F">
      <w:pPr>
        <w:jc w:val="both"/>
        <w:rPr>
          <w:rFonts w:ascii="Arial" w:hAnsi="Arial" w:cs="Arial"/>
          <w:sz w:val="22"/>
          <w:szCs w:val="22"/>
          <w:lang w:val="es-ES"/>
        </w:rPr>
      </w:pPr>
    </w:p>
    <w:p w14:paraId="5479BF5F" w14:textId="77777777" w:rsidR="0090465E" w:rsidRPr="004816F5" w:rsidRDefault="0090465E" w:rsidP="00CC2A5F">
      <w:pPr>
        <w:jc w:val="both"/>
        <w:rPr>
          <w:rFonts w:ascii="Arial" w:hAnsi="Arial" w:cs="Arial"/>
          <w:sz w:val="22"/>
          <w:szCs w:val="22"/>
          <w:lang w:val="es-ES"/>
        </w:rPr>
      </w:pPr>
      <w:r w:rsidRPr="004816F5">
        <w:rPr>
          <w:rFonts w:ascii="Arial" w:hAnsi="Arial" w:cs="Arial"/>
          <w:sz w:val="22"/>
          <w:szCs w:val="22"/>
          <w:lang w:val="es-ES"/>
        </w:rPr>
        <w:t>Estos arquitectos —algunos de ellos renunciaron a este título para autodenominarse «habitólogos»— construyeron casas que parecían emerger de una exhalación de la tierra o como si el terreno tuviera manos y hubiera flexionado los dedos sin acordarse de volver a estirarlos. Con forma de burbuja, onduladas, arqueadas como un tendón extendido. Un buen día, mientras contemplaba una de estas casas, Maximilian Büsser, fundador de MB&amp;F, se preguntó: «¿Y si esta casa fuera un reloj?».</w:t>
      </w:r>
    </w:p>
    <w:p w14:paraId="5DAF894F" w14:textId="77777777" w:rsidR="0090465E" w:rsidRPr="004816F5" w:rsidRDefault="0090465E" w:rsidP="00CC2A5F">
      <w:pPr>
        <w:jc w:val="both"/>
        <w:rPr>
          <w:rFonts w:ascii="Arial" w:hAnsi="Arial" w:cs="Arial"/>
          <w:sz w:val="22"/>
          <w:szCs w:val="22"/>
          <w:lang w:val="es-ES"/>
        </w:rPr>
      </w:pPr>
    </w:p>
    <w:p w14:paraId="323387D2" w14:textId="77777777" w:rsidR="0090465E" w:rsidRPr="004816F5" w:rsidRDefault="0090465E" w:rsidP="00CC2A5F">
      <w:pPr>
        <w:jc w:val="both"/>
        <w:rPr>
          <w:rFonts w:ascii="Arial" w:hAnsi="Arial" w:cs="Arial"/>
          <w:sz w:val="22"/>
          <w:szCs w:val="22"/>
          <w:lang w:val="es-ES"/>
        </w:rPr>
      </w:pPr>
      <w:r w:rsidRPr="004816F5">
        <w:rPr>
          <w:rFonts w:ascii="Arial" w:hAnsi="Arial" w:cs="Arial"/>
          <w:sz w:val="22"/>
          <w:szCs w:val="22"/>
          <w:lang w:val="es-ES"/>
        </w:rPr>
        <w:t>El corazón de la casa es un tourbillon volante central que, resguardado bajo un techo de doble cúpula de cristal de zafiro, parece querer tocar el cielo. De manera muy apropiada, este mecanismo que constituye espacial y funcionalmente el punto de partida del reloj consta de un puente superior cuadrifolio, que recuerda precisamente a la forma de los vanos de los claristorios de algunos de los templos más imponentes erigidos por la humanidad o incluso a la división celular de un cigoto durante la concepción. Partiendo de este núcleo giratorio emergen cuatro masas simétricas que se prolongan hacia el borde del reloj; en su interior, albergan las cuatro salas parabólicas que conforman la casa que es la HM11 Architect.</w:t>
      </w:r>
    </w:p>
    <w:p w14:paraId="7DEE613F" w14:textId="77777777" w:rsidR="008C03DD" w:rsidRPr="004816F5" w:rsidRDefault="008C03DD" w:rsidP="00CC2A5F">
      <w:pPr>
        <w:jc w:val="both"/>
        <w:rPr>
          <w:rFonts w:ascii="Arial" w:hAnsi="Arial" w:cs="Arial"/>
          <w:sz w:val="22"/>
          <w:szCs w:val="22"/>
          <w:lang w:val="es-ES"/>
        </w:rPr>
      </w:pPr>
    </w:p>
    <w:p w14:paraId="3D15A58C" w14:textId="77777777" w:rsidR="008C03DD" w:rsidRPr="004816F5" w:rsidRDefault="008C03DD" w:rsidP="00CC2A5F">
      <w:pPr>
        <w:jc w:val="both"/>
        <w:rPr>
          <w:rFonts w:ascii="Arial" w:hAnsi="Arial" w:cs="Arial"/>
          <w:sz w:val="22"/>
          <w:szCs w:val="22"/>
          <w:lang w:val="es-ES"/>
        </w:rPr>
      </w:pPr>
      <w:r w:rsidRPr="004816F5">
        <w:rPr>
          <w:rFonts w:ascii="Arial" w:hAnsi="Arial" w:cs="Arial"/>
          <w:sz w:val="22"/>
          <w:szCs w:val="22"/>
          <w:lang w:val="es-ES"/>
        </w:rPr>
        <w:t xml:space="preserve">Para acceder a cada una de las salas hay que girar la casa. Entonces, toda la estructura rota sobre sus cimientos. Cada sala ocupa un ángulo de 90°, de modo que el portador de la HM11 puede elegir posicionar frente a sí la sala que desee o bien uno de los pasillos que recorren </w:t>
      </w:r>
      <w:r w:rsidRPr="004816F5">
        <w:rPr>
          <w:rFonts w:ascii="Arial" w:hAnsi="Arial" w:cs="Arial"/>
          <w:sz w:val="22"/>
          <w:szCs w:val="22"/>
          <w:lang w:val="es-ES"/>
        </w:rPr>
        <w:lastRenderedPageBreak/>
        <w:t>la casa —en cuyo caso, las salas quedarán colocadas oblicuamente mirando hacia los lados—. La versatilidad de este sistema de reorientación de las indicaciones cumple precisamente una función práctica. La construcción de la HM11 Architect es eficiente desde un punto de vista energético: cada vez que se gira 45° en sentido horario, se nota un chasquido en los dedos y se proporcionan automáticamente 72 minutos de energía al barrilete. Si se gira la caja entera 10 veces, la HM11 alcanza su autonomía máxima de 96 horas.</w:t>
      </w:r>
    </w:p>
    <w:p w14:paraId="027CC8D9" w14:textId="77777777" w:rsidR="008C03DD" w:rsidRPr="004816F5" w:rsidRDefault="008C03DD" w:rsidP="00CC2A5F">
      <w:pPr>
        <w:jc w:val="both"/>
        <w:rPr>
          <w:rFonts w:ascii="Arial" w:hAnsi="Arial" w:cs="Arial"/>
          <w:sz w:val="22"/>
          <w:szCs w:val="22"/>
          <w:lang w:val="es-ES"/>
        </w:rPr>
      </w:pPr>
    </w:p>
    <w:p w14:paraId="0831F045" w14:textId="77777777" w:rsidR="00704645" w:rsidRPr="004816F5" w:rsidRDefault="001A1D7A" w:rsidP="00CC2A5F">
      <w:pPr>
        <w:jc w:val="both"/>
        <w:rPr>
          <w:rFonts w:ascii="Arial" w:hAnsi="Arial" w:cs="Arial"/>
          <w:sz w:val="22"/>
          <w:szCs w:val="22"/>
          <w:lang w:val="es-ES"/>
        </w:rPr>
      </w:pPr>
      <w:r w:rsidRPr="004816F5">
        <w:rPr>
          <w:rFonts w:ascii="Arial" w:hAnsi="Arial" w:cs="Arial"/>
          <w:sz w:val="22"/>
          <w:szCs w:val="22"/>
          <w:lang w:val="es-ES"/>
        </w:rPr>
        <w:t>Las cuatro salas presentan una decoración interior similar de paredes blancas brillantes con una ventana integral de cristal de zafiro. Sin embargo, cada una de ellas tiene una función diferente. En la sala del tiempo se puede consultar la hora y los minutos. Los índices son esferas montadas sobre barras: las de aluminio pulido, de mayor tamaño y un tono más claro, corresponden a cada cuarto y las más oscuras, de titanio pulido, al resto. Las flechas con la punta roja que señalan las horas y los minutos añaden un sutil toque de color a una sala que, de otro modo, resultaría demasiado sobria.</w:t>
      </w:r>
    </w:p>
    <w:p w14:paraId="7EDB4CD3" w14:textId="77777777" w:rsidR="00704645" w:rsidRPr="004816F5" w:rsidRDefault="00704645" w:rsidP="00CC2A5F">
      <w:pPr>
        <w:jc w:val="both"/>
        <w:rPr>
          <w:rFonts w:ascii="Arial" w:hAnsi="Arial" w:cs="Arial"/>
          <w:sz w:val="22"/>
          <w:szCs w:val="22"/>
          <w:lang w:val="es-ES"/>
        </w:rPr>
      </w:pPr>
    </w:p>
    <w:p w14:paraId="3E1F2F9B" w14:textId="77777777" w:rsidR="008C03DD" w:rsidRPr="004816F5" w:rsidRDefault="00704645" w:rsidP="00CC2A5F">
      <w:pPr>
        <w:jc w:val="both"/>
        <w:rPr>
          <w:rFonts w:ascii="Arial" w:hAnsi="Arial" w:cs="Arial"/>
          <w:sz w:val="22"/>
          <w:szCs w:val="22"/>
          <w:lang w:val="es-ES"/>
        </w:rPr>
      </w:pPr>
      <w:r w:rsidRPr="004816F5">
        <w:rPr>
          <w:rFonts w:ascii="Arial" w:hAnsi="Arial" w:cs="Arial"/>
          <w:sz w:val="22"/>
          <w:szCs w:val="22"/>
          <w:lang w:val="es-ES"/>
        </w:rPr>
        <w:t>En la siguiente sala, 90° a la izquierda, se encuentra la indicación de reserva de marcha. Siguiendo la línea de diseño de la sala del tiempo, consta de esferas montadas sobre barras y de una flecha con la punta roja que muestra la autonomía disponible en el barrilete de la HM11. En sentido horario, el diámetro de las cinco esferas va de menor a mayor; así pues, la última, de aluminio pulido de 2,4 mm de diámetro, corresponde a la reserva de marcha máxima de 96 horas.</w:t>
      </w:r>
    </w:p>
    <w:p w14:paraId="4D722CB1" w14:textId="77777777" w:rsidR="0075599F" w:rsidRPr="004816F5" w:rsidRDefault="0075599F" w:rsidP="00CC2A5F">
      <w:pPr>
        <w:jc w:val="both"/>
        <w:rPr>
          <w:rFonts w:ascii="Arial" w:hAnsi="Arial" w:cs="Arial"/>
          <w:sz w:val="22"/>
          <w:szCs w:val="22"/>
          <w:lang w:val="es-ES"/>
        </w:rPr>
      </w:pPr>
    </w:p>
    <w:p w14:paraId="302964E8" w14:textId="77777777" w:rsidR="0075599F" w:rsidRPr="004816F5" w:rsidRDefault="0075599F" w:rsidP="00CC2A5F">
      <w:pPr>
        <w:jc w:val="both"/>
        <w:rPr>
          <w:rFonts w:ascii="Arial" w:hAnsi="Arial" w:cs="Arial"/>
          <w:sz w:val="22"/>
          <w:szCs w:val="22"/>
          <w:lang w:val="es-ES"/>
        </w:rPr>
      </w:pPr>
      <w:r w:rsidRPr="004816F5">
        <w:rPr>
          <w:rFonts w:ascii="Arial" w:hAnsi="Arial" w:cs="Arial"/>
          <w:sz w:val="22"/>
          <w:szCs w:val="22"/>
          <w:lang w:val="es-ES"/>
        </w:rPr>
        <w:t>La sala contigua alberga un instrumento raramente presente en contextos relojeros (aunque habitual en un entorno doméstico): un termómetro. Para indicar la temperatura, la HM11 emplea un sistema mecánico dotado de una tira bimetálica, una función un tanto curiosa para una época en la que disponemos de termómetros electrónicos instantáneos de alta precisión y de hogares inteligentes regulados por termostatos. Este sistema mecánico, disponible con indicaciones en grados Celsius o Fahrenheit, no requiere ninguna carga de energía externa.</w:t>
      </w:r>
    </w:p>
    <w:p w14:paraId="3F10F39F" w14:textId="77777777" w:rsidR="00A127D2" w:rsidRPr="004816F5" w:rsidRDefault="00A127D2" w:rsidP="00CC2A5F">
      <w:pPr>
        <w:jc w:val="both"/>
        <w:rPr>
          <w:rFonts w:ascii="Arial" w:hAnsi="Arial" w:cs="Arial"/>
          <w:sz w:val="22"/>
          <w:szCs w:val="22"/>
          <w:lang w:val="es-ES"/>
        </w:rPr>
      </w:pPr>
    </w:p>
    <w:p w14:paraId="085EDE5A" w14:textId="77777777" w:rsidR="00A127D2" w:rsidRPr="004816F5" w:rsidRDefault="00980D5C" w:rsidP="00CC2A5F">
      <w:pPr>
        <w:jc w:val="both"/>
        <w:rPr>
          <w:rFonts w:ascii="Arial" w:hAnsi="Arial" w:cs="Arial"/>
          <w:sz w:val="22"/>
          <w:szCs w:val="22"/>
          <w:lang w:val="es-ES"/>
        </w:rPr>
      </w:pPr>
      <w:r w:rsidRPr="004816F5">
        <w:rPr>
          <w:rFonts w:ascii="Arial" w:hAnsi="Arial" w:cs="Arial"/>
          <w:sz w:val="22"/>
          <w:szCs w:val="22"/>
          <w:lang w:val="es-ES"/>
        </w:rPr>
        <w:t>Llegamos a la última sala, un espacio vacío que apenas contiene un único elemento decorativo en miniatura, una insignia redonda grabada con el hacha de guerra de MB&amp;F pegada a la ventana de cristal zafiro. Ahora bien, este espacio aparentemente vacío actúa en realidad como la corona de ajuste de la hora de la HM11. Al tirar del módulo transparente, se abre emitiendo un pequeño chasquido. Es a la vez la puerta principal y la llave para acceder a la HM11. Al girarla, el tiempo retoma su curso.</w:t>
      </w:r>
    </w:p>
    <w:p w14:paraId="3A84D007" w14:textId="77777777" w:rsidR="008B3A6F" w:rsidRPr="004816F5" w:rsidRDefault="008B3A6F" w:rsidP="00CC2A5F">
      <w:pPr>
        <w:jc w:val="both"/>
        <w:rPr>
          <w:rFonts w:ascii="Arial" w:hAnsi="Arial" w:cs="Arial"/>
          <w:sz w:val="22"/>
          <w:szCs w:val="22"/>
          <w:lang w:val="es-ES"/>
        </w:rPr>
      </w:pPr>
    </w:p>
    <w:p w14:paraId="142D7244" w14:textId="77777777" w:rsidR="00AC314C" w:rsidRPr="004816F5" w:rsidRDefault="008B3A6F" w:rsidP="00CC2A5F">
      <w:pPr>
        <w:jc w:val="both"/>
        <w:rPr>
          <w:rFonts w:ascii="Arial" w:hAnsi="Arial" w:cs="Arial"/>
          <w:sz w:val="22"/>
          <w:szCs w:val="22"/>
          <w:lang w:val="es-ES"/>
        </w:rPr>
      </w:pPr>
      <w:r w:rsidRPr="004816F5">
        <w:rPr>
          <w:rFonts w:ascii="Arial" w:hAnsi="Arial" w:cs="Arial"/>
          <w:sz w:val="22"/>
          <w:szCs w:val="22"/>
          <w:lang w:val="es-ES"/>
        </w:rPr>
        <w:t>Mientras que las salas periféricas de la HM11 están cercadas por muros exteriores de titanio grado 5 pulido, el atrio central abierto, colmado de luz, está sencillamente protegido por un techo de cristal de zafiro de doble arco. Por debajo, el motor de la HM11 desarrollado en interno palpita al ritmo que marca el volante del tourbillon volante de 2,5 Hz (18 000 A/h). Las platinas y los puentes se han coloreado mediante un proceso de deposición física de vapor (PVD) para lograr el azul ozono y el tono cálido y solar del oro 5N. Ambas versiones de la HM11 están disponibles en ediciones limitadas de 25 unidades.</w:t>
      </w:r>
    </w:p>
    <w:p w14:paraId="2E854663" w14:textId="77777777" w:rsidR="008B3A6F" w:rsidRPr="004816F5" w:rsidRDefault="008B3A6F" w:rsidP="00CC2A5F">
      <w:pPr>
        <w:jc w:val="both"/>
        <w:rPr>
          <w:rFonts w:ascii="Arial" w:hAnsi="Arial" w:cs="Arial"/>
          <w:sz w:val="22"/>
          <w:szCs w:val="22"/>
          <w:lang w:val="es-ES"/>
        </w:rPr>
      </w:pPr>
    </w:p>
    <w:p w14:paraId="49EA19D5" w14:textId="77777777" w:rsidR="006743EE" w:rsidRPr="004816F5" w:rsidRDefault="006743EE" w:rsidP="006743EE">
      <w:pPr>
        <w:rPr>
          <w:rFonts w:ascii="Arial" w:hAnsi="Arial" w:cs="Arial"/>
          <w:sz w:val="22"/>
          <w:szCs w:val="22"/>
          <w:lang w:val="es-ES"/>
        </w:rPr>
      </w:pPr>
    </w:p>
    <w:p w14:paraId="34EDE05D" w14:textId="77777777" w:rsidR="001272E7" w:rsidRPr="004816F5" w:rsidRDefault="00610D89" w:rsidP="001272E7">
      <w:pPr>
        <w:rPr>
          <w:rFonts w:ascii="Arial" w:hAnsi="Arial" w:cs="Arial"/>
          <w:b/>
          <w:bCs/>
          <w:sz w:val="22"/>
          <w:szCs w:val="22"/>
          <w:lang w:val="es-ES"/>
        </w:rPr>
      </w:pPr>
      <w:r w:rsidRPr="004816F5">
        <w:rPr>
          <w:rFonts w:ascii="Arial" w:hAnsi="Arial" w:cs="Arial"/>
          <w:b/>
          <w:bCs/>
          <w:sz w:val="22"/>
          <w:szCs w:val="22"/>
          <w:lang w:val="es-ES"/>
        </w:rPr>
        <w:t>La caja de la HM11 en detalle</w:t>
      </w:r>
    </w:p>
    <w:p w14:paraId="24C51D6A" w14:textId="77777777" w:rsidR="004117C1" w:rsidRPr="004816F5" w:rsidRDefault="004117C1" w:rsidP="001272E7">
      <w:pPr>
        <w:rPr>
          <w:rFonts w:ascii="Arial" w:hAnsi="Arial" w:cs="Arial"/>
          <w:b/>
          <w:bCs/>
          <w:sz w:val="22"/>
          <w:szCs w:val="22"/>
          <w:lang w:val="es-ES"/>
        </w:rPr>
      </w:pPr>
    </w:p>
    <w:p w14:paraId="390625E1" w14:textId="77777777" w:rsidR="00045535" w:rsidRPr="004816F5" w:rsidRDefault="00B32DEB" w:rsidP="00CC2A5F">
      <w:pPr>
        <w:jc w:val="both"/>
        <w:rPr>
          <w:rFonts w:ascii="Arial" w:hAnsi="Arial" w:cs="Arial"/>
          <w:sz w:val="22"/>
          <w:szCs w:val="22"/>
          <w:lang w:val="es-ES"/>
        </w:rPr>
      </w:pPr>
      <w:r w:rsidRPr="004816F5">
        <w:rPr>
          <w:rFonts w:ascii="Arial" w:hAnsi="Arial" w:cs="Arial"/>
          <w:sz w:val="22"/>
          <w:szCs w:val="22"/>
          <w:lang w:val="es-ES"/>
        </w:rPr>
        <w:t xml:space="preserve">Cada una de las casas que hicieron germinar la idea de la Horological Machine Nº11 Architect en la mente de Max Büsser poseía un carácter orgánico. Sus formas juguetonas se hinchaban y sobresalían en lugares inesperados. ¿Por dónde hay que empezar para materializar un experimento mental? ¿Cómo se responde a la pregunta «¿Y si una casa fuera un reloj?»? Eric Giroud, figura clave del proceso de diseño de MB&amp;F y cuyos conocimientos </w:t>
      </w:r>
      <w:r w:rsidRPr="004816F5">
        <w:rPr>
          <w:rFonts w:ascii="Arial" w:hAnsi="Arial" w:cs="Arial"/>
          <w:sz w:val="22"/>
          <w:szCs w:val="22"/>
          <w:lang w:val="es-ES"/>
        </w:rPr>
        <w:lastRenderedPageBreak/>
        <w:t>arquitectónicos permitieron visualizar claramente la disposición de la HM11, traza los primeros planos en 2018. Un atrio central en torno al que se distribuyen cuatro salas periféricas. Transparencia y luz. Volúmenes interiores que interactúan con las perspectivas exteriores. Una morfología curvilínea que resulta primitiva por su manera de adaptarse a la forma humana y futurista por su perspectiva desencajada.</w:t>
      </w:r>
    </w:p>
    <w:p w14:paraId="3BE7EF52" w14:textId="77777777" w:rsidR="00033778" w:rsidRPr="004816F5" w:rsidRDefault="00033778" w:rsidP="00CC2A5F">
      <w:pPr>
        <w:jc w:val="both"/>
        <w:rPr>
          <w:rFonts w:ascii="Arial" w:hAnsi="Arial" w:cs="Arial"/>
          <w:sz w:val="22"/>
          <w:szCs w:val="22"/>
          <w:lang w:val="es-ES"/>
        </w:rPr>
      </w:pPr>
    </w:p>
    <w:p w14:paraId="4BD4FAAC" w14:textId="77777777" w:rsidR="00755036" w:rsidRPr="004816F5" w:rsidRDefault="00033778" w:rsidP="00CC2A5F">
      <w:pPr>
        <w:jc w:val="both"/>
        <w:rPr>
          <w:rFonts w:ascii="Arial" w:hAnsi="Arial" w:cs="Arial"/>
          <w:sz w:val="22"/>
          <w:szCs w:val="22"/>
          <w:lang w:val="es-ES"/>
        </w:rPr>
      </w:pPr>
      <w:r w:rsidRPr="004816F5">
        <w:rPr>
          <w:rFonts w:ascii="Arial" w:hAnsi="Arial" w:cs="Arial"/>
          <w:sz w:val="22"/>
          <w:szCs w:val="22"/>
          <w:lang w:val="es-ES"/>
        </w:rPr>
        <w:t>Los materiales escogidos para representar las dos ediciones de lanzamiento de la HM11 Architect son el titanio y el cristal de zafiro. Ambos materiales se caracterizan por ser extremadamente difíciles de mecanizar, hasta tal punto que emplearlos en relojes con formas complejas lleva siendo viable apenas dos décadas. La mitad inferior de la caja de la HM11 es una carcasa de titanio grado 5 particularmente tridimensional y presenta perfiles diferentes en las superficies interiores y exteriores. Las tapas superiores de cada una de las cuatro salas de la HM11 se mecanizan por separado, ya que solo pueden colocarse una vez que se ha montado el movimiento. Se tarda aproximadamente una semana en completar todas las operaciones de producción de la caja de la HM11, incluidas las de fresado, acabado y control de calidad.</w:t>
      </w:r>
    </w:p>
    <w:p w14:paraId="44A1892D" w14:textId="77777777" w:rsidR="00755036" w:rsidRPr="004816F5" w:rsidRDefault="00755036" w:rsidP="00CC2A5F">
      <w:pPr>
        <w:jc w:val="both"/>
        <w:rPr>
          <w:rFonts w:ascii="Arial" w:hAnsi="Arial" w:cs="Arial"/>
          <w:sz w:val="22"/>
          <w:szCs w:val="22"/>
          <w:lang w:val="es-ES"/>
        </w:rPr>
      </w:pPr>
    </w:p>
    <w:p w14:paraId="04186462" w14:textId="77777777" w:rsidR="009A46FE" w:rsidRPr="004816F5" w:rsidRDefault="00D60052" w:rsidP="00CC2A5F">
      <w:pPr>
        <w:jc w:val="both"/>
        <w:rPr>
          <w:rFonts w:ascii="Arial" w:hAnsi="Arial" w:cs="Arial"/>
          <w:sz w:val="22"/>
          <w:szCs w:val="22"/>
          <w:lang w:val="es-ES"/>
        </w:rPr>
      </w:pPr>
      <w:r w:rsidRPr="004816F5">
        <w:rPr>
          <w:rFonts w:ascii="Arial" w:hAnsi="Arial" w:cs="Arial"/>
          <w:sz w:val="22"/>
          <w:szCs w:val="22"/>
          <w:lang w:val="es-ES"/>
        </w:rPr>
        <w:t>Las formas de cristal de zafiro que exhiben las Horological Machines de MB&amp;F —las más sofisticadas de la relojería— les han valido su amplio prestigio; y la Horological Machine Nº11 no iba a ser una excepción. La caja de la HM11 consta de seis componentes de cristal de zafiro en contacto directo con el exterior. El de mayor tamaño está compuesto por dos cúpulas de cristal de zafiro superpuestas concéntricamente para formar el techo transparente del atrio de la HM11. Estos tragaluces abovedados eran un elemento bastante típico en la arquitectura residencial de los años 1970, como resultado de la fascinación por los acrílicos inyectados y los diseños arriesgados de la época.</w:t>
      </w:r>
    </w:p>
    <w:p w14:paraId="36CFBFB2" w14:textId="77777777" w:rsidR="006F18C3" w:rsidRPr="004816F5" w:rsidRDefault="006F18C3" w:rsidP="00CC2A5F">
      <w:pPr>
        <w:jc w:val="both"/>
        <w:rPr>
          <w:rFonts w:ascii="Arial" w:hAnsi="Arial" w:cs="Arial"/>
          <w:sz w:val="22"/>
          <w:szCs w:val="22"/>
          <w:lang w:val="es-ES"/>
        </w:rPr>
      </w:pPr>
    </w:p>
    <w:p w14:paraId="5AF9DD10" w14:textId="77777777" w:rsidR="007D4335" w:rsidRPr="004816F5" w:rsidRDefault="009A46FE" w:rsidP="00CC2A5F">
      <w:pPr>
        <w:jc w:val="both"/>
        <w:rPr>
          <w:rFonts w:ascii="Arial" w:hAnsi="Arial" w:cs="Arial"/>
          <w:sz w:val="22"/>
          <w:szCs w:val="22"/>
          <w:lang w:val="es-ES"/>
        </w:rPr>
      </w:pPr>
      <w:r w:rsidRPr="004816F5">
        <w:rPr>
          <w:rFonts w:ascii="Arial" w:hAnsi="Arial" w:cs="Arial"/>
          <w:sz w:val="22"/>
          <w:szCs w:val="22"/>
          <w:lang w:val="es-ES"/>
        </w:rPr>
        <w:t>Por su parte, la corona transparente de casi 10 mm de diámetro, que permite ver el movimiento sin interferencias, es un elemento inédito en relojería. Pese a su innegable belleza visual, una corona de cristal de zafiro de este tamaño conlleva inevitablemente una serie de retos técnicos particulares. Como principal punto de acceso al movimiento, toda corona de reloj debe constar de juntas para impedir que penetren partículas de polvo o agua, puesto que podrían poner en riesgo el correcto funcionamiento. Para garantizar una protección adecuada, la mayoría de coronas convencionales incorporan juntas de unos 2 mm de diámetro, fabricadas principalmente a partir de polímeros engomados que producen fricción al girar la corona, aunque en cantidades insignificantes que pasan desapercibidas durante el uso normal.</w:t>
      </w:r>
    </w:p>
    <w:p w14:paraId="3EA2A101" w14:textId="77777777" w:rsidR="007D4335" w:rsidRPr="004816F5" w:rsidRDefault="007D4335" w:rsidP="00CC2A5F">
      <w:pPr>
        <w:jc w:val="both"/>
        <w:rPr>
          <w:rFonts w:ascii="Arial" w:hAnsi="Arial" w:cs="Arial"/>
          <w:sz w:val="22"/>
          <w:szCs w:val="22"/>
          <w:lang w:val="es-ES"/>
        </w:rPr>
      </w:pPr>
    </w:p>
    <w:p w14:paraId="00077650" w14:textId="77777777" w:rsidR="00465B3C" w:rsidRPr="004816F5" w:rsidRDefault="00131D24" w:rsidP="00CC2A5F">
      <w:pPr>
        <w:jc w:val="both"/>
        <w:rPr>
          <w:rFonts w:ascii="Arial" w:hAnsi="Arial" w:cs="Arial"/>
          <w:sz w:val="22"/>
          <w:szCs w:val="22"/>
          <w:lang w:val="es-ES"/>
        </w:rPr>
      </w:pPr>
      <w:r w:rsidRPr="004816F5">
        <w:rPr>
          <w:rFonts w:ascii="Arial" w:hAnsi="Arial" w:cs="Arial"/>
          <w:sz w:val="22"/>
          <w:szCs w:val="22"/>
          <w:lang w:val="es-ES"/>
        </w:rPr>
        <w:t>En el caso de la Horological Machine Nº11, una junta convencional con un tamaño proporcional al de la corona cinco veces más grande habría generado tanta fricción que la corona se habría roto y quedado inservible. Como alternativa, se ha optado por dos juegos de juntas, como en los sistemas de seguridad de doble esclusa de las naves espaciales o los submarinos. Hacia el borde exterior del reloj, una gran junta de baja fricción sella suficientemente como para impedir que entre polvo a través de la ventana de cristal de zafiro. Más próxima al centro del movimiento, rodeando el eje de la corona, se coloca una junta estanca de menor tamaño. Solo la corona de cristal de zafiro consta de un total de 8 juntas.</w:t>
      </w:r>
    </w:p>
    <w:p w14:paraId="39529176" w14:textId="77777777" w:rsidR="00465B3C" w:rsidRPr="004816F5" w:rsidRDefault="00465B3C" w:rsidP="00CC2A5F">
      <w:pPr>
        <w:jc w:val="both"/>
        <w:rPr>
          <w:rFonts w:ascii="Arial" w:hAnsi="Arial" w:cs="Arial"/>
          <w:sz w:val="22"/>
          <w:szCs w:val="22"/>
          <w:lang w:val="es-ES"/>
        </w:rPr>
      </w:pPr>
    </w:p>
    <w:p w14:paraId="2FA330C3" w14:textId="77777777" w:rsidR="009A46FE" w:rsidRPr="004816F5" w:rsidRDefault="00465B3C" w:rsidP="00CC2A5F">
      <w:pPr>
        <w:jc w:val="both"/>
        <w:rPr>
          <w:rFonts w:ascii="Arial" w:hAnsi="Arial" w:cs="Arial"/>
          <w:sz w:val="22"/>
          <w:szCs w:val="22"/>
          <w:lang w:val="es-ES"/>
        </w:rPr>
      </w:pPr>
      <w:r w:rsidRPr="004816F5">
        <w:rPr>
          <w:rFonts w:ascii="Arial" w:hAnsi="Arial"/>
          <w:sz w:val="22"/>
          <w:szCs w:val="22"/>
          <w:lang w:val="es-ES"/>
        </w:rPr>
        <w:t xml:space="preserve">De hecho, dada la complejidad de la caja y de sus distintos componentes externos, ha sido necesario incorporar un total de 19 juntas para garantizar la integridad de la caja y del movimiento que alberga en su interior. La junta de mayor tamaño empleada en la HM11 Architect, situada entre la caja y el bisel, presenta una construcción de tipo junta tórica en tres dimensiones y ha sido preciso fundir un molde especial para elaborarla. Junto con las otras </w:t>
      </w:r>
      <w:r w:rsidRPr="004816F5">
        <w:rPr>
          <w:rFonts w:ascii="Arial" w:hAnsi="Arial"/>
          <w:sz w:val="22"/>
          <w:szCs w:val="22"/>
          <w:lang w:val="es-ES"/>
        </w:rPr>
        <w:lastRenderedPageBreak/>
        <w:t>18 juntas del reloj, constituye una solución diseñada específicamente para proteger la casa de la HM11 de los elementos externos</w:t>
      </w:r>
      <w:r w:rsidRPr="004816F5">
        <w:rPr>
          <w:lang w:val="es-ES"/>
        </w:rPr>
        <w:t xml:space="preserve">, con una </w:t>
      </w:r>
      <w:r w:rsidRPr="004816F5">
        <w:rPr>
          <w:rFonts w:ascii="Arial" w:hAnsi="Arial"/>
          <w:sz w:val="22"/>
          <w:szCs w:val="22"/>
          <w:lang w:val="es-ES"/>
        </w:rPr>
        <w:t>resistencia al agua hasta 2 ATM (20 metros).</w:t>
      </w:r>
    </w:p>
    <w:p w14:paraId="2292889A" w14:textId="77777777" w:rsidR="000D0380" w:rsidRPr="004816F5" w:rsidRDefault="000D0380" w:rsidP="00CC2A5F">
      <w:pPr>
        <w:jc w:val="both"/>
        <w:rPr>
          <w:rFonts w:ascii="Arial" w:hAnsi="Arial" w:cs="Arial"/>
          <w:sz w:val="22"/>
          <w:szCs w:val="22"/>
          <w:lang w:val="es-ES"/>
        </w:rPr>
      </w:pPr>
    </w:p>
    <w:p w14:paraId="6A8F34AA" w14:textId="77777777" w:rsidR="001B341C" w:rsidRPr="004816F5" w:rsidRDefault="000D0380" w:rsidP="00CC2A5F">
      <w:pPr>
        <w:jc w:val="both"/>
        <w:rPr>
          <w:rFonts w:ascii="Arial" w:hAnsi="Arial" w:cs="Arial"/>
          <w:sz w:val="22"/>
          <w:szCs w:val="22"/>
          <w:lang w:val="es-ES"/>
        </w:rPr>
      </w:pPr>
      <w:r w:rsidRPr="004816F5">
        <w:rPr>
          <w:rFonts w:ascii="Arial" w:hAnsi="Arial" w:cs="Arial"/>
          <w:sz w:val="22"/>
          <w:szCs w:val="22"/>
          <w:lang w:val="es-ES"/>
        </w:rPr>
        <w:t>Las «casas burbuja» de mediados a finales del siglo XX fueron posibles gracias a la incorporación de distintos avances tecnológicos en el ámbito de la construcción y a la aparición de materiales y métodos que, en un primer momento, resultaban poco convincentes… Hasta que alguien se atrevió a usarlos de verdad para construir una casa. Lo mismo ocurre con la Horological Machine Nº11 Architect de MB&amp;F. Las innovaciones suelen conllevar métodos novedosos. El principio del cambio es empezar a pensar de otra forma, y la transformación se concretiza cuando se empieza a vivir de otra forma.</w:t>
      </w:r>
    </w:p>
    <w:p w14:paraId="12E44ADB" w14:textId="77777777" w:rsidR="005F22DE" w:rsidRPr="004816F5" w:rsidRDefault="005F22DE" w:rsidP="004E22D0">
      <w:pPr>
        <w:tabs>
          <w:tab w:val="left" w:pos="7455"/>
        </w:tabs>
        <w:jc w:val="both"/>
        <w:rPr>
          <w:rFonts w:ascii="Arial" w:hAnsi="Arial" w:cs="Arial"/>
          <w:sz w:val="22"/>
          <w:szCs w:val="22"/>
          <w:lang w:val="es-ES"/>
        </w:rPr>
      </w:pPr>
    </w:p>
    <w:p w14:paraId="5B187904" w14:textId="77777777" w:rsidR="005F22DE" w:rsidRPr="004816F5" w:rsidRDefault="00AA1391" w:rsidP="006F18C3">
      <w:pPr>
        <w:tabs>
          <w:tab w:val="left" w:pos="7455"/>
        </w:tabs>
        <w:jc w:val="both"/>
        <w:rPr>
          <w:rFonts w:ascii="Arial" w:hAnsi="Arial" w:cs="Arial"/>
          <w:sz w:val="22"/>
          <w:szCs w:val="22"/>
          <w:lang w:val="es-ES"/>
        </w:rPr>
      </w:pPr>
      <w:r w:rsidRPr="004816F5">
        <w:rPr>
          <w:rFonts w:ascii="Arial" w:hAnsi="Arial" w:cs="Arial"/>
          <w:sz w:val="22"/>
          <w:szCs w:val="22"/>
          <w:lang w:val="es-ES"/>
        </w:rPr>
        <w:t>Asombrosamente, pese a su diseño arquitectónico en 3 dimensiones y a la complejidad del movimiento, la caja de la HM11 mide solo 42 mm de diámetro. Se adapta elegantemente a la muñeca proporcionando una sensación cómoda gracias a las patas curvadas de la caja, que también sirven para sujetar la correa. Estas patas permiten asimismo ajustar el reloj a varios tamaños de muñeca y lo estabilizan cuando se gira la caja para armar el barrilete.</w:t>
      </w:r>
    </w:p>
    <w:p w14:paraId="54E776E7" w14:textId="77777777" w:rsidR="005F22DE" w:rsidRPr="004816F5" w:rsidRDefault="005F22DE" w:rsidP="00303C9E">
      <w:pPr>
        <w:rPr>
          <w:rFonts w:ascii="Arial" w:hAnsi="Arial" w:cs="Arial"/>
          <w:sz w:val="22"/>
          <w:szCs w:val="22"/>
          <w:lang w:val="es-ES"/>
        </w:rPr>
      </w:pPr>
    </w:p>
    <w:p w14:paraId="4EC95DB3" w14:textId="77777777" w:rsidR="005F22DE" w:rsidRPr="004816F5" w:rsidRDefault="005F22DE" w:rsidP="00303C9E">
      <w:pPr>
        <w:rPr>
          <w:rFonts w:ascii="Arial" w:hAnsi="Arial" w:cs="Arial"/>
          <w:sz w:val="22"/>
          <w:szCs w:val="22"/>
          <w:lang w:val="es-ES"/>
        </w:rPr>
      </w:pPr>
    </w:p>
    <w:p w14:paraId="1E1C7771" w14:textId="77777777" w:rsidR="00012B70" w:rsidRPr="004816F5" w:rsidRDefault="00610D89" w:rsidP="00303C9E">
      <w:pPr>
        <w:rPr>
          <w:rFonts w:ascii="Arial" w:hAnsi="Arial" w:cs="Arial"/>
          <w:b/>
          <w:bCs/>
          <w:sz w:val="22"/>
          <w:szCs w:val="22"/>
          <w:lang w:val="es-ES"/>
        </w:rPr>
      </w:pPr>
      <w:r w:rsidRPr="004816F5">
        <w:rPr>
          <w:rFonts w:ascii="Arial" w:hAnsi="Arial" w:cs="Arial"/>
          <w:b/>
          <w:bCs/>
          <w:sz w:val="22"/>
          <w:szCs w:val="22"/>
          <w:lang w:val="es-ES"/>
        </w:rPr>
        <w:t>El motor de la HM11 en detalle</w:t>
      </w:r>
    </w:p>
    <w:p w14:paraId="451EF49B" w14:textId="77777777" w:rsidR="004117C1" w:rsidRPr="004816F5" w:rsidRDefault="004117C1" w:rsidP="00303C9E">
      <w:pPr>
        <w:rPr>
          <w:rFonts w:ascii="Arial" w:hAnsi="Arial" w:cs="Arial"/>
          <w:b/>
          <w:bCs/>
          <w:sz w:val="22"/>
          <w:szCs w:val="22"/>
          <w:lang w:val="es-ES"/>
        </w:rPr>
      </w:pPr>
    </w:p>
    <w:p w14:paraId="4F9AADE2" w14:textId="77777777" w:rsidR="00A52FBF" w:rsidRPr="004816F5" w:rsidRDefault="006110BB" w:rsidP="00CC2A5F">
      <w:pPr>
        <w:jc w:val="both"/>
        <w:rPr>
          <w:rFonts w:ascii="Arial" w:hAnsi="Arial" w:cs="Arial"/>
          <w:sz w:val="22"/>
          <w:szCs w:val="22"/>
          <w:lang w:val="es-ES"/>
        </w:rPr>
      </w:pPr>
      <w:r w:rsidRPr="004816F5">
        <w:rPr>
          <w:rFonts w:ascii="Arial" w:hAnsi="Arial" w:cs="Arial"/>
          <w:sz w:val="22"/>
          <w:szCs w:val="22"/>
          <w:lang w:val="es-ES"/>
        </w:rPr>
        <w:t>El corazón, literal y conceptual, de la HM11 Architect se puede definir con dos palabras: potencia y eficiencia.</w:t>
      </w:r>
    </w:p>
    <w:p w14:paraId="7C0D8D31" w14:textId="77777777" w:rsidR="00A52FBF" w:rsidRPr="004816F5" w:rsidRDefault="00A52FBF" w:rsidP="00CC2A5F">
      <w:pPr>
        <w:jc w:val="both"/>
        <w:rPr>
          <w:rFonts w:ascii="Arial" w:hAnsi="Arial" w:cs="Arial"/>
          <w:sz w:val="22"/>
          <w:szCs w:val="22"/>
          <w:lang w:val="es-ES"/>
        </w:rPr>
      </w:pPr>
    </w:p>
    <w:p w14:paraId="2EEE85B1" w14:textId="77777777" w:rsidR="00A6733F" w:rsidRPr="004816F5" w:rsidRDefault="00A52FBF" w:rsidP="00CC2A5F">
      <w:pPr>
        <w:jc w:val="both"/>
        <w:rPr>
          <w:rFonts w:ascii="Arial" w:hAnsi="Arial" w:cs="Arial"/>
          <w:sz w:val="22"/>
          <w:szCs w:val="22"/>
          <w:lang w:val="es-ES"/>
        </w:rPr>
      </w:pPr>
      <w:r w:rsidRPr="004816F5">
        <w:rPr>
          <w:rFonts w:ascii="Arial" w:hAnsi="Arial" w:cs="Arial"/>
          <w:sz w:val="22"/>
          <w:szCs w:val="22"/>
          <w:lang w:val="es-ES"/>
        </w:rPr>
        <w:t>En cualquier reloj mecánico, el barrilete se encarga de almacenar la energía, aunque la principal fuente de la que se obtiene esta energía es el propio portador del reloj. El barrilete recibe la energía resultante de cualquier movimiento involuntario (gracias al sistema de cuerda automática) o de una carga manual (mediante la corona). La HM11 combina ambos métodos de armado. Por tanto, se puede dar cuerda al reloj tanto de manera indirecta —al cambiar la orientación de las salas— como intencionadamente. La acción como tal se amplifica, puesto que, en lugar de girar una corona de pequeño diámetro, se rota el propio reloj. Asimismo, se intensifica el vínculo entre la HM11 y su portador.</w:t>
      </w:r>
    </w:p>
    <w:p w14:paraId="0F8B9891" w14:textId="77777777" w:rsidR="0096097C" w:rsidRPr="004816F5" w:rsidRDefault="0096097C" w:rsidP="00CC2A5F">
      <w:pPr>
        <w:jc w:val="both"/>
        <w:rPr>
          <w:rFonts w:ascii="Arial" w:hAnsi="Arial" w:cs="Arial"/>
          <w:sz w:val="22"/>
          <w:szCs w:val="22"/>
          <w:lang w:val="es-ES"/>
        </w:rPr>
      </w:pPr>
    </w:p>
    <w:p w14:paraId="7968AE2A" w14:textId="77777777" w:rsidR="002273A6" w:rsidRPr="004816F5" w:rsidRDefault="0096097C" w:rsidP="00CC2A5F">
      <w:pPr>
        <w:jc w:val="both"/>
        <w:rPr>
          <w:rFonts w:ascii="Arial" w:hAnsi="Arial" w:cs="Arial"/>
          <w:sz w:val="22"/>
          <w:szCs w:val="22"/>
          <w:lang w:val="es-ES"/>
        </w:rPr>
      </w:pPr>
      <w:r w:rsidRPr="004816F5">
        <w:rPr>
          <w:rFonts w:ascii="Arial" w:hAnsi="Arial" w:cs="Arial"/>
          <w:sz w:val="22"/>
          <w:szCs w:val="22"/>
          <w:lang w:val="es-ES"/>
        </w:rPr>
        <w:t>Para armar por completo un reloj convencional con una reserva de marcha de 48 horas es preciso girar la corona entre 20 y 30 vueltas. En el caso de la HM11, se puede recuperar por completo la reserva de marcha de 96 horas rotando la caja entera 10 veces en sentido horario.</w:t>
      </w:r>
    </w:p>
    <w:p w14:paraId="3FEE8A01" w14:textId="77777777" w:rsidR="005F22DE" w:rsidRPr="004816F5" w:rsidRDefault="005F22DE" w:rsidP="00CC2A5F">
      <w:pPr>
        <w:jc w:val="both"/>
        <w:rPr>
          <w:rFonts w:ascii="Arial" w:hAnsi="Arial" w:cs="Arial"/>
          <w:sz w:val="22"/>
          <w:szCs w:val="22"/>
          <w:lang w:val="es-ES"/>
        </w:rPr>
      </w:pPr>
    </w:p>
    <w:p w14:paraId="3D310EDF" w14:textId="77777777" w:rsidR="00FF2DD3" w:rsidRPr="004816F5" w:rsidRDefault="00383BF4" w:rsidP="00CC2A5F">
      <w:pPr>
        <w:jc w:val="both"/>
        <w:rPr>
          <w:rFonts w:ascii="Arial" w:hAnsi="Arial" w:cs="Arial"/>
          <w:sz w:val="22"/>
          <w:szCs w:val="22"/>
          <w:lang w:val="es-ES"/>
        </w:rPr>
      </w:pPr>
      <w:r w:rsidRPr="004816F5">
        <w:rPr>
          <w:rFonts w:ascii="Arial" w:hAnsi="Arial" w:cs="Arial"/>
          <w:sz w:val="22"/>
          <w:szCs w:val="22"/>
          <w:lang w:val="es-ES"/>
        </w:rPr>
        <w:t>Por otra parte, al pasar de un componente de pequeño diámetro —la corona— a la propia caja para efectuar el armado, se aumenta también el límite máximo de par que puede aplicarse al mecanismo de cuerda. Es pura física: al aumentar el diámetro de un elemento giratorio se reduce la energía necesaria para girarlo. En consecuencia, el barrilete de muelle real de la HM11 Architect se puede armar de forma más directa y con mayor rapidez.</w:t>
      </w:r>
    </w:p>
    <w:p w14:paraId="1E1457EE" w14:textId="77777777" w:rsidR="004E22D0" w:rsidRPr="004816F5" w:rsidRDefault="004E22D0" w:rsidP="00CC2A5F">
      <w:pPr>
        <w:jc w:val="both"/>
        <w:rPr>
          <w:rFonts w:ascii="Arial" w:hAnsi="Arial" w:cs="Arial"/>
          <w:sz w:val="22"/>
          <w:szCs w:val="22"/>
          <w:lang w:val="es-ES"/>
        </w:rPr>
      </w:pPr>
    </w:p>
    <w:p w14:paraId="0D7E13EA" w14:textId="77777777" w:rsidR="00FF2DD3" w:rsidRPr="004816F5" w:rsidRDefault="00FF2DD3" w:rsidP="00CC2A5F">
      <w:pPr>
        <w:jc w:val="both"/>
        <w:rPr>
          <w:rFonts w:ascii="Arial" w:hAnsi="Arial" w:cs="Arial"/>
          <w:sz w:val="22"/>
          <w:szCs w:val="22"/>
          <w:lang w:val="es-ES"/>
        </w:rPr>
      </w:pPr>
      <w:r w:rsidRPr="004816F5">
        <w:rPr>
          <w:rFonts w:ascii="Arial" w:hAnsi="Arial" w:cs="Arial"/>
          <w:sz w:val="22"/>
          <w:szCs w:val="22"/>
          <w:lang w:val="es-ES"/>
        </w:rPr>
        <w:t xml:space="preserve">El tourbillon volante que rige la cronometría de la HM11 Architect —también presente en las Horological Machines 6 y 7, así como en la Legacy Machine FlyingT— se ha convertido en un rasgo distintivo de la identidad mecánica de MB&amp;F. Su gran volante impulsa la inercia general del sistema, además de ofrecer ventajas en términos de estabilidad cronométrica. No obstante, los mecanismos de tourbillon (en especial los tourbillons volantes) son delicados y frágiles frente a los golpes, que, por tanto, pueden poner en riesgo el rendimiento del reloj. Las soluciones de protección contra los golpes que se emplean convencionalmente en relojería están concebidas para proteger componentes concretos —como los pivotes de las ruedas—, mientras que es muy poco habitual encontrar soluciones diseñadas a modo de escudo integral para todo el movimiento. En la HM11, en lugar de dotar de elementos de </w:t>
      </w:r>
      <w:r w:rsidRPr="004816F5">
        <w:rPr>
          <w:rFonts w:ascii="Arial" w:hAnsi="Arial" w:cs="Arial"/>
          <w:sz w:val="22"/>
          <w:szCs w:val="22"/>
          <w:lang w:val="es-ES"/>
        </w:rPr>
        <w:lastRenderedPageBreak/>
        <w:t>protección contra los golpes a unos cuantos componentes específicos, se ha optado por incorporar un sistema amortiguador general, compuesto por cuatro muelles de alta tensión dispuestos entre el movimiento y la carcasa inferior de la caja.</w:t>
      </w:r>
    </w:p>
    <w:p w14:paraId="38CEB24E" w14:textId="77777777" w:rsidR="000633F9" w:rsidRPr="004816F5" w:rsidRDefault="000633F9" w:rsidP="00CC2A5F">
      <w:pPr>
        <w:jc w:val="both"/>
        <w:rPr>
          <w:rFonts w:ascii="Arial" w:hAnsi="Arial" w:cs="Arial"/>
          <w:sz w:val="22"/>
          <w:szCs w:val="22"/>
          <w:lang w:val="es-ES"/>
        </w:rPr>
      </w:pPr>
    </w:p>
    <w:p w14:paraId="6C9B19F3" w14:textId="77777777" w:rsidR="000633F9" w:rsidRPr="004816F5" w:rsidRDefault="000633F9" w:rsidP="00CC2A5F">
      <w:pPr>
        <w:jc w:val="both"/>
        <w:rPr>
          <w:rFonts w:ascii="Arial" w:hAnsi="Arial" w:cs="Arial"/>
          <w:sz w:val="22"/>
          <w:szCs w:val="22"/>
          <w:lang w:val="es-ES"/>
        </w:rPr>
      </w:pPr>
      <w:r w:rsidRPr="004816F5">
        <w:rPr>
          <w:rFonts w:ascii="Arial" w:hAnsi="Arial" w:cs="Arial"/>
          <w:sz w:val="22"/>
          <w:szCs w:val="22"/>
          <w:lang w:val="es-ES"/>
        </w:rPr>
        <w:t>No se trata de simples muelles de alambre, sino de unos muelles hechos a medida y cortados a láser a partir de un tubo de acero de alta dureza bajo en carbono con acabado cromado. La composición de aleación específica y la estructura cristalina de este acero proporcionan una resistencia excepcional al desgaste, mientras que el acabado y la forma cilíndrica aportan valor estético —aunque los muelles no se pueden ver desde fuera—. Ninguna firma relojera aparte de MB&amp;F emplea este tipo de muelles, derivados de tecnologías propias de la industria aeroespacial.</w:t>
      </w:r>
    </w:p>
    <w:p w14:paraId="153F6149" w14:textId="77777777" w:rsidR="00083EF1" w:rsidRPr="004816F5" w:rsidRDefault="00083EF1" w:rsidP="00CC2A5F">
      <w:pPr>
        <w:jc w:val="both"/>
        <w:rPr>
          <w:rFonts w:ascii="Arial" w:hAnsi="Arial" w:cs="Arial"/>
          <w:sz w:val="22"/>
          <w:szCs w:val="22"/>
          <w:lang w:val="es-ES"/>
        </w:rPr>
      </w:pPr>
    </w:p>
    <w:p w14:paraId="3B83F779" w14:textId="77777777" w:rsidR="00E97CFA" w:rsidRPr="004816F5" w:rsidRDefault="00083EF1" w:rsidP="00AA1391">
      <w:pPr>
        <w:jc w:val="both"/>
        <w:rPr>
          <w:rFonts w:ascii="Arial" w:hAnsi="Arial" w:cs="Arial"/>
          <w:sz w:val="22"/>
          <w:szCs w:val="22"/>
          <w:lang w:val="es-ES"/>
        </w:rPr>
      </w:pPr>
      <w:r w:rsidRPr="004816F5">
        <w:rPr>
          <w:rFonts w:ascii="Arial" w:hAnsi="Arial" w:cs="Arial"/>
          <w:sz w:val="22"/>
          <w:szCs w:val="22"/>
          <w:lang w:val="es-ES"/>
        </w:rPr>
        <w:t>Incorporar tecnologías recientes procedentes de otras industrias es una práctica relativamente extendida en la relojería actual; por el contrario, es mucho menos común optar por tecnologías antiguas. El termómetro mecánico de la HM11 Architect se basa en un principio ancestral, la diferencia de coeficiente de dilatación térmica entre dos materiales, pero su utilización aquí constituye una función relojera novedosa e inusual. El mecanismo consiste en una tira bimetálica con forma de espiral compacta que va unida a un bastidor y a una palanca, de modo que, al dilatarse y contraerse la espiral, cambia el ángulo de rotación del bastidor y se mueve la palanca que, por su parte, controla el movimiento de la aguja que indica la temperatura. Mientras que antes las tiras bimetálicas tradicionales se fabricaban con cobre y acero laminados, ahora los fabricantes de termómetros mecánicos han mejorado la precisión y la fiabilidad de sus instrumentos empleando aleaciones propias. El termómetro mecánico de la HM11 mide temperaturas de entre -20 y 60 °C (0-140 °F), con opciones de indicación disponibles en las dos escalas de temperatura más comunes.</w:t>
      </w:r>
    </w:p>
    <w:p w14:paraId="50B9C183" w14:textId="77777777" w:rsidR="00E97CFA" w:rsidRPr="004816F5" w:rsidRDefault="00E97CFA">
      <w:pPr>
        <w:rPr>
          <w:rFonts w:ascii="Arial" w:hAnsi="Arial" w:cs="Arial"/>
          <w:sz w:val="22"/>
          <w:szCs w:val="22"/>
          <w:lang w:val="es-ES"/>
        </w:rPr>
      </w:pPr>
      <w:r w:rsidRPr="004816F5">
        <w:rPr>
          <w:rFonts w:ascii="Arial" w:hAnsi="Arial" w:cs="Arial"/>
          <w:sz w:val="22"/>
          <w:szCs w:val="22"/>
          <w:lang w:val="es-ES"/>
        </w:rPr>
        <w:br w:type="page"/>
      </w:r>
    </w:p>
    <w:p w14:paraId="01418F4B" w14:textId="77777777" w:rsidR="00212AC4" w:rsidRPr="004816F5" w:rsidRDefault="00212AC4" w:rsidP="00212AC4">
      <w:pPr>
        <w:spacing w:after="240"/>
        <w:jc w:val="center"/>
        <w:rPr>
          <w:rFonts w:ascii="Arial" w:eastAsia="ヒラギノ角ゴ Pro W3" w:hAnsi="Arial" w:cs="Arial"/>
          <w:b/>
          <w:kern w:val="1"/>
          <w:sz w:val="28"/>
          <w:szCs w:val="28"/>
          <w:lang w:val="es-ES"/>
        </w:rPr>
      </w:pPr>
      <w:r w:rsidRPr="004816F5">
        <w:rPr>
          <w:rFonts w:ascii="Arial" w:eastAsia="ヒラギノ角ゴ Pro W3" w:hAnsi="Arial" w:cs="Arial"/>
          <w:b/>
          <w:bCs/>
          <w:kern w:val="1"/>
          <w:sz w:val="28"/>
          <w:szCs w:val="28"/>
          <w:lang w:val="es-ES"/>
        </w:rPr>
        <w:lastRenderedPageBreak/>
        <w:t>HM11 ARCHITECT – ESPECIFICACIONES TÉCNICAS</w:t>
      </w:r>
    </w:p>
    <w:p w14:paraId="4B22D569" w14:textId="77777777" w:rsidR="00E97CFA" w:rsidRPr="004816F5" w:rsidRDefault="00E97CFA" w:rsidP="00212AC4">
      <w:pPr>
        <w:spacing w:after="240"/>
        <w:jc w:val="center"/>
        <w:rPr>
          <w:rFonts w:ascii="Arial" w:eastAsia="ヒラギノ角ゴ Pro W3" w:hAnsi="Arial" w:cs="Arial"/>
          <w:b/>
          <w:kern w:val="1"/>
          <w:sz w:val="28"/>
          <w:szCs w:val="28"/>
          <w:lang w:val="es-ES"/>
        </w:rPr>
      </w:pPr>
    </w:p>
    <w:p w14:paraId="1261FA96" w14:textId="77777777" w:rsidR="00212AC4" w:rsidRPr="004816F5" w:rsidRDefault="00212AC4" w:rsidP="00212AC4">
      <w:pPr>
        <w:pStyle w:val="Sansinterligne"/>
        <w:spacing w:line="276" w:lineRule="auto"/>
        <w:jc w:val="both"/>
        <w:rPr>
          <w:rFonts w:ascii="Arial" w:hAnsi="Arial" w:cs="Arial"/>
          <w:b/>
          <w:lang w:val="es-ES"/>
        </w:rPr>
      </w:pPr>
      <w:r w:rsidRPr="004816F5">
        <w:rPr>
          <w:rFonts w:ascii="Arial" w:hAnsi="Arial" w:cs="Arial"/>
          <w:b/>
          <w:bCs/>
          <w:lang w:val="es-ES"/>
        </w:rPr>
        <w:t>La HM11 Architect está disponible:</w:t>
      </w:r>
    </w:p>
    <w:p w14:paraId="53D6F879" w14:textId="77777777" w:rsidR="00212AC4" w:rsidRPr="004816F5" w:rsidRDefault="00212AC4" w:rsidP="00212AC4">
      <w:pPr>
        <w:pStyle w:val="Sansinterligne"/>
        <w:spacing w:line="276" w:lineRule="auto"/>
        <w:jc w:val="both"/>
        <w:rPr>
          <w:rFonts w:ascii="Arial" w:hAnsi="Arial" w:cs="Arial"/>
          <w:b/>
          <w:bCs/>
          <w:lang w:val="es-ES"/>
        </w:rPr>
      </w:pPr>
      <w:r w:rsidRPr="004816F5">
        <w:rPr>
          <w:rFonts w:ascii="Arial" w:hAnsi="Arial" w:cs="Arial"/>
          <w:b/>
          <w:bCs/>
          <w:lang w:val="es-ES"/>
        </w:rPr>
        <w:t>- En una versión de titanio con esfera azul, edición limitada de 25 unidades.</w:t>
      </w:r>
    </w:p>
    <w:p w14:paraId="79072BB2" w14:textId="77777777" w:rsidR="00212AC4" w:rsidRPr="004816F5" w:rsidRDefault="00212AC4" w:rsidP="00212AC4">
      <w:pPr>
        <w:pStyle w:val="Sansinterligne"/>
        <w:spacing w:line="276" w:lineRule="auto"/>
        <w:jc w:val="both"/>
        <w:rPr>
          <w:rFonts w:ascii="Arial" w:hAnsi="Arial" w:cs="Arial"/>
          <w:b/>
          <w:lang w:val="es-ES"/>
        </w:rPr>
      </w:pPr>
      <w:r w:rsidRPr="004816F5">
        <w:rPr>
          <w:rFonts w:ascii="Arial" w:hAnsi="Arial" w:cs="Arial"/>
          <w:b/>
          <w:bCs/>
          <w:lang w:val="es-ES"/>
        </w:rPr>
        <w:t>- En una versión de titanio con esfera oro rojo, edición limitada de 25 unidades.</w:t>
      </w:r>
    </w:p>
    <w:p w14:paraId="23244187" w14:textId="77777777" w:rsidR="00212AC4" w:rsidRPr="004816F5" w:rsidRDefault="00212AC4" w:rsidP="00212AC4">
      <w:pPr>
        <w:jc w:val="both"/>
        <w:outlineLvl w:val="0"/>
        <w:rPr>
          <w:rFonts w:ascii="Arial" w:eastAsia="ヒラギノ角ゴ Pro W3" w:hAnsi="Arial" w:cs="Arial"/>
          <w:b/>
          <w:kern w:val="1"/>
          <w:sz w:val="22"/>
          <w:szCs w:val="22"/>
          <w:lang w:val="es-ES"/>
        </w:rPr>
      </w:pPr>
    </w:p>
    <w:p w14:paraId="40F2A73E" w14:textId="77777777" w:rsidR="00E97CFA" w:rsidRPr="004816F5" w:rsidRDefault="00E97CFA" w:rsidP="00212AC4">
      <w:pPr>
        <w:jc w:val="both"/>
        <w:outlineLvl w:val="0"/>
        <w:rPr>
          <w:rFonts w:ascii="Arial" w:eastAsia="ヒラギノ角ゴ Pro W3" w:hAnsi="Arial" w:cs="Arial"/>
          <w:b/>
          <w:kern w:val="1"/>
          <w:sz w:val="22"/>
          <w:szCs w:val="22"/>
          <w:lang w:val="es-ES"/>
        </w:rPr>
      </w:pPr>
    </w:p>
    <w:p w14:paraId="3806CF23" w14:textId="77777777" w:rsidR="00212AC4" w:rsidRPr="004816F5" w:rsidRDefault="00212AC4" w:rsidP="00212AC4">
      <w:pPr>
        <w:jc w:val="both"/>
        <w:outlineLvl w:val="0"/>
        <w:rPr>
          <w:rFonts w:ascii="Arial" w:eastAsia="ヒラギノ角ゴ Pro W3" w:hAnsi="Arial" w:cs="Arial"/>
          <w:b/>
          <w:kern w:val="1"/>
          <w:sz w:val="22"/>
          <w:szCs w:val="22"/>
          <w:lang w:val="es-ES"/>
        </w:rPr>
      </w:pPr>
      <w:r w:rsidRPr="004816F5">
        <w:rPr>
          <w:rFonts w:ascii="Arial" w:eastAsia="ヒラギノ角ゴ Pro W3" w:hAnsi="Arial" w:cs="Arial"/>
          <w:b/>
          <w:bCs/>
          <w:kern w:val="1"/>
          <w:sz w:val="22"/>
          <w:szCs w:val="22"/>
          <w:lang w:val="es-ES"/>
        </w:rPr>
        <w:t>Motor</w:t>
      </w:r>
    </w:p>
    <w:p w14:paraId="784554D8" w14:textId="77777777" w:rsidR="00212AC4" w:rsidRPr="004816F5" w:rsidRDefault="00212AC4" w:rsidP="00212AC4">
      <w:pPr>
        <w:outlineLvl w:val="0"/>
        <w:rPr>
          <w:rFonts w:ascii="Arial" w:eastAsia="ヒラギノ角ゴ Pro W3" w:hAnsi="Arial" w:cs="Arial"/>
          <w:kern w:val="1"/>
          <w:sz w:val="22"/>
          <w:szCs w:val="22"/>
          <w:lang w:val="es-ES"/>
        </w:rPr>
      </w:pPr>
      <w:r w:rsidRPr="004816F5">
        <w:rPr>
          <w:rFonts w:ascii="Arial" w:eastAsia="ヒラギノ角ゴ Pro W3" w:hAnsi="Arial" w:cs="Arial"/>
          <w:kern w:val="1"/>
          <w:sz w:val="22"/>
          <w:szCs w:val="22"/>
          <w:lang w:val="es-ES"/>
        </w:rPr>
        <w:t>Motor relojero tridimensional con engranajes cónicos, compuesto por un tourbillon invertido, con horas y minutos, indicador de reserva de marcha y medición de temperatura, desarrollado en interno por MB&amp;F.</w:t>
      </w:r>
    </w:p>
    <w:p w14:paraId="16D4C839" w14:textId="77777777" w:rsidR="00212AC4" w:rsidRPr="004816F5" w:rsidRDefault="00212AC4" w:rsidP="00212AC4">
      <w:pPr>
        <w:outlineLvl w:val="0"/>
        <w:rPr>
          <w:rFonts w:ascii="Arial" w:eastAsia="ヒラギノ角ゴ Pro W3" w:hAnsi="Arial" w:cs="Arial"/>
          <w:kern w:val="1"/>
          <w:sz w:val="22"/>
          <w:szCs w:val="22"/>
          <w:lang w:val="es-ES"/>
        </w:rPr>
      </w:pPr>
      <w:r w:rsidRPr="004816F5">
        <w:rPr>
          <w:rFonts w:ascii="Arial" w:eastAsia="ヒラギノ角ゴ Pro W3" w:hAnsi="Arial" w:cs="Arial"/>
          <w:kern w:val="1"/>
          <w:sz w:val="22"/>
          <w:szCs w:val="22"/>
          <w:lang w:val="es-ES"/>
        </w:rPr>
        <w:t>Movimiento mecánico, cuerda manual (girando la caja entera en el sentido horario).</w:t>
      </w:r>
    </w:p>
    <w:p w14:paraId="7C11FFF4" w14:textId="77777777" w:rsidR="00212AC4" w:rsidRPr="004816F5" w:rsidRDefault="00212AC4" w:rsidP="00212AC4">
      <w:pPr>
        <w:outlineLvl w:val="0"/>
        <w:rPr>
          <w:rFonts w:ascii="Arial" w:eastAsia="ヒラギノ角ゴ Pro W3" w:hAnsi="Arial" w:cs="Arial"/>
          <w:kern w:val="1"/>
          <w:sz w:val="22"/>
          <w:szCs w:val="22"/>
          <w:lang w:val="es-ES"/>
        </w:rPr>
      </w:pPr>
      <w:r w:rsidRPr="004816F5">
        <w:rPr>
          <w:rFonts w:ascii="Arial" w:eastAsia="ヒラギノ角ゴ Pro W3" w:hAnsi="Arial" w:cs="Arial"/>
          <w:kern w:val="1"/>
          <w:sz w:val="22"/>
          <w:szCs w:val="22"/>
          <w:lang w:val="es-ES"/>
        </w:rPr>
        <w:t>Reserva de marcha: 96 horas</w:t>
      </w:r>
    </w:p>
    <w:p w14:paraId="59953E42" w14:textId="77777777" w:rsidR="00212AC4" w:rsidRPr="004816F5" w:rsidRDefault="00212AC4" w:rsidP="00212AC4">
      <w:pPr>
        <w:rPr>
          <w:rFonts w:ascii="Arial" w:eastAsia="ヒラギノ角ゴ Pro W3" w:hAnsi="Arial" w:cs="Arial"/>
          <w:kern w:val="1"/>
          <w:sz w:val="22"/>
          <w:szCs w:val="22"/>
          <w:lang w:val="es-ES"/>
        </w:rPr>
      </w:pPr>
      <w:r w:rsidRPr="004816F5">
        <w:rPr>
          <w:rFonts w:ascii="Arial" w:eastAsia="ヒラギノ角ゴ Pro W3" w:hAnsi="Arial" w:cs="Arial"/>
          <w:kern w:val="1"/>
          <w:sz w:val="22"/>
          <w:szCs w:val="22"/>
          <w:lang w:val="es-ES"/>
        </w:rPr>
        <w:t>Frecuencia del volante: 18 000 A/h / 2,5 Hz</w:t>
      </w:r>
    </w:p>
    <w:p w14:paraId="4D824550" w14:textId="77777777" w:rsidR="00212AC4" w:rsidRPr="004816F5" w:rsidRDefault="00212AC4" w:rsidP="00212AC4">
      <w:pPr>
        <w:tabs>
          <w:tab w:val="left" w:pos="1200"/>
        </w:tabs>
        <w:jc w:val="both"/>
        <w:rPr>
          <w:rFonts w:ascii="Arial" w:eastAsia="ヒラギノ角ゴ Pro W3" w:hAnsi="Arial" w:cs="Arial"/>
          <w:kern w:val="1"/>
          <w:sz w:val="22"/>
          <w:szCs w:val="22"/>
          <w:lang w:val="es-ES"/>
        </w:rPr>
      </w:pPr>
      <w:r w:rsidRPr="004816F5">
        <w:rPr>
          <w:rFonts w:ascii="Arial" w:eastAsia="ヒラギノ角ゴ Pro W3" w:hAnsi="Arial" w:cs="Arial"/>
          <w:kern w:val="1"/>
          <w:sz w:val="22"/>
          <w:szCs w:val="22"/>
          <w:lang w:val="es-ES"/>
        </w:rPr>
        <w:t>Platinas: Con tratamiento PVD azul y 5N</w:t>
      </w:r>
    </w:p>
    <w:p w14:paraId="19A9F804" w14:textId="77777777" w:rsidR="00212AC4" w:rsidRPr="004816F5" w:rsidRDefault="00212AC4" w:rsidP="00212AC4">
      <w:pPr>
        <w:rPr>
          <w:rFonts w:ascii="Arial" w:eastAsia="ヒラギノ角ゴ Pro W3" w:hAnsi="Arial" w:cs="Arial"/>
          <w:kern w:val="1"/>
          <w:sz w:val="22"/>
          <w:szCs w:val="22"/>
          <w:lang w:val="es-ES"/>
        </w:rPr>
      </w:pPr>
      <w:r w:rsidRPr="004816F5">
        <w:rPr>
          <w:rFonts w:ascii="Arial" w:eastAsia="ヒラギノ角ゴ Pro W3" w:hAnsi="Arial" w:cs="Arial"/>
          <w:kern w:val="1"/>
          <w:sz w:val="22"/>
          <w:szCs w:val="22"/>
          <w:lang w:val="es-ES"/>
        </w:rPr>
        <w:t>Número de componentes del movimiento: 364 componentes</w:t>
      </w:r>
    </w:p>
    <w:p w14:paraId="289C5EC9" w14:textId="77777777" w:rsidR="00212AC4" w:rsidRPr="004816F5" w:rsidRDefault="00212AC4" w:rsidP="00212AC4">
      <w:pPr>
        <w:rPr>
          <w:rFonts w:ascii="Arial" w:eastAsia="ヒラギノ角ゴ Pro W3" w:hAnsi="Arial" w:cs="Arial"/>
          <w:kern w:val="1"/>
          <w:sz w:val="22"/>
          <w:szCs w:val="22"/>
          <w:lang w:val="es-ES"/>
        </w:rPr>
      </w:pPr>
      <w:r w:rsidRPr="004816F5">
        <w:rPr>
          <w:rFonts w:ascii="Arial" w:eastAsia="ヒラギノ角ゴ Pro W3" w:hAnsi="Arial" w:cs="Arial"/>
          <w:kern w:val="1"/>
          <w:sz w:val="22"/>
          <w:szCs w:val="22"/>
          <w:lang w:val="es-ES"/>
        </w:rPr>
        <w:t>Número de rubíes: 29 rubíes</w:t>
      </w:r>
    </w:p>
    <w:p w14:paraId="11ED1ABE" w14:textId="77777777" w:rsidR="00E97CFA" w:rsidRPr="004816F5" w:rsidRDefault="00E97CFA" w:rsidP="00212AC4">
      <w:pPr>
        <w:rPr>
          <w:rFonts w:ascii="Arial" w:eastAsia="ヒラギノ角ゴ Pro W3" w:hAnsi="Arial" w:cs="Arial"/>
          <w:kern w:val="1"/>
          <w:sz w:val="22"/>
          <w:szCs w:val="22"/>
          <w:lang w:val="es-ES"/>
        </w:rPr>
      </w:pPr>
    </w:p>
    <w:p w14:paraId="502796B5" w14:textId="77777777" w:rsidR="00212AC4" w:rsidRPr="004816F5" w:rsidRDefault="00212AC4" w:rsidP="00212AC4">
      <w:pPr>
        <w:spacing w:before="240"/>
        <w:jc w:val="both"/>
        <w:outlineLvl w:val="0"/>
        <w:rPr>
          <w:rFonts w:ascii="Arial" w:eastAsia="ヒラギノ角ゴ Pro W3" w:hAnsi="Arial" w:cs="Arial"/>
          <w:b/>
          <w:kern w:val="1"/>
          <w:sz w:val="22"/>
          <w:szCs w:val="22"/>
          <w:lang w:val="es-ES"/>
        </w:rPr>
      </w:pPr>
      <w:r w:rsidRPr="004816F5">
        <w:rPr>
          <w:rFonts w:ascii="Arial" w:eastAsia="ヒラギノ角ゴ Pro W3" w:hAnsi="Arial" w:cs="Arial"/>
          <w:b/>
          <w:bCs/>
          <w:kern w:val="1"/>
          <w:sz w:val="22"/>
          <w:szCs w:val="22"/>
          <w:lang w:val="es-ES"/>
        </w:rPr>
        <w:t>Funciones/indicaciones</w:t>
      </w:r>
    </w:p>
    <w:p w14:paraId="19CD73A0" w14:textId="77777777" w:rsidR="00E97CFA" w:rsidRPr="004816F5" w:rsidRDefault="00E97CFA" w:rsidP="00212AC4">
      <w:pPr>
        <w:jc w:val="both"/>
        <w:outlineLvl w:val="0"/>
        <w:rPr>
          <w:rFonts w:ascii="Arial" w:eastAsia="ヒラギノ角ゴ Pro W3" w:hAnsi="Arial" w:cs="Arial"/>
          <w:kern w:val="1"/>
          <w:sz w:val="22"/>
          <w:szCs w:val="22"/>
          <w:lang w:val="es-ES"/>
        </w:rPr>
      </w:pPr>
      <w:r w:rsidRPr="004816F5">
        <w:rPr>
          <w:rFonts w:ascii="Arial" w:eastAsia="ヒラギノ角ゴ Pro W3" w:hAnsi="Arial" w:cs="Arial"/>
          <w:kern w:val="1"/>
          <w:sz w:val="22"/>
          <w:szCs w:val="22"/>
          <w:lang w:val="es-ES"/>
        </w:rPr>
        <w:t>Horas y minutos</w:t>
      </w:r>
    </w:p>
    <w:p w14:paraId="79D97ABE" w14:textId="77777777" w:rsidR="00E97CFA" w:rsidRPr="004816F5" w:rsidRDefault="00E97CFA" w:rsidP="00212AC4">
      <w:pPr>
        <w:jc w:val="both"/>
        <w:outlineLvl w:val="0"/>
        <w:rPr>
          <w:rFonts w:ascii="Arial" w:eastAsia="ヒラギノ角ゴ Pro W3" w:hAnsi="Arial" w:cs="Arial"/>
          <w:kern w:val="1"/>
          <w:sz w:val="22"/>
          <w:szCs w:val="22"/>
          <w:lang w:val="es-ES"/>
        </w:rPr>
      </w:pPr>
      <w:r w:rsidRPr="004816F5">
        <w:rPr>
          <w:rFonts w:ascii="Arial" w:eastAsia="ヒラギノ角ゴ Pro W3" w:hAnsi="Arial" w:cs="Arial"/>
          <w:kern w:val="1"/>
          <w:sz w:val="22"/>
          <w:szCs w:val="22"/>
          <w:lang w:val="es-ES"/>
        </w:rPr>
        <w:t>Reserva de marcha:</w:t>
      </w:r>
    </w:p>
    <w:p w14:paraId="2746BF04" w14:textId="77777777" w:rsidR="00E97CFA" w:rsidRPr="004816F5" w:rsidRDefault="00E97CFA" w:rsidP="00212AC4">
      <w:pPr>
        <w:jc w:val="both"/>
        <w:outlineLvl w:val="0"/>
        <w:rPr>
          <w:rFonts w:ascii="Arial" w:eastAsia="ヒラギノ角ゴ Pro W3" w:hAnsi="Arial" w:cs="Arial"/>
          <w:kern w:val="1"/>
          <w:sz w:val="22"/>
          <w:szCs w:val="22"/>
          <w:lang w:val="es-ES"/>
        </w:rPr>
      </w:pPr>
      <w:r w:rsidRPr="004816F5">
        <w:rPr>
          <w:rFonts w:ascii="Arial" w:eastAsia="ヒラギノ角ゴ Pro W3" w:hAnsi="Arial" w:cs="Arial"/>
          <w:kern w:val="1"/>
          <w:sz w:val="22"/>
          <w:szCs w:val="22"/>
          <w:lang w:val="es-ES"/>
        </w:rPr>
        <w:t>Temperatura (-20 a 60 °C o 0 a 140 °F)</w:t>
      </w:r>
    </w:p>
    <w:p w14:paraId="601AB6D2" w14:textId="77777777" w:rsidR="00E97CFA" w:rsidRPr="004816F5" w:rsidRDefault="00E97CFA" w:rsidP="00212AC4">
      <w:pPr>
        <w:jc w:val="both"/>
        <w:outlineLvl w:val="0"/>
        <w:rPr>
          <w:rFonts w:ascii="Arial" w:eastAsia="ヒラギノ角ゴ Pro W3" w:hAnsi="Arial" w:cs="Arial"/>
          <w:kern w:val="1"/>
          <w:sz w:val="22"/>
          <w:szCs w:val="22"/>
          <w:lang w:val="es-ES"/>
        </w:rPr>
      </w:pPr>
    </w:p>
    <w:p w14:paraId="7BE4833B" w14:textId="77777777" w:rsidR="00212AC4" w:rsidRPr="004816F5" w:rsidRDefault="00212AC4" w:rsidP="00212AC4">
      <w:pPr>
        <w:spacing w:before="240"/>
        <w:jc w:val="both"/>
        <w:rPr>
          <w:rFonts w:ascii="Arial" w:eastAsia="ヒラギノ角ゴ Pro W3" w:hAnsi="Arial" w:cs="Arial"/>
          <w:b/>
          <w:kern w:val="1"/>
          <w:sz w:val="22"/>
          <w:szCs w:val="22"/>
          <w:lang w:val="es-ES"/>
        </w:rPr>
      </w:pPr>
      <w:r w:rsidRPr="004816F5">
        <w:rPr>
          <w:rFonts w:ascii="Arial" w:eastAsia="ヒラギノ角ゴ Pro W3" w:hAnsi="Arial" w:cs="Arial"/>
          <w:b/>
          <w:bCs/>
          <w:kern w:val="1"/>
          <w:sz w:val="22"/>
          <w:szCs w:val="22"/>
          <w:lang w:val="es-ES"/>
        </w:rPr>
        <w:t>Caja</w:t>
      </w:r>
    </w:p>
    <w:p w14:paraId="088B72B0" w14:textId="77777777" w:rsidR="00212AC4" w:rsidRPr="004816F5" w:rsidRDefault="00212AC4" w:rsidP="00212AC4">
      <w:pPr>
        <w:jc w:val="both"/>
        <w:rPr>
          <w:rFonts w:ascii="Arial" w:eastAsia="ヒラギノ角ゴ Pro W3" w:hAnsi="Arial" w:cs="Arial"/>
          <w:kern w:val="1"/>
          <w:sz w:val="22"/>
          <w:szCs w:val="22"/>
          <w:lang w:val="es-ES"/>
        </w:rPr>
      </w:pPr>
      <w:r w:rsidRPr="004816F5">
        <w:rPr>
          <w:rFonts w:ascii="Arial" w:eastAsia="ヒラギノ角ゴ Pro W3" w:hAnsi="Arial" w:cs="Arial"/>
          <w:kern w:val="1"/>
          <w:sz w:val="22"/>
          <w:szCs w:val="22"/>
          <w:lang w:val="es-ES"/>
        </w:rPr>
        <w:t>Titanio grado 5</w:t>
      </w:r>
    </w:p>
    <w:p w14:paraId="68BB6DFA" w14:textId="77777777" w:rsidR="00212AC4" w:rsidRPr="004816F5" w:rsidRDefault="00E97CFA" w:rsidP="00212AC4">
      <w:pPr>
        <w:jc w:val="both"/>
        <w:rPr>
          <w:rFonts w:ascii="Arial" w:eastAsia="ヒラギノ角ゴ Pro W3" w:hAnsi="Arial" w:cs="Arial"/>
          <w:kern w:val="1"/>
          <w:sz w:val="22"/>
          <w:szCs w:val="22"/>
          <w:lang w:val="es-ES"/>
        </w:rPr>
      </w:pPr>
      <w:r w:rsidRPr="004816F5">
        <w:rPr>
          <w:rFonts w:ascii="Arial" w:hAnsi="Arial" w:cs="Arial"/>
          <w:kern w:val="1"/>
          <w:sz w:val="22"/>
          <w:szCs w:val="22"/>
          <w:lang w:val="es-ES"/>
        </w:rPr>
        <w:t>Índices: barras cónicas de acero inoxidable (</w:t>
      </w:r>
      <w:r w:rsidRPr="004816F5">
        <w:rPr>
          <w:rFonts w:ascii="Arial" w:hAnsi="Arial" w:cs="Arial"/>
          <w:color w:val="000000"/>
          <w:sz w:val="22"/>
          <w:szCs w:val="22"/>
          <w:lang w:val="es-ES"/>
        </w:rPr>
        <w:t>de Ø 0,50 mm a 0,60 mm)</w:t>
      </w:r>
      <w:r w:rsidRPr="004816F5">
        <w:rPr>
          <w:rFonts w:ascii="Arial" w:hAnsi="Arial" w:cs="Arial"/>
          <w:kern w:val="1"/>
          <w:sz w:val="22"/>
          <w:szCs w:val="22"/>
          <w:lang w:val="es-ES"/>
        </w:rPr>
        <w:t>, esferas oscuras de titanio pulido y esferas claras de aluminio pulido (de Ø 1,30 mm a 2,40 mm).</w:t>
      </w:r>
    </w:p>
    <w:p w14:paraId="7976F7D1" w14:textId="77777777" w:rsidR="00212AC4" w:rsidRPr="004816F5" w:rsidRDefault="00212AC4" w:rsidP="00212AC4">
      <w:pPr>
        <w:tabs>
          <w:tab w:val="left" w:pos="1200"/>
        </w:tabs>
        <w:jc w:val="both"/>
        <w:rPr>
          <w:rFonts w:ascii="Arial" w:eastAsia="ヒラギノ角ゴ Pro W3" w:hAnsi="Arial" w:cs="Arial"/>
          <w:kern w:val="1"/>
          <w:sz w:val="22"/>
          <w:szCs w:val="22"/>
          <w:lang w:val="es-ES"/>
        </w:rPr>
      </w:pPr>
      <w:r w:rsidRPr="004816F5">
        <w:rPr>
          <w:rFonts w:ascii="Arial" w:eastAsia="ヒラギノ角ゴ Pro W3" w:hAnsi="Arial" w:cs="Arial"/>
          <w:kern w:val="1"/>
          <w:sz w:val="22"/>
          <w:szCs w:val="22"/>
          <w:lang w:val="es-ES"/>
        </w:rPr>
        <w:t xml:space="preserve">Dimensiones: </w:t>
      </w:r>
      <w:r w:rsidRPr="004816F5">
        <w:rPr>
          <w:rFonts w:ascii="Arial" w:eastAsia="ヒラギノ角ゴ Pro W3" w:hAnsi="Arial" w:cs="Arial"/>
          <w:color w:val="000000" w:themeColor="text1"/>
          <w:kern w:val="1"/>
          <w:sz w:val="22"/>
          <w:szCs w:val="22"/>
          <w:lang w:val="es-ES"/>
        </w:rPr>
        <w:t>42 mm de diámetro x 23 mm de grosor</w:t>
      </w:r>
    </w:p>
    <w:p w14:paraId="640E119F" w14:textId="77777777" w:rsidR="00212AC4" w:rsidRPr="004816F5" w:rsidRDefault="00212AC4" w:rsidP="00212AC4">
      <w:pPr>
        <w:widowControl w:val="0"/>
        <w:autoSpaceDE w:val="0"/>
        <w:autoSpaceDN w:val="0"/>
        <w:adjustRightInd w:val="0"/>
        <w:jc w:val="both"/>
        <w:rPr>
          <w:rFonts w:ascii="Arial" w:eastAsia="ヒラギノ角ゴ Pro W3" w:hAnsi="Arial" w:cs="Arial"/>
          <w:kern w:val="1"/>
          <w:sz w:val="22"/>
          <w:szCs w:val="22"/>
          <w:lang w:val="es-ES"/>
        </w:rPr>
      </w:pPr>
      <w:r w:rsidRPr="004816F5">
        <w:rPr>
          <w:rFonts w:ascii="Arial" w:eastAsia="ヒラギノ角ゴ Pro W3" w:hAnsi="Arial" w:cs="Arial"/>
          <w:kern w:val="1"/>
          <w:sz w:val="22"/>
          <w:szCs w:val="22"/>
          <w:lang w:val="es-ES"/>
        </w:rPr>
        <w:t>Número de componentes de la caja: 92 componentes</w:t>
      </w:r>
    </w:p>
    <w:p w14:paraId="0AC6F4FB" w14:textId="77777777" w:rsidR="00212AC4" w:rsidRPr="004816F5" w:rsidRDefault="00212AC4" w:rsidP="00212AC4">
      <w:pPr>
        <w:widowControl w:val="0"/>
        <w:autoSpaceDE w:val="0"/>
        <w:autoSpaceDN w:val="0"/>
        <w:adjustRightInd w:val="0"/>
        <w:jc w:val="both"/>
        <w:rPr>
          <w:rFonts w:ascii="Arial" w:eastAsia="ヒラギノ角ゴ Pro W3" w:hAnsi="Arial" w:cs="Arial"/>
          <w:kern w:val="1"/>
          <w:sz w:val="22"/>
          <w:szCs w:val="22"/>
          <w:lang w:val="es-ES"/>
        </w:rPr>
      </w:pPr>
      <w:r w:rsidRPr="004816F5">
        <w:rPr>
          <w:rFonts w:ascii="Arial" w:eastAsia="ヒラギノ角ゴ Pro W3" w:hAnsi="Arial" w:cs="Arial"/>
          <w:kern w:val="1"/>
          <w:sz w:val="22"/>
          <w:szCs w:val="22"/>
          <w:lang w:val="es-ES"/>
        </w:rPr>
        <w:t>Estanqueidad: 20 m / 68’ / 2 ATM</w:t>
      </w:r>
    </w:p>
    <w:p w14:paraId="0DB0EA19" w14:textId="77777777" w:rsidR="00E97CFA" w:rsidRPr="004816F5" w:rsidRDefault="00E97CFA" w:rsidP="00212AC4">
      <w:pPr>
        <w:widowControl w:val="0"/>
        <w:autoSpaceDE w:val="0"/>
        <w:autoSpaceDN w:val="0"/>
        <w:adjustRightInd w:val="0"/>
        <w:jc w:val="both"/>
        <w:rPr>
          <w:rFonts w:ascii="Arial" w:eastAsia="ヒラギノ角ゴ Pro W3" w:hAnsi="Arial" w:cs="Arial"/>
          <w:kern w:val="1"/>
          <w:sz w:val="22"/>
          <w:szCs w:val="22"/>
          <w:lang w:val="es-ES"/>
        </w:rPr>
      </w:pPr>
    </w:p>
    <w:p w14:paraId="57117B4D" w14:textId="77777777" w:rsidR="00212AC4" w:rsidRPr="004816F5" w:rsidRDefault="00212AC4" w:rsidP="00212AC4">
      <w:pPr>
        <w:spacing w:before="240"/>
        <w:jc w:val="both"/>
        <w:outlineLvl w:val="0"/>
        <w:rPr>
          <w:rFonts w:ascii="Arial" w:eastAsia="ヒラギノ角ゴ Pro W3" w:hAnsi="Arial" w:cs="Arial"/>
          <w:b/>
          <w:kern w:val="1"/>
          <w:sz w:val="22"/>
          <w:szCs w:val="22"/>
          <w:lang w:val="es-ES"/>
        </w:rPr>
      </w:pPr>
      <w:r w:rsidRPr="004816F5">
        <w:rPr>
          <w:rFonts w:ascii="Arial" w:eastAsia="ヒラギノ角ゴ Pro W3" w:hAnsi="Arial" w:cs="Arial"/>
          <w:b/>
          <w:bCs/>
          <w:kern w:val="1"/>
          <w:sz w:val="22"/>
          <w:szCs w:val="22"/>
          <w:lang w:val="es-ES"/>
        </w:rPr>
        <w:t>Cristales de zafiro</w:t>
      </w:r>
    </w:p>
    <w:p w14:paraId="54B417FB" w14:textId="77777777" w:rsidR="00212AC4" w:rsidRPr="004816F5" w:rsidRDefault="00212AC4" w:rsidP="00212AC4">
      <w:pPr>
        <w:jc w:val="both"/>
        <w:outlineLvl w:val="0"/>
        <w:rPr>
          <w:rFonts w:ascii="Arial" w:eastAsia="ヒラギノ角ゴ Pro W3" w:hAnsi="Arial" w:cs="Arial"/>
          <w:kern w:val="1"/>
          <w:sz w:val="22"/>
          <w:szCs w:val="22"/>
          <w:lang w:val="es-ES"/>
        </w:rPr>
      </w:pPr>
      <w:r w:rsidRPr="004816F5">
        <w:rPr>
          <w:rFonts w:ascii="Arial" w:eastAsia="ヒラギノ角ゴ Pro W3" w:hAnsi="Arial" w:cs="Arial"/>
          <w:kern w:val="1"/>
          <w:sz w:val="22"/>
          <w:szCs w:val="22"/>
          <w:lang w:val="es-ES"/>
        </w:rPr>
        <w:t>Cristales de zafiro en la parte superior, el fondo y en las ventanas de las salas, con tratamiento antirreflejos en ambas caras</w:t>
      </w:r>
    </w:p>
    <w:p w14:paraId="1C08DE50" w14:textId="77777777" w:rsidR="00212AC4" w:rsidRPr="004816F5" w:rsidRDefault="00E97CFA" w:rsidP="00212AC4">
      <w:pPr>
        <w:jc w:val="both"/>
        <w:outlineLvl w:val="0"/>
        <w:rPr>
          <w:rFonts w:ascii="Arial" w:eastAsia="ヒラギノ角ゴ Pro W3" w:hAnsi="Arial" w:cs="Arial"/>
          <w:kern w:val="1"/>
          <w:sz w:val="22"/>
          <w:szCs w:val="22"/>
          <w:lang w:val="es-ES"/>
        </w:rPr>
      </w:pPr>
      <w:r w:rsidRPr="004816F5">
        <w:rPr>
          <w:rFonts w:ascii="Arial" w:eastAsia="ヒラギノ角ゴ Pro W3" w:hAnsi="Arial" w:cs="Arial"/>
          <w:kern w:val="1"/>
          <w:sz w:val="22"/>
          <w:szCs w:val="22"/>
          <w:lang w:val="es-ES"/>
        </w:rPr>
        <w:t>Corona de zafiro</w:t>
      </w:r>
    </w:p>
    <w:p w14:paraId="1B456CA5" w14:textId="77777777" w:rsidR="00E97CFA" w:rsidRPr="004816F5" w:rsidRDefault="00E97CFA" w:rsidP="00212AC4">
      <w:pPr>
        <w:jc w:val="both"/>
        <w:outlineLvl w:val="0"/>
        <w:rPr>
          <w:rFonts w:ascii="Arial" w:eastAsia="ヒラギノ角ゴ Pro W3" w:hAnsi="Arial" w:cs="Arial"/>
          <w:kern w:val="1"/>
          <w:sz w:val="22"/>
          <w:szCs w:val="22"/>
          <w:lang w:val="es-ES"/>
        </w:rPr>
      </w:pPr>
    </w:p>
    <w:p w14:paraId="5165B7A7" w14:textId="77777777" w:rsidR="00212AC4" w:rsidRPr="004816F5" w:rsidRDefault="00212AC4" w:rsidP="00212AC4">
      <w:pPr>
        <w:spacing w:before="240"/>
        <w:jc w:val="both"/>
        <w:outlineLvl w:val="0"/>
        <w:rPr>
          <w:rFonts w:ascii="Arial" w:eastAsia="ヒラギノ角ゴ Pro W3" w:hAnsi="Arial" w:cs="Arial"/>
          <w:b/>
          <w:kern w:val="1"/>
          <w:sz w:val="22"/>
          <w:szCs w:val="22"/>
          <w:lang w:val="es-ES"/>
        </w:rPr>
      </w:pPr>
      <w:r w:rsidRPr="004816F5">
        <w:rPr>
          <w:rFonts w:ascii="Arial" w:eastAsia="ヒラギノ角ゴ Pro W3" w:hAnsi="Arial" w:cs="Arial"/>
          <w:b/>
          <w:bCs/>
          <w:kern w:val="1"/>
          <w:sz w:val="22"/>
          <w:szCs w:val="22"/>
          <w:lang w:val="es-ES"/>
        </w:rPr>
        <w:t>Correa y hebilla</w:t>
      </w:r>
    </w:p>
    <w:p w14:paraId="464366F9" w14:textId="77777777" w:rsidR="00E97CFA" w:rsidRPr="004816F5" w:rsidRDefault="00212AC4" w:rsidP="00212AC4">
      <w:pPr>
        <w:jc w:val="both"/>
        <w:outlineLvl w:val="0"/>
        <w:rPr>
          <w:rFonts w:ascii="Arial" w:eastAsia="ヒラギノ角ゴ Pro W3" w:hAnsi="Arial" w:cs="Arial"/>
          <w:kern w:val="1"/>
          <w:sz w:val="22"/>
          <w:szCs w:val="22"/>
          <w:lang w:val="es-ES"/>
        </w:rPr>
      </w:pPr>
      <w:r w:rsidRPr="004816F5">
        <w:rPr>
          <w:rFonts w:ascii="Arial" w:eastAsia="ヒラギノ角ゴ Pro W3" w:hAnsi="Arial" w:cs="Arial"/>
          <w:kern w:val="1"/>
          <w:sz w:val="22"/>
          <w:szCs w:val="22"/>
          <w:lang w:val="es-ES"/>
        </w:rPr>
        <w:t>Correa de caucho: blanca en el modelo azul y verde caqui en el modelo oro rojo</w:t>
      </w:r>
    </w:p>
    <w:p w14:paraId="22D2281D" w14:textId="642A7902" w:rsidR="00212AC4" w:rsidRPr="004816F5" w:rsidRDefault="00E97CFA" w:rsidP="00212AC4">
      <w:pPr>
        <w:jc w:val="both"/>
        <w:outlineLvl w:val="0"/>
        <w:rPr>
          <w:rFonts w:ascii="Arial" w:eastAsia="ヒラギノ角ゴ Pro W3" w:hAnsi="Arial" w:cs="Arial"/>
          <w:kern w:val="1"/>
          <w:sz w:val="22"/>
          <w:szCs w:val="22"/>
          <w:lang w:val="es-ES"/>
        </w:rPr>
      </w:pPr>
      <w:r w:rsidRPr="004816F5">
        <w:rPr>
          <w:rFonts w:ascii="Arial" w:eastAsia="ヒラギノ角ゴ Pro W3" w:hAnsi="Arial" w:cs="Arial"/>
          <w:kern w:val="1"/>
          <w:sz w:val="22"/>
          <w:szCs w:val="22"/>
          <w:lang w:val="es-ES"/>
        </w:rPr>
        <w:t>Hebilla</w:t>
      </w:r>
      <w:r w:rsidR="00142C30" w:rsidRPr="004816F5">
        <w:rPr>
          <w:rFonts w:ascii="Arial" w:eastAsia="ヒラギノ角ゴ Pro W3" w:hAnsi="Arial" w:cs="Arial"/>
          <w:kern w:val="1"/>
          <w:sz w:val="22"/>
          <w:szCs w:val="22"/>
          <w:lang w:val="es-ES"/>
        </w:rPr>
        <w:t xml:space="preserve"> desplegable</w:t>
      </w:r>
      <w:r w:rsidRPr="004816F5">
        <w:rPr>
          <w:rFonts w:ascii="Arial" w:eastAsia="ヒラギノ角ゴ Pro W3" w:hAnsi="Arial" w:cs="Arial"/>
          <w:kern w:val="1"/>
          <w:sz w:val="22"/>
          <w:szCs w:val="22"/>
          <w:lang w:val="es-ES"/>
        </w:rPr>
        <w:t xml:space="preserve"> de titanio.</w:t>
      </w:r>
    </w:p>
    <w:p w14:paraId="7359A936" w14:textId="77777777" w:rsidR="00212AC4" w:rsidRPr="004816F5" w:rsidRDefault="00212AC4" w:rsidP="00212AC4">
      <w:pPr>
        <w:rPr>
          <w:rFonts w:ascii="Arial" w:hAnsi="Arial" w:cs="Arial"/>
          <w:sz w:val="22"/>
          <w:szCs w:val="22"/>
          <w:lang w:val="es-ES"/>
        </w:rPr>
      </w:pPr>
    </w:p>
    <w:p w14:paraId="51BD8429" w14:textId="77777777" w:rsidR="00212AC4" w:rsidRPr="004816F5" w:rsidRDefault="00212AC4" w:rsidP="00212AC4">
      <w:pPr>
        <w:rPr>
          <w:rFonts w:ascii="Arial" w:hAnsi="Arial" w:cs="Arial"/>
          <w:sz w:val="22"/>
          <w:szCs w:val="22"/>
          <w:lang w:val="es-ES"/>
        </w:rPr>
      </w:pPr>
    </w:p>
    <w:p w14:paraId="6E84095C" w14:textId="77777777" w:rsidR="00E97CFA" w:rsidRPr="004816F5" w:rsidRDefault="00E97CFA">
      <w:pPr>
        <w:rPr>
          <w:rFonts w:ascii="Arial" w:hAnsi="Arial" w:cs="Arial"/>
          <w:sz w:val="22"/>
          <w:szCs w:val="22"/>
          <w:lang w:val="es-ES"/>
        </w:rPr>
      </w:pPr>
      <w:r w:rsidRPr="004816F5">
        <w:rPr>
          <w:rFonts w:ascii="Arial" w:hAnsi="Arial" w:cs="Arial"/>
          <w:sz w:val="22"/>
          <w:szCs w:val="22"/>
          <w:lang w:val="es-ES"/>
        </w:rPr>
        <w:br w:type="page"/>
      </w:r>
    </w:p>
    <w:p w14:paraId="5A6800E9" w14:textId="77777777" w:rsidR="00212AC4" w:rsidRPr="004816F5" w:rsidRDefault="00212AC4" w:rsidP="00212AC4">
      <w:pPr>
        <w:pStyle w:val="Sansinterligne"/>
        <w:jc w:val="center"/>
        <w:rPr>
          <w:rFonts w:ascii="Arial" w:hAnsi="Arial" w:cs="Arial"/>
          <w:b/>
          <w:sz w:val="28"/>
          <w:szCs w:val="28"/>
          <w:lang w:val="es-ES"/>
        </w:rPr>
      </w:pPr>
      <w:r w:rsidRPr="004816F5">
        <w:rPr>
          <w:rFonts w:ascii="Arial" w:hAnsi="Arial" w:cs="Arial"/>
          <w:b/>
          <w:bCs/>
          <w:sz w:val="28"/>
          <w:szCs w:val="28"/>
          <w:lang w:val="es-ES"/>
        </w:rPr>
        <w:lastRenderedPageBreak/>
        <w:t>«AMIGOS» RESPONSABLES DE LA ELABORACIÓN DE LA HM11 ARCHITECT</w:t>
      </w:r>
    </w:p>
    <w:p w14:paraId="62F7D976" w14:textId="77777777" w:rsidR="00E97CFA" w:rsidRPr="004816F5" w:rsidRDefault="00E97CFA" w:rsidP="00212AC4">
      <w:pPr>
        <w:pStyle w:val="Sansinterligne"/>
        <w:jc w:val="center"/>
        <w:rPr>
          <w:rFonts w:ascii="Arial" w:hAnsi="Arial" w:cs="Arial"/>
          <w:b/>
          <w:sz w:val="28"/>
          <w:szCs w:val="28"/>
          <w:lang w:val="es-ES"/>
        </w:rPr>
      </w:pPr>
    </w:p>
    <w:p w14:paraId="595E7682" w14:textId="77777777" w:rsidR="00212AC4" w:rsidRPr="004816F5" w:rsidRDefault="00212AC4" w:rsidP="00212AC4">
      <w:pPr>
        <w:pStyle w:val="Sansinterligne"/>
        <w:rPr>
          <w:rFonts w:ascii="Arial" w:hAnsi="Arial" w:cs="Arial"/>
          <w:b/>
          <w:lang w:val="es-ES"/>
        </w:rPr>
      </w:pPr>
    </w:p>
    <w:p w14:paraId="17F52F9F"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Concepto:</w:t>
      </w:r>
      <w:r w:rsidRPr="004816F5">
        <w:rPr>
          <w:rFonts w:ascii="Arial" w:hAnsi="Arial" w:cs="Arial"/>
          <w:lang w:val="es-ES"/>
        </w:rPr>
        <w:t xml:space="preserve"> Maximilian Büsser / MB&amp;F</w:t>
      </w:r>
    </w:p>
    <w:p w14:paraId="3430AACC" w14:textId="77777777" w:rsidR="00212AC4" w:rsidRPr="004816F5" w:rsidRDefault="00212AC4" w:rsidP="00212AC4">
      <w:pPr>
        <w:pStyle w:val="Sansinterligne"/>
        <w:rPr>
          <w:rFonts w:ascii="Arial" w:hAnsi="Arial" w:cs="Arial"/>
          <w:bCs/>
          <w:lang w:val="es-ES"/>
        </w:rPr>
      </w:pPr>
      <w:r w:rsidRPr="004816F5">
        <w:rPr>
          <w:rFonts w:ascii="Arial" w:hAnsi="Arial" w:cs="Arial"/>
          <w:b/>
          <w:bCs/>
          <w:lang w:val="es-ES"/>
        </w:rPr>
        <w:t>Diseño del producto:</w:t>
      </w:r>
      <w:r w:rsidRPr="004816F5">
        <w:rPr>
          <w:rFonts w:ascii="Arial" w:hAnsi="Arial" w:cs="Arial"/>
          <w:lang w:val="es-ES"/>
        </w:rPr>
        <w:t xml:space="preserve"> Eric Giroud </w:t>
      </w:r>
    </w:p>
    <w:p w14:paraId="4A152B40" w14:textId="77777777" w:rsidR="00212AC4" w:rsidRPr="004816F5" w:rsidRDefault="00212AC4" w:rsidP="00212AC4">
      <w:pPr>
        <w:pStyle w:val="Sansinterligne"/>
        <w:rPr>
          <w:rFonts w:ascii="Arial" w:hAnsi="Arial" w:cs="Arial"/>
          <w:bCs/>
          <w:lang w:val="es-ES"/>
        </w:rPr>
      </w:pPr>
      <w:r w:rsidRPr="004816F5">
        <w:rPr>
          <w:rFonts w:ascii="Arial" w:hAnsi="Arial" w:cs="Arial"/>
          <w:b/>
          <w:bCs/>
          <w:lang w:val="es-ES"/>
        </w:rPr>
        <w:t>Dirección técnica y de producción:</w:t>
      </w:r>
      <w:r w:rsidRPr="004816F5">
        <w:rPr>
          <w:rFonts w:ascii="Arial" w:hAnsi="Arial" w:cs="Arial"/>
          <w:lang w:val="es-ES"/>
        </w:rPr>
        <w:t xml:space="preserve"> Serge Kriknoff / MB&amp;F</w:t>
      </w:r>
    </w:p>
    <w:p w14:paraId="2929199B" w14:textId="77777777" w:rsidR="00212AC4" w:rsidRPr="004816F5" w:rsidRDefault="00212AC4" w:rsidP="00212AC4">
      <w:pPr>
        <w:pStyle w:val="Sansinterligne"/>
        <w:rPr>
          <w:rFonts w:ascii="Arial" w:hAnsi="Arial" w:cs="Arial"/>
          <w:bCs/>
          <w:lang w:val="es-ES"/>
        </w:rPr>
      </w:pPr>
      <w:r w:rsidRPr="004816F5">
        <w:rPr>
          <w:rFonts w:ascii="Arial" w:hAnsi="Arial" w:cs="Arial"/>
          <w:b/>
          <w:bCs/>
          <w:lang w:val="es-ES"/>
        </w:rPr>
        <w:t>Diseño del movimiento y especificaciones del acabado:</w:t>
      </w:r>
      <w:r w:rsidRPr="004816F5">
        <w:rPr>
          <w:rFonts w:ascii="Arial" w:hAnsi="Arial" w:cs="Arial"/>
          <w:lang w:val="es-ES"/>
        </w:rPr>
        <w:t xml:space="preserve"> MB&amp;F</w:t>
      </w:r>
    </w:p>
    <w:p w14:paraId="28C8239B"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 xml:space="preserve">Desarrollo del movimiento: </w:t>
      </w:r>
      <w:r w:rsidRPr="004816F5">
        <w:rPr>
          <w:rFonts w:ascii="Arial" w:hAnsi="Arial" w:cs="Arial"/>
          <w:lang w:val="es-ES"/>
        </w:rPr>
        <w:t>Thomas Lorenzato y Robin Cotrel / MB&amp;F</w:t>
      </w:r>
    </w:p>
    <w:p w14:paraId="210AB20D"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 xml:space="preserve">Desarrollo de la caja: </w:t>
      </w:r>
      <w:r w:rsidRPr="004816F5">
        <w:rPr>
          <w:rFonts w:ascii="Arial" w:hAnsi="Arial" w:cs="Arial"/>
          <w:lang w:val="es-ES"/>
        </w:rPr>
        <w:t>Thomas Lorenzato y Robin Cotrel / MB&amp;F</w:t>
      </w:r>
    </w:p>
    <w:p w14:paraId="325D4DCD" w14:textId="77777777" w:rsidR="00212AC4" w:rsidRPr="004816F5" w:rsidRDefault="00212AC4" w:rsidP="00212AC4">
      <w:pPr>
        <w:pStyle w:val="Sansinterligne"/>
        <w:rPr>
          <w:rFonts w:ascii="Arial" w:hAnsi="Arial" w:cs="Arial"/>
          <w:lang w:val="en-US"/>
        </w:rPr>
      </w:pPr>
      <w:r w:rsidRPr="004816F5">
        <w:rPr>
          <w:rFonts w:ascii="Arial" w:hAnsi="Arial" w:cs="Arial"/>
          <w:b/>
          <w:bCs/>
          <w:lang w:val="en-US"/>
        </w:rPr>
        <w:t xml:space="preserve">I+D: </w:t>
      </w:r>
      <w:bookmarkStart w:id="0" w:name="_Hlk124414316"/>
      <w:r w:rsidRPr="004816F5">
        <w:rPr>
          <w:rFonts w:ascii="Arial" w:hAnsi="Arial" w:cs="Arial"/>
          <w:lang w:val="en-US"/>
        </w:rPr>
        <w:t>Thomas Lorenzato / MB&amp;F</w:t>
      </w:r>
    </w:p>
    <w:bookmarkEnd w:id="0"/>
    <w:p w14:paraId="407E8A57"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Métodos y laboratorio:</w:t>
      </w:r>
      <w:r w:rsidRPr="004816F5">
        <w:rPr>
          <w:rFonts w:ascii="Arial" w:hAnsi="Arial" w:cs="Arial"/>
          <w:lang w:val="es-ES"/>
        </w:rPr>
        <w:t xml:space="preserve"> </w:t>
      </w:r>
      <w:bookmarkStart w:id="1" w:name="_Hlk124414275"/>
      <w:r w:rsidRPr="004816F5">
        <w:rPr>
          <w:rFonts w:ascii="Arial" w:hAnsi="Arial" w:cs="Arial"/>
          <w:lang w:val="es-ES"/>
        </w:rPr>
        <w:t>Maël Mendel y Anthony Mugnier / MB&amp;F</w:t>
      </w:r>
    </w:p>
    <w:bookmarkEnd w:id="1"/>
    <w:p w14:paraId="518DEF6A" w14:textId="77777777" w:rsidR="00212AC4" w:rsidRPr="004816F5" w:rsidRDefault="00212AC4" w:rsidP="00212AC4">
      <w:pPr>
        <w:rPr>
          <w:lang w:val="es-ES"/>
        </w:rPr>
      </w:pPr>
    </w:p>
    <w:p w14:paraId="4D269E1B"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Ruedas, piñones, movimiento y componentes del eje</w:t>
      </w:r>
      <w:r w:rsidRPr="004816F5">
        <w:rPr>
          <w:rFonts w:ascii="Arial" w:hAnsi="Arial" w:cs="Arial"/>
          <w:lang w:val="es-ES"/>
        </w:rPr>
        <w:t xml:space="preserve">: Paul-André Tendon / Bandi, Daniel Gumy / Decobar, Le Temps Retrouvé, NTE </w:t>
      </w:r>
    </w:p>
    <w:p w14:paraId="5D8C6186"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Ruedas achaflanadas:</w:t>
      </w:r>
      <w:r w:rsidRPr="004816F5">
        <w:rPr>
          <w:rFonts w:ascii="Arial" w:hAnsi="Arial" w:cs="Arial"/>
          <w:lang w:val="es-ES"/>
        </w:rPr>
        <w:t xml:space="preserve"> Roud’hor</w:t>
      </w:r>
    </w:p>
    <w:p w14:paraId="6D864B36"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Platinas</w:t>
      </w:r>
      <w:r w:rsidRPr="004816F5">
        <w:rPr>
          <w:rFonts w:ascii="Arial" w:hAnsi="Arial" w:cs="Arial"/>
          <w:lang w:val="es-ES"/>
        </w:rPr>
        <w:t>: Benjamin Signoud / AMECAP</w:t>
      </w:r>
    </w:p>
    <w:p w14:paraId="54004848"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Puentes:</w:t>
      </w:r>
      <w:r w:rsidRPr="004816F5">
        <w:rPr>
          <w:rFonts w:ascii="Arial" w:hAnsi="Arial" w:cs="Arial"/>
          <w:lang w:val="es-ES"/>
        </w:rPr>
        <w:t xml:space="preserve"> Rodrigue Baume / HorloFab, 2B8</w:t>
      </w:r>
    </w:p>
    <w:p w14:paraId="29E1E120" w14:textId="77777777" w:rsidR="00212AC4" w:rsidRPr="004816F5" w:rsidRDefault="00212AC4" w:rsidP="00212AC4">
      <w:pPr>
        <w:pStyle w:val="Sansinterligne"/>
        <w:rPr>
          <w:rFonts w:ascii="Arial" w:hAnsi="Arial" w:cs="Arial"/>
          <w:color w:val="FF0000"/>
          <w:lang w:val="es-ES"/>
        </w:rPr>
      </w:pPr>
      <w:r w:rsidRPr="004816F5">
        <w:rPr>
          <w:rFonts w:ascii="Arial" w:hAnsi="Arial" w:cs="Arial"/>
          <w:b/>
          <w:bCs/>
          <w:lang w:val="es-ES"/>
        </w:rPr>
        <w:t>Acabado a mano de los componentes del movimiento:</w:t>
      </w:r>
      <w:r w:rsidRPr="004816F5">
        <w:rPr>
          <w:rFonts w:ascii="Arial" w:hAnsi="Arial" w:cs="Arial"/>
          <w:lang w:val="es-ES"/>
        </w:rPr>
        <w:t xml:space="preserve"> Decotech</w:t>
      </w:r>
      <w:r w:rsidRPr="004816F5">
        <w:rPr>
          <w:rFonts w:ascii="Arial" w:hAnsi="Arial" w:cs="Arial"/>
          <w:b/>
          <w:bCs/>
          <w:lang w:val="es-ES"/>
        </w:rPr>
        <w:t xml:space="preserve">, </w:t>
      </w:r>
      <w:r w:rsidRPr="004816F5">
        <w:rPr>
          <w:rFonts w:ascii="Arial" w:hAnsi="Arial" w:cs="Arial"/>
          <w:lang w:val="es-ES"/>
        </w:rPr>
        <w:t>D-Tech, DSMI</w:t>
      </w:r>
    </w:p>
    <w:p w14:paraId="598662D6"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Revestimiento PVD:</w:t>
      </w:r>
      <w:r w:rsidRPr="004816F5">
        <w:rPr>
          <w:rFonts w:ascii="Arial" w:hAnsi="Arial" w:cs="Arial"/>
          <w:lang w:val="es-ES"/>
        </w:rPr>
        <w:t xml:space="preserve"> Pierre-Albert Steinmann / Positive Coating</w:t>
      </w:r>
    </w:p>
    <w:p w14:paraId="138AA042"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Ensamblado del movimiento:</w:t>
      </w:r>
      <w:r w:rsidRPr="004816F5">
        <w:rPr>
          <w:rFonts w:ascii="Arial" w:hAnsi="Arial" w:cs="Arial"/>
          <w:lang w:val="es-ES"/>
        </w:rPr>
        <w:t xml:space="preserve"> Didier Dumas, Georges Veisy, Anne Guiter, Emmanuel Maitre, Henri Porteboeuf, Mathieu Lecoultre y Amandine Bascoul / MB&amp;F</w:t>
      </w:r>
    </w:p>
    <w:p w14:paraId="4832C8C3" w14:textId="77777777" w:rsidR="00212AC4" w:rsidRPr="004816F5" w:rsidRDefault="00212AC4" w:rsidP="00212AC4">
      <w:pPr>
        <w:pStyle w:val="Sansinterligne"/>
        <w:rPr>
          <w:rFonts w:ascii="Arial" w:hAnsi="Arial" w:cs="Arial"/>
          <w:b/>
          <w:lang w:val="es-ES"/>
        </w:rPr>
      </w:pPr>
      <w:r w:rsidRPr="004816F5">
        <w:rPr>
          <w:rFonts w:ascii="Arial" w:hAnsi="Arial" w:cs="Arial"/>
          <w:b/>
          <w:bCs/>
          <w:lang w:val="es-ES"/>
        </w:rPr>
        <w:t xml:space="preserve">Servicio posventa: </w:t>
      </w:r>
      <w:r w:rsidRPr="004816F5">
        <w:rPr>
          <w:rFonts w:ascii="Arial" w:hAnsi="Arial" w:cs="Arial"/>
          <w:lang w:val="es-ES"/>
        </w:rPr>
        <w:t>Antony Moreno / MB&amp;F</w:t>
      </w:r>
    </w:p>
    <w:p w14:paraId="5F4CB0F0"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Mecanizado interno:</w:t>
      </w:r>
      <w:r w:rsidRPr="004816F5">
        <w:rPr>
          <w:rFonts w:ascii="Arial" w:hAnsi="Arial" w:cs="Arial"/>
          <w:lang w:val="es-ES"/>
        </w:rPr>
        <w:t xml:space="preserve"> Alain Lemarchand, Jean-Baptiste Prétot, Stéphanie Carvalho Correia y Yoann Joyard / MB&amp;F</w:t>
      </w:r>
    </w:p>
    <w:p w14:paraId="1C2CC7B3"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Control de calidad:</w:t>
      </w:r>
      <w:r w:rsidRPr="004816F5">
        <w:rPr>
          <w:rFonts w:ascii="Arial" w:hAnsi="Arial" w:cs="Arial"/>
          <w:lang w:val="es-ES"/>
        </w:rPr>
        <w:t xml:space="preserve"> Cyril Fallet y Jennifer Longuepez / MB&amp;F / MB&amp;F</w:t>
      </w:r>
    </w:p>
    <w:p w14:paraId="7CF5CFB4"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Caja:</w:t>
      </w:r>
      <w:r w:rsidRPr="004816F5">
        <w:rPr>
          <w:rFonts w:ascii="Arial" w:hAnsi="Arial" w:cs="Arial"/>
          <w:lang w:val="es-ES"/>
        </w:rPr>
        <w:t xml:space="preserve"> AB Product</w:t>
      </w:r>
    </w:p>
    <w:p w14:paraId="7D2E16A3" w14:textId="77777777" w:rsidR="00212AC4" w:rsidRPr="004816F5" w:rsidRDefault="00212AC4" w:rsidP="00212AC4">
      <w:pPr>
        <w:pStyle w:val="Sansinterligne"/>
        <w:rPr>
          <w:rFonts w:ascii="Arial" w:hAnsi="Arial" w:cs="Arial"/>
          <w:b/>
          <w:color w:val="FF0000"/>
          <w:lang w:val="es-ES"/>
        </w:rPr>
      </w:pPr>
      <w:r w:rsidRPr="004816F5">
        <w:rPr>
          <w:rFonts w:ascii="Arial" w:hAnsi="Arial" w:cs="Arial"/>
          <w:b/>
          <w:bCs/>
          <w:lang w:val="es-ES"/>
        </w:rPr>
        <w:t>Decoración de la caja:</w:t>
      </w:r>
      <w:r w:rsidRPr="004816F5">
        <w:rPr>
          <w:rFonts w:ascii="Arial" w:hAnsi="Arial" w:cs="Arial"/>
          <w:lang w:val="es-ES"/>
        </w:rPr>
        <w:t xml:space="preserve"> AB Product</w:t>
      </w:r>
    </w:p>
    <w:p w14:paraId="6C275AEE" w14:textId="77777777" w:rsidR="00212AC4" w:rsidRPr="004816F5" w:rsidRDefault="00212AC4" w:rsidP="00212AC4">
      <w:pPr>
        <w:pStyle w:val="Sansinterligne"/>
        <w:rPr>
          <w:rFonts w:ascii="Arial" w:hAnsi="Arial" w:cs="Arial"/>
          <w:b/>
          <w:lang w:val="es-ES"/>
        </w:rPr>
      </w:pPr>
      <w:r w:rsidRPr="004816F5">
        <w:rPr>
          <w:rFonts w:ascii="Arial" w:hAnsi="Arial" w:cs="Arial"/>
          <w:b/>
          <w:bCs/>
          <w:lang w:val="es-ES"/>
        </w:rPr>
        <w:t xml:space="preserve">Esferas y barras: </w:t>
      </w:r>
      <w:r w:rsidRPr="004816F5">
        <w:rPr>
          <w:rFonts w:ascii="Arial" w:hAnsi="Arial" w:cs="Arial"/>
          <w:lang w:val="es-ES"/>
        </w:rPr>
        <w:t>NTE</w:t>
      </w:r>
    </w:p>
    <w:p w14:paraId="3CD85612" w14:textId="77777777" w:rsidR="00212AC4" w:rsidRPr="004816F5" w:rsidRDefault="00212AC4" w:rsidP="00212AC4">
      <w:pPr>
        <w:pStyle w:val="Sansinterligne"/>
        <w:rPr>
          <w:rFonts w:ascii="Arial" w:eastAsia="Arial" w:hAnsi="Arial" w:cs="Arial"/>
          <w:lang w:val="es-ES"/>
        </w:rPr>
      </w:pPr>
      <w:r w:rsidRPr="004816F5">
        <w:rPr>
          <w:rFonts w:ascii="Arial" w:hAnsi="Arial" w:cs="Arial"/>
          <w:b/>
          <w:bCs/>
          <w:lang w:val="es-ES"/>
        </w:rPr>
        <w:t>Hebilla</w:t>
      </w:r>
      <w:r w:rsidRPr="004816F5">
        <w:rPr>
          <w:rFonts w:ascii="Arial" w:hAnsi="Arial" w:cs="Arial"/>
          <w:lang w:val="es-ES"/>
        </w:rPr>
        <w:t>: G&amp;F Chatelain</w:t>
      </w:r>
    </w:p>
    <w:p w14:paraId="526AC2E2" w14:textId="77777777" w:rsidR="00212AC4" w:rsidRPr="004816F5" w:rsidRDefault="00212AC4" w:rsidP="00212AC4">
      <w:pPr>
        <w:pStyle w:val="Sansinterligne"/>
        <w:rPr>
          <w:rFonts w:ascii="Arial" w:hAnsi="Arial" w:cs="Arial"/>
          <w:lang w:val="es-ES"/>
        </w:rPr>
      </w:pPr>
      <w:r w:rsidRPr="004816F5">
        <w:rPr>
          <w:rFonts w:ascii="Arial" w:eastAsia="Arial" w:hAnsi="Arial" w:cs="Arial"/>
          <w:b/>
          <w:bCs/>
          <w:lang w:val="es-ES"/>
        </w:rPr>
        <w:t>Corona:</w:t>
      </w:r>
      <w:r w:rsidRPr="004816F5">
        <w:rPr>
          <w:rFonts w:ascii="Arial" w:eastAsia="Arial" w:hAnsi="Arial" w:cs="Arial"/>
          <w:lang w:val="es-ES"/>
        </w:rPr>
        <w:t xml:space="preserve"> Boninchi</w:t>
      </w:r>
    </w:p>
    <w:p w14:paraId="64C349D7"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Agujas:</w:t>
      </w:r>
      <w:r w:rsidRPr="004816F5">
        <w:rPr>
          <w:rFonts w:ascii="Arial" w:hAnsi="Arial" w:cs="Arial"/>
          <w:lang w:val="es-ES"/>
        </w:rPr>
        <w:t xml:space="preserve"> Waeber HMS</w:t>
      </w:r>
    </w:p>
    <w:p w14:paraId="32F4B2F8"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Cristales de zafiro:</w:t>
      </w:r>
      <w:r w:rsidRPr="004816F5">
        <w:rPr>
          <w:rFonts w:ascii="Arial" w:hAnsi="Arial" w:cs="Arial"/>
          <w:lang w:val="es-ES"/>
        </w:rPr>
        <w:t xml:space="preserve"> Novocristal</w:t>
      </w:r>
    </w:p>
    <w:p w14:paraId="7082A337"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Metalización y tratamiento antirreflejos:</w:t>
      </w:r>
      <w:r w:rsidRPr="004816F5">
        <w:rPr>
          <w:rFonts w:ascii="Arial" w:hAnsi="Arial" w:cs="Arial"/>
          <w:lang w:val="es-ES"/>
        </w:rPr>
        <w:t xml:space="preserve"> Econorm</w:t>
      </w:r>
    </w:p>
    <w:p w14:paraId="5EBC6DFD"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Correa:</w:t>
      </w:r>
      <w:r w:rsidRPr="004816F5">
        <w:rPr>
          <w:rFonts w:ascii="Arial" w:hAnsi="Arial" w:cs="Arial"/>
          <w:lang w:val="es-ES"/>
        </w:rPr>
        <w:t xml:space="preserve"> Multicuirs</w:t>
      </w:r>
    </w:p>
    <w:p w14:paraId="7DD46A3C"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Estuche de presentación:</w:t>
      </w:r>
      <w:r w:rsidRPr="004816F5">
        <w:rPr>
          <w:rFonts w:ascii="Arial" w:hAnsi="Arial" w:cs="Arial"/>
          <w:lang w:val="es-ES"/>
        </w:rPr>
        <w:t xml:space="preserve"> Olivier Berthon / SoixanteetOnze</w:t>
      </w:r>
    </w:p>
    <w:p w14:paraId="58FC6C24" w14:textId="77777777" w:rsidR="00212AC4" w:rsidRPr="004816F5" w:rsidRDefault="00212AC4" w:rsidP="00212AC4">
      <w:pPr>
        <w:pStyle w:val="Sansinterligne"/>
        <w:rPr>
          <w:rFonts w:ascii="Arial" w:hAnsi="Arial" w:cs="Arial"/>
        </w:rPr>
      </w:pPr>
      <w:r w:rsidRPr="004816F5">
        <w:rPr>
          <w:rFonts w:ascii="Arial" w:hAnsi="Arial" w:cs="Arial"/>
          <w:b/>
          <w:bCs/>
          <w:lang w:val="fr-FR"/>
        </w:rPr>
        <w:t>Logística y producción</w:t>
      </w:r>
      <w:r w:rsidRPr="004816F5">
        <w:rPr>
          <w:rFonts w:ascii="Arial" w:hAnsi="Arial" w:cs="Arial"/>
          <w:lang w:val="fr-FR"/>
        </w:rPr>
        <w:t>: Ashley Moussier, Thibaut Joannard, David Gavotte, Sophie Ermel, Maryline Leveque y Emilie Burnier / MB&amp;F</w:t>
      </w:r>
    </w:p>
    <w:p w14:paraId="66CD9417" w14:textId="77777777" w:rsidR="00212AC4" w:rsidRPr="004816F5" w:rsidRDefault="00212AC4" w:rsidP="00212AC4">
      <w:pPr>
        <w:pStyle w:val="Sansinterligne"/>
        <w:rPr>
          <w:rFonts w:ascii="Arial" w:hAnsi="Arial" w:cs="Arial"/>
        </w:rPr>
      </w:pPr>
    </w:p>
    <w:p w14:paraId="77B72F96" w14:textId="77777777" w:rsidR="00212AC4" w:rsidRPr="004816F5" w:rsidRDefault="00212AC4" w:rsidP="00212AC4">
      <w:pPr>
        <w:rPr>
          <w:rFonts w:ascii="Arial" w:eastAsia="ヒラギノ角ゴ Pro W3" w:hAnsi="Arial" w:cs="Arial"/>
          <w:sz w:val="22"/>
          <w:szCs w:val="22"/>
        </w:rPr>
      </w:pPr>
      <w:r w:rsidRPr="004816F5">
        <w:rPr>
          <w:rFonts w:ascii="Arial" w:eastAsia="ヒラギノ角ゴ Pro W3" w:hAnsi="Arial" w:cs="Arial"/>
          <w:b/>
          <w:bCs/>
          <w:sz w:val="22"/>
          <w:szCs w:val="22"/>
        </w:rPr>
        <w:t>Marketing y comunicación:</w:t>
      </w:r>
      <w:r w:rsidRPr="004816F5">
        <w:rPr>
          <w:rFonts w:ascii="Arial" w:eastAsia="ヒラギノ角ゴ Pro W3" w:hAnsi="Arial" w:cs="Arial"/>
          <w:sz w:val="22"/>
          <w:szCs w:val="22"/>
        </w:rPr>
        <w:t xml:space="preserve"> </w:t>
      </w:r>
      <w:bookmarkStart w:id="2" w:name="_Hlk124179174"/>
      <w:r w:rsidRPr="004816F5">
        <w:rPr>
          <w:rFonts w:ascii="Arial" w:eastAsia="ヒラギノ角ゴ Pro W3" w:hAnsi="Arial" w:cs="Arial"/>
          <w:sz w:val="22"/>
          <w:szCs w:val="22"/>
        </w:rPr>
        <w:t>Charris Yadigaroglou, Vanessa André, Arnaud Légeret, Paul Gay y Talya Lakin / MB&amp;F</w:t>
      </w:r>
      <w:bookmarkEnd w:id="2"/>
    </w:p>
    <w:p w14:paraId="49A989A6"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Diseño gráfico:</w:t>
      </w:r>
      <w:r w:rsidRPr="004816F5">
        <w:rPr>
          <w:rFonts w:ascii="Arial" w:hAnsi="Arial" w:cs="Arial"/>
          <w:lang w:val="es-ES"/>
        </w:rPr>
        <w:t xml:space="preserve"> Sidonie Bays / MB&amp;F</w:t>
      </w:r>
    </w:p>
    <w:p w14:paraId="08127E66"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M.A.D.Gallery:</w:t>
      </w:r>
      <w:r w:rsidRPr="004816F5">
        <w:rPr>
          <w:rFonts w:ascii="Arial" w:hAnsi="Arial" w:cs="Arial"/>
          <w:lang w:val="es-ES"/>
        </w:rPr>
        <w:t xml:space="preserve"> Hervé Estienne y Margaux Dionisio Cera / MB&amp;F</w:t>
      </w:r>
    </w:p>
    <w:p w14:paraId="4887C168"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Ventas:</w:t>
      </w:r>
      <w:r w:rsidRPr="004816F5">
        <w:rPr>
          <w:rFonts w:ascii="Arial" w:hAnsi="Arial" w:cs="Arial"/>
          <w:lang w:val="es-ES"/>
        </w:rPr>
        <w:t xml:space="preserve"> </w:t>
      </w:r>
      <w:bookmarkStart w:id="3" w:name="_Hlk124414653"/>
      <w:r w:rsidRPr="004816F5">
        <w:rPr>
          <w:rFonts w:ascii="Arial" w:hAnsi="Arial" w:cs="Arial"/>
          <w:lang w:val="es-ES"/>
        </w:rPr>
        <w:t>Thibault Verdonckt, Virginie Marchon, Cédric Roussel, Jean-Marc Bories y Augustin Chivot / MB&amp;F</w:t>
      </w:r>
      <w:bookmarkEnd w:id="3"/>
    </w:p>
    <w:p w14:paraId="1B138F05"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Textos:</w:t>
      </w:r>
      <w:r w:rsidRPr="004816F5">
        <w:rPr>
          <w:rFonts w:ascii="Arial" w:hAnsi="Arial" w:cs="Arial"/>
          <w:lang w:val="es-ES"/>
        </w:rPr>
        <w:t xml:space="preserve"> Suzanne Wong / Worldtempus</w:t>
      </w:r>
    </w:p>
    <w:p w14:paraId="58627D4B" w14:textId="77777777" w:rsidR="00212AC4" w:rsidRPr="004816F5" w:rsidRDefault="00212AC4" w:rsidP="00212AC4">
      <w:pPr>
        <w:jc w:val="both"/>
        <w:rPr>
          <w:rFonts w:ascii="Arial" w:hAnsi="Arial" w:cs="Arial"/>
          <w:sz w:val="22"/>
          <w:szCs w:val="22"/>
          <w:lang w:val="es-ES"/>
        </w:rPr>
      </w:pPr>
      <w:r w:rsidRPr="004816F5">
        <w:rPr>
          <w:rFonts w:ascii="Arial" w:hAnsi="Arial" w:cs="Arial"/>
          <w:b/>
          <w:bCs/>
          <w:sz w:val="22"/>
          <w:szCs w:val="22"/>
          <w:lang w:val="es-ES"/>
        </w:rPr>
        <w:t>Fotografía de producto:</w:t>
      </w:r>
      <w:r w:rsidRPr="004816F5">
        <w:rPr>
          <w:rFonts w:ascii="Arial" w:hAnsi="Arial" w:cs="Arial"/>
          <w:sz w:val="22"/>
          <w:szCs w:val="22"/>
          <w:lang w:val="es-ES"/>
        </w:rPr>
        <w:t xml:space="preserve"> </w:t>
      </w:r>
      <w:bookmarkStart w:id="4" w:name="_Hlk124414671"/>
      <w:r w:rsidRPr="004816F5">
        <w:rPr>
          <w:rFonts w:ascii="Arial" w:hAnsi="Arial" w:cs="Arial"/>
          <w:sz w:val="22"/>
          <w:szCs w:val="22"/>
          <w:lang w:val="es-ES"/>
        </w:rPr>
        <w:t>Laurent-Xavier Moulin</w:t>
      </w:r>
      <w:bookmarkEnd w:id="4"/>
      <w:r w:rsidRPr="004816F5">
        <w:rPr>
          <w:rFonts w:ascii="Arial" w:hAnsi="Arial" w:cs="Arial"/>
          <w:sz w:val="22"/>
          <w:szCs w:val="22"/>
          <w:lang w:val="es-ES"/>
        </w:rPr>
        <w:t xml:space="preserve"> y Eric Rossier</w:t>
      </w:r>
    </w:p>
    <w:p w14:paraId="556D9537" w14:textId="77777777" w:rsidR="00212AC4" w:rsidRPr="004816F5" w:rsidRDefault="00212AC4" w:rsidP="00212AC4">
      <w:pPr>
        <w:jc w:val="both"/>
        <w:rPr>
          <w:rFonts w:ascii="Arial" w:hAnsi="Arial" w:cs="Arial"/>
          <w:sz w:val="22"/>
          <w:szCs w:val="22"/>
          <w:lang w:val="es-ES"/>
        </w:rPr>
      </w:pPr>
      <w:r w:rsidRPr="004816F5">
        <w:rPr>
          <w:rFonts w:ascii="Arial" w:hAnsi="Arial" w:cs="Arial"/>
          <w:b/>
          <w:bCs/>
          <w:sz w:val="22"/>
          <w:szCs w:val="22"/>
          <w:lang w:val="es-ES"/>
        </w:rPr>
        <w:t>Macrofotografía y fotografía del taller:</w:t>
      </w:r>
      <w:r w:rsidRPr="004816F5">
        <w:rPr>
          <w:rFonts w:ascii="Arial" w:hAnsi="Arial" w:cs="Arial"/>
          <w:sz w:val="22"/>
          <w:szCs w:val="22"/>
          <w:lang w:val="es-ES"/>
        </w:rPr>
        <w:t xml:space="preserve"> Fabien Nissels</w:t>
      </w:r>
    </w:p>
    <w:p w14:paraId="68023931" w14:textId="77777777" w:rsidR="00212AC4" w:rsidRPr="004816F5" w:rsidRDefault="00212AC4" w:rsidP="00212AC4">
      <w:pPr>
        <w:jc w:val="both"/>
        <w:rPr>
          <w:rFonts w:ascii="Arial" w:hAnsi="Arial" w:cs="Arial"/>
          <w:sz w:val="22"/>
          <w:szCs w:val="22"/>
          <w:lang w:val="es-ES"/>
        </w:rPr>
      </w:pPr>
      <w:r w:rsidRPr="004816F5">
        <w:rPr>
          <w:rFonts w:ascii="Arial" w:hAnsi="Arial" w:cs="Arial"/>
          <w:b/>
          <w:bCs/>
          <w:sz w:val="22"/>
          <w:szCs w:val="22"/>
          <w:lang w:val="es-ES"/>
        </w:rPr>
        <w:t>Imágenes generadas por ordenador:</w:t>
      </w:r>
      <w:r w:rsidRPr="004816F5">
        <w:rPr>
          <w:rFonts w:ascii="Arial" w:hAnsi="Arial" w:cs="Arial"/>
          <w:sz w:val="22"/>
          <w:szCs w:val="22"/>
          <w:lang w:val="es-ES"/>
        </w:rPr>
        <w:t xml:space="preserve"> Ezequiel Pini / Six N. Five</w:t>
      </w:r>
    </w:p>
    <w:p w14:paraId="38590151"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t>Vídeo:</w:t>
      </w:r>
      <w:r w:rsidRPr="004816F5">
        <w:rPr>
          <w:rFonts w:ascii="Arial" w:hAnsi="Arial" w:cs="Arial"/>
          <w:lang w:val="es-ES"/>
        </w:rPr>
        <w:t xml:space="preserve"> Pascal Girardin y Suleyman Yazki / Freestudios, Onur Senturk / Onur Senturk TV</w:t>
      </w:r>
    </w:p>
    <w:p w14:paraId="49944536" w14:textId="77777777" w:rsidR="00212AC4" w:rsidRPr="004816F5" w:rsidRDefault="00212AC4" w:rsidP="00212AC4">
      <w:pPr>
        <w:pStyle w:val="Sansinterligne"/>
        <w:rPr>
          <w:rFonts w:ascii="Arial" w:hAnsi="Arial" w:cs="Arial"/>
          <w:lang w:val="es-ES"/>
        </w:rPr>
      </w:pPr>
      <w:r w:rsidRPr="004816F5">
        <w:rPr>
          <w:rFonts w:ascii="Arial" w:hAnsi="Arial" w:cs="Arial"/>
          <w:b/>
          <w:bCs/>
          <w:lang w:val="es-ES"/>
        </w:rPr>
        <w:lastRenderedPageBreak/>
        <w:t>Retratos:</w:t>
      </w:r>
      <w:r w:rsidRPr="004816F5">
        <w:rPr>
          <w:rFonts w:ascii="Arial" w:hAnsi="Arial" w:cs="Arial"/>
          <w:lang w:val="es-ES"/>
        </w:rPr>
        <w:t xml:space="preserve"> Régis Golay / Federal</w:t>
      </w:r>
      <w:r w:rsidRPr="004816F5">
        <w:rPr>
          <w:rFonts w:ascii="Arial" w:hAnsi="Arial" w:cs="Arial"/>
          <w:lang w:val="es-ES"/>
        </w:rPr>
        <w:br/>
      </w:r>
      <w:r w:rsidRPr="004816F5">
        <w:rPr>
          <w:rFonts w:ascii="Arial" w:hAnsi="Arial" w:cs="Arial"/>
          <w:b/>
          <w:bCs/>
          <w:lang w:val="es-ES"/>
        </w:rPr>
        <w:t>Sitio web:</w:t>
      </w:r>
      <w:r w:rsidRPr="004816F5">
        <w:rPr>
          <w:rFonts w:ascii="Arial" w:hAnsi="Arial" w:cs="Arial"/>
          <w:lang w:val="es-ES"/>
        </w:rPr>
        <w:t xml:space="preserve"> Stéphane Balet / Idéative</w:t>
      </w:r>
    </w:p>
    <w:p w14:paraId="38E39570" w14:textId="0DE8B66B" w:rsidR="00504E67" w:rsidRPr="004816F5" w:rsidRDefault="00504E67">
      <w:pPr>
        <w:rPr>
          <w:rFonts w:ascii="Arial" w:eastAsiaTheme="minorHAnsi" w:hAnsi="Arial" w:cs="Arial"/>
          <w:kern w:val="0"/>
          <w:sz w:val="22"/>
          <w:szCs w:val="22"/>
          <w:lang w:val="es-ES" w:eastAsia="en-US"/>
          <w14:ligatures w14:val="none"/>
        </w:rPr>
      </w:pPr>
      <w:r w:rsidRPr="004816F5">
        <w:rPr>
          <w:rFonts w:ascii="Arial" w:hAnsi="Arial" w:cs="Arial"/>
          <w:lang w:val="es-ES"/>
        </w:rPr>
        <w:br w:type="page"/>
      </w:r>
    </w:p>
    <w:p w14:paraId="359C0644" w14:textId="77777777" w:rsidR="00504E67" w:rsidRPr="004816F5" w:rsidRDefault="00504E67" w:rsidP="00504E67">
      <w:pPr>
        <w:jc w:val="center"/>
        <w:rPr>
          <w:rFonts w:ascii="Arial" w:hAnsi="Arial" w:cs="Arial"/>
          <w:b/>
          <w:bCs/>
          <w:sz w:val="28"/>
          <w:szCs w:val="28"/>
          <w:lang w:val="es-ES"/>
        </w:rPr>
      </w:pPr>
      <w:r w:rsidRPr="004816F5">
        <w:rPr>
          <w:rFonts w:ascii="Arial" w:hAnsi="Arial" w:cs="Arial"/>
          <w:b/>
          <w:bCs/>
          <w:sz w:val="28"/>
          <w:szCs w:val="28"/>
          <w:lang w:val="es-ES"/>
        </w:rPr>
        <w:lastRenderedPageBreak/>
        <w:t>MB&amp;F: GÉNESIS DE UN LABORATORIO CONCEPTUAL</w:t>
      </w:r>
    </w:p>
    <w:p w14:paraId="2F94B1C1" w14:textId="77777777" w:rsidR="00504E67" w:rsidRPr="004816F5" w:rsidRDefault="00504E67" w:rsidP="00504E67">
      <w:pPr>
        <w:jc w:val="center"/>
        <w:rPr>
          <w:rFonts w:ascii="Arial" w:hAnsi="Arial" w:cs="Arial"/>
          <w:b/>
          <w:sz w:val="28"/>
          <w:lang w:val="es-ES"/>
        </w:rPr>
      </w:pPr>
    </w:p>
    <w:p w14:paraId="3DA91E05" w14:textId="77777777" w:rsidR="00504E67" w:rsidRPr="004816F5" w:rsidRDefault="00504E67" w:rsidP="00504E67">
      <w:pPr>
        <w:jc w:val="both"/>
        <w:rPr>
          <w:rFonts w:ascii="Arial" w:eastAsia="Times New Roman" w:hAnsi="Arial" w:cs="Arial"/>
          <w:lang w:val="es-ES"/>
        </w:rPr>
      </w:pPr>
      <w:r w:rsidRPr="004816F5">
        <w:rPr>
          <w:rFonts w:ascii="Arial" w:eastAsia="Times New Roman" w:hAnsi="Arial" w:cs="Arial"/>
          <w:lang w:val="es-ES"/>
        </w:rPr>
        <w:t xml:space="preserve">Desde su fundación en 2005, MB&amp;F es el primer laboratorio de relojería conceptual del mundo. MB&amp;F, que cuenta con casi 20 excelentes calibres que forman la base de sus Horological y Legacy Machines, aclamadas por la crítica, continúa siguiendo la visión de su fundador y director creativo Maximilian Büsser para crear arte cinético en 3D mediante la deconstrucción de la relojería tradicional. </w:t>
      </w:r>
    </w:p>
    <w:p w14:paraId="5C4A605B" w14:textId="77777777" w:rsidR="00504E67" w:rsidRPr="004816F5" w:rsidRDefault="00504E67" w:rsidP="00504E67">
      <w:pPr>
        <w:jc w:val="both"/>
        <w:rPr>
          <w:rFonts w:ascii="Arial" w:eastAsia="Times New Roman" w:hAnsi="Arial" w:cs="Arial"/>
          <w:bCs/>
          <w:lang w:val="es-ES"/>
        </w:rPr>
      </w:pPr>
    </w:p>
    <w:p w14:paraId="1BF16BF4" w14:textId="77777777" w:rsidR="00504E67" w:rsidRPr="004816F5" w:rsidRDefault="00504E67" w:rsidP="00504E67">
      <w:pPr>
        <w:jc w:val="both"/>
        <w:rPr>
          <w:rFonts w:ascii="Arial" w:eastAsia="Times New Roman" w:hAnsi="Arial" w:cs="Arial"/>
          <w:lang w:val="es-ES"/>
        </w:rPr>
      </w:pPr>
      <w:r w:rsidRPr="004816F5">
        <w:rPr>
          <w:rFonts w:ascii="Arial" w:eastAsia="Times New Roman" w:hAnsi="Arial" w:cs="Arial"/>
          <w:lang w:val="es-ES"/>
        </w:rPr>
        <w:t>Tras pasar 15 años en la dirección de prestigiosas marcas de relojes, Maximilian Büsser renunció a su puesto de director ejecutivo en Harry Winston en 2005 para crear MB&amp;F (Maximilian Büsser &amp; Friends). 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14:paraId="652A8ACE" w14:textId="77777777" w:rsidR="00504E67" w:rsidRPr="004816F5" w:rsidRDefault="00504E67" w:rsidP="00504E67">
      <w:pPr>
        <w:jc w:val="both"/>
        <w:rPr>
          <w:rFonts w:ascii="Arial" w:eastAsia="Times New Roman" w:hAnsi="Arial" w:cs="Arial"/>
          <w:bCs/>
          <w:lang w:val="es-ES"/>
        </w:rPr>
      </w:pPr>
    </w:p>
    <w:p w14:paraId="17C723B8" w14:textId="77777777" w:rsidR="00504E67" w:rsidRPr="004816F5" w:rsidRDefault="00504E67" w:rsidP="00504E67">
      <w:pPr>
        <w:jc w:val="both"/>
        <w:rPr>
          <w:rFonts w:ascii="Arial" w:eastAsia="Times New Roman" w:hAnsi="Arial" w:cs="Arial"/>
          <w:lang w:val="es-ES"/>
        </w:rPr>
      </w:pPr>
      <w:r w:rsidRPr="004816F5">
        <w:rPr>
          <w:rFonts w:ascii="Arial" w:eastAsia="Times New Roman" w:hAnsi="Arial" w:cs="Arial"/>
          <w:lang w:val="es-ES"/>
        </w:rPr>
        <w:t>En 2007, MB&amp;F dio a conocer su primera Horological Machine, la HM1. La caja esculpida en tres dimensiones de la HM1 y su movimiento de hermosos acabados establecieron las pautas de las idiosincrásicas Horological Machines que siguieron, máquinas que marcan el tiempo, más que máquinas que dicen la hora. Las Horological Machines han explorado el espacio (HM2, HM3 y HM6), los cielos (HM4 y HM9), la carretera (HM5, HMX y HM8) y el reino animal (HM7 y HM10).</w:t>
      </w:r>
    </w:p>
    <w:p w14:paraId="47F67E99" w14:textId="77777777" w:rsidR="00504E67" w:rsidRPr="004816F5" w:rsidRDefault="00504E67" w:rsidP="00504E67">
      <w:pPr>
        <w:jc w:val="both"/>
        <w:rPr>
          <w:rFonts w:ascii="Arial" w:eastAsia="Times New Roman" w:hAnsi="Arial" w:cs="Arial"/>
          <w:bCs/>
          <w:lang w:val="es-ES"/>
        </w:rPr>
      </w:pPr>
    </w:p>
    <w:p w14:paraId="4DB20689" w14:textId="3AB22D5E" w:rsidR="00504E67" w:rsidRPr="004816F5" w:rsidRDefault="00504E67" w:rsidP="00504E67">
      <w:pPr>
        <w:jc w:val="both"/>
        <w:rPr>
          <w:rFonts w:ascii="Arial" w:eastAsia="Times New Roman" w:hAnsi="Arial" w:cs="Arial"/>
          <w:lang w:val="es-ES"/>
        </w:rPr>
      </w:pPr>
      <w:r w:rsidRPr="004816F5">
        <w:rPr>
          <w:rFonts w:ascii="Arial" w:eastAsia="Times New Roman" w:hAnsi="Arial" w:cs="Arial"/>
          <w:lang w:val="es-ES"/>
        </w:rPr>
        <w:t>En 2011, MB&amp;F lanzó la colección Legacy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Machine de MB&amp;F que presentaba un movimiento desarrollado íntegramente de manera interna. La LM Perpetual, la LM Split Escapement y la LM Thunderdome ampliaron la colección. El año 2019 marca un punto de inflexión con la creación de la primera machine MB&amp;F dedicada a las mujeres: la LM FlyingT; y MB&amp;F celebró el décimo aniversario de las Legacy Machines en 2021 con la LMX. En general, MB&amp;F alterna los lanzamientos de Horological Machines, contemporáneas y decididamente fuera de toda norma, y de Legacy Machines, de inspiración histórica.</w:t>
      </w:r>
    </w:p>
    <w:p w14:paraId="2962AEC3" w14:textId="77777777" w:rsidR="00504E67" w:rsidRPr="004816F5" w:rsidRDefault="00504E67" w:rsidP="00504E67">
      <w:pPr>
        <w:jc w:val="both"/>
        <w:rPr>
          <w:rFonts w:ascii="Arial" w:eastAsia="Times New Roman" w:hAnsi="Arial" w:cs="Arial"/>
          <w:lang w:val="es-ES"/>
        </w:rPr>
      </w:pPr>
    </w:p>
    <w:p w14:paraId="41B1948E" w14:textId="77777777" w:rsidR="00504E67" w:rsidRPr="004816F5" w:rsidRDefault="00504E67" w:rsidP="00504E67">
      <w:pPr>
        <w:jc w:val="both"/>
        <w:rPr>
          <w:rFonts w:ascii="Arial" w:eastAsia="Times New Roman" w:hAnsi="Arial" w:cs="Arial"/>
          <w:lang w:val="es-ES"/>
        </w:rPr>
      </w:pPr>
      <w:r w:rsidRPr="004816F5">
        <w:rPr>
          <w:rFonts w:ascii="Arial" w:eastAsia="Times New Roman" w:hAnsi="Arial" w:cs="Arial"/>
          <w:lang w:val="es-ES"/>
        </w:rPr>
        <w:t>Y como la F de MB&amp;F significa Friends (amigos), resulta natural para la marca desarrollar colaboraciones con artistas, relojeros, diseñadores y fabricantes que admiran los que la componen.</w:t>
      </w:r>
    </w:p>
    <w:p w14:paraId="6148C12F" w14:textId="77777777" w:rsidR="00504E67" w:rsidRPr="004816F5" w:rsidRDefault="00504E67" w:rsidP="00504E67">
      <w:pPr>
        <w:jc w:val="both"/>
        <w:rPr>
          <w:rFonts w:ascii="Arial" w:eastAsia="Times New Roman" w:hAnsi="Arial" w:cs="Arial"/>
          <w:bCs/>
          <w:lang w:val="es-ES"/>
        </w:rPr>
      </w:pPr>
    </w:p>
    <w:p w14:paraId="549CDCCF" w14:textId="77777777" w:rsidR="00504E67" w:rsidRPr="004816F5" w:rsidRDefault="00504E67" w:rsidP="00504E67">
      <w:pPr>
        <w:jc w:val="both"/>
        <w:rPr>
          <w:rFonts w:ascii="Arial" w:eastAsia="Times New Roman" w:hAnsi="Arial" w:cs="Arial"/>
          <w:lang w:val="es-ES"/>
        </w:rPr>
      </w:pPr>
      <w:r w:rsidRPr="004816F5">
        <w:rPr>
          <w:rFonts w:ascii="Arial" w:eastAsia="Times New Roman" w:hAnsi="Arial" w:cs="Arial"/>
          <w:lang w:val="es-ES"/>
        </w:rPr>
        <w:t>Esto dio lugar a dos nuevas categorías: Performance Art y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L’Epée 1839, dan la hora, mientras que las colaboraciones con Reuge y Caran d’Ache dieron lugar a otras formas de arte mecánico.</w:t>
      </w:r>
    </w:p>
    <w:p w14:paraId="01C6672B" w14:textId="77777777" w:rsidR="00504E67" w:rsidRPr="004816F5" w:rsidRDefault="00504E67" w:rsidP="00504E67">
      <w:pPr>
        <w:jc w:val="both"/>
        <w:rPr>
          <w:rFonts w:ascii="Arial" w:eastAsia="Times New Roman" w:hAnsi="Arial" w:cs="Arial"/>
          <w:bCs/>
          <w:lang w:val="es-ES"/>
        </w:rPr>
      </w:pPr>
    </w:p>
    <w:p w14:paraId="20CFC725" w14:textId="77777777" w:rsidR="00504E67" w:rsidRPr="004816F5" w:rsidRDefault="00504E67" w:rsidP="00504E67">
      <w:pPr>
        <w:jc w:val="both"/>
        <w:rPr>
          <w:rFonts w:ascii="Arial" w:eastAsia="Times New Roman" w:hAnsi="Arial" w:cs="Arial"/>
          <w:lang w:val="es-ES"/>
        </w:rPr>
      </w:pPr>
      <w:r w:rsidRPr="004816F5">
        <w:rPr>
          <w:rFonts w:ascii="Arial" w:eastAsia="Times New Roman" w:hAnsi="Arial" w:cs="Arial"/>
          <w:lang w:val="es-ES"/>
        </w:rPr>
        <w:t>Para ofrecer a todas estas máquinas una plataforma adecuada, Büsser tuvo la idea de colocarlas en una galería de arte junto con varias formas de arte mecánico creadas por otros artistas, en lugar de situarlas en un escaparate de tienda tradicional. Así nació la primera M.A.D.Gallery de MB&amp;F (M.A.D. es el acrónimo de Mechanical Art Devices, o Dispositivos de Arte Mecánico) en Ginebra, a la que seguirían más adelante las M.A.D.Gallery de Taipéi, Dubái y Hong Kong.</w:t>
      </w:r>
    </w:p>
    <w:p w14:paraId="0096FDC9" w14:textId="77777777" w:rsidR="00504E67" w:rsidRPr="004816F5" w:rsidRDefault="00504E67" w:rsidP="00504E67">
      <w:pPr>
        <w:jc w:val="both"/>
        <w:rPr>
          <w:rFonts w:ascii="Arial" w:eastAsia="Times New Roman" w:hAnsi="Arial" w:cs="Arial"/>
          <w:bCs/>
          <w:lang w:val="es-ES"/>
        </w:rPr>
      </w:pPr>
    </w:p>
    <w:p w14:paraId="5E179707" w14:textId="77777777" w:rsidR="00504E67" w:rsidRPr="004816F5" w:rsidRDefault="00504E67" w:rsidP="00504E67">
      <w:pPr>
        <w:pStyle w:val="Sansinterligne"/>
        <w:jc w:val="both"/>
        <w:outlineLvl w:val="0"/>
        <w:rPr>
          <w:rFonts w:ascii="Arial" w:hAnsi="Arial" w:cs="Arial"/>
          <w:lang w:val="es-ES_tradnl"/>
        </w:rPr>
      </w:pPr>
      <w:r w:rsidRPr="004816F5">
        <w:rPr>
          <w:rFonts w:ascii="Arial" w:eastAsia="Times New Roman" w:hAnsi="Arial" w:cs="Arial"/>
          <w:lang w:val="es-ES_tradnl"/>
        </w:rPr>
        <w:t>A lo largo de este viaje también se han hecho presentes distinguidos galardones. Por nombrar algunos, ha recibido nada menos que 9 premios del famoso Grand Prix d'Horlogerie de Genève, incluido el premio definitivo: el Aiguille d’Or, reconocimiento al mejor reloj del año. En 2022, la LM Sequential EVO recibió el Aiguille d’Or, y el M.A.D.1 RED resultó vencedor en la categoría Challenge. En 2021, la LMX fue galardonada con el premio a la mejor complicación masculina, y la LM SE Eddy Jaquet «Around The World in Eighty Days» fue premiada en la categoría de Artesanía Artística. En 2019, el premio a la mejor complicación femenina fue para la LM FliyingT; en 2016, la LM Perpetual ganó el premio al mejor reloj calendario; en 2012, la Legacy Machine Nº.1 recibió no solo el premio del público (votado por amantes de la relojería), sino también el premio al mejor reloj masculino (votado por un jurado profesional). En 2010, MB&amp;F ganó con su HM4 Thunderbolt el premio al mejor concepto y diseño de reloj y, en 2015, se llevó el premio Red Dot «Best of the Best», la máxima distinción en los premios internacionales Red Dot Awards, por la HM6 Space Pirate.</w:t>
      </w:r>
    </w:p>
    <w:p w14:paraId="012E0619" w14:textId="77777777" w:rsidR="00504E67" w:rsidRPr="004816F5" w:rsidRDefault="00504E67" w:rsidP="00212AC4">
      <w:pPr>
        <w:pStyle w:val="Sansinterligne"/>
        <w:rPr>
          <w:rFonts w:ascii="Arial" w:hAnsi="Arial" w:cs="Arial"/>
          <w:lang w:val="es-ES"/>
        </w:rPr>
      </w:pPr>
    </w:p>
    <w:p w14:paraId="582FF8B7" w14:textId="77777777" w:rsidR="00212AC4" w:rsidRPr="004816F5" w:rsidRDefault="00212AC4" w:rsidP="00212AC4">
      <w:pPr>
        <w:rPr>
          <w:rFonts w:ascii="Arial" w:hAnsi="Arial" w:cs="Arial"/>
          <w:b/>
          <w:bCs/>
          <w:sz w:val="28"/>
          <w:szCs w:val="28"/>
          <w:lang w:val="es-ES"/>
        </w:rPr>
      </w:pPr>
      <w:bookmarkStart w:id="5" w:name="_Hlk127784022"/>
    </w:p>
    <w:bookmarkEnd w:id="5"/>
    <w:p w14:paraId="523CDAC1" w14:textId="77777777" w:rsidR="00AC4E82" w:rsidRPr="004816F5" w:rsidRDefault="00AC4E82" w:rsidP="00AC4E82">
      <w:pPr>
        <w:jc w:val="center"/>
        <w:rPr>
          <w:rFonts w:ascii="Arial" w:hAnsi="Arial" w:cs="Arial"/>
          <w:b/>
          <w:sz w:val="28"/>
          <w:lang w:val="es-ES"/>
        </w:rPr>
      </w:pPr>
      <w:r w:rsidRPr="004816F5">
        <w:rPr>
          <w:rFonts w:ascii="Arial" w:hAnsi="Arial" w:cs="Arial"/>
          <w:b/>
          <w:bCs/>
          <w:sz w:val="28"/>
          <w:szCs w:val="28"/>
          <w:lang w:val="es-ES"/>
        </w:rPr>
        <w:t>MB&amp;F: GÉNESIS DE UN LABORATORIO CONCEPTUAL</w:t>
      </w:r>
    </w:p>
    <w:p w14:paraId="03A10F55" w14:textId="77777777" w:rsidR="00AC4E82" w:rsidRPr="004816F5" w:rsidRDefault="00AC4E82" w:rsidP="00AC4E82">
      <w:pPr>
        <w:jc w:val="both"/>
        <w:rPr>
          <w:rFonts w:ascii="Arial" w:eastAsia="Times New Roman" w:hAnsi="Arial" w:cs="Arial"/>
          <w:bCs/>
          <w:lang w:val="es-ES"/>
        </w:rPr>
      </w:pPr>
      <w:r w:rsidRPr="004816F5">
        <w:rPr>
          <w:rFonts w:ascii="Arial" w:eastAsia="Times New Roman" w:hAnsi="Arial" w:cs="Arial"/>
          <w:lang w:val="es-ES"/>
        </w:rPr>
        <w:t xml:space="preserve">Desde su fundación en 2005, MB&amp;F es el primer laboratorio de relojería conceptual del mundo. MB&amp;F, que cuenta con casi 20 excelentes calibres que forman la base de sus Horological y Legacy Machines, aclamadas por la crítica, continúa siguiendo la visión de su fundador y director creativo Maximilian Büsser para crear arte cinético en 3D mediante la deconstrucción de la relojería tradicional. </w:t>
      </w:r>
    </w:p>
    <w:p w14:paraId="54D5F4F6" w14:textId="77777777" w:rsidR="00AC4E82" w:rsidRPr="004816F5" w:rsidRDefault="00AC4E82" w:rsidP="00AC4E82">
      <w:pPr>
        <w:jc w:val="both"/>
        <w:rPr>
          <w:rFonts w:ascii="Arial" w:eastAsia="Times New Roman" w:hAnsi="Arial" w:cs="Arial"/>
          <w:bCs/>
          <w:lang w:val="es-ES"/>
        </w:rPr>
      </w:pPr>
      <w:r w:rsidRPr="004816F5">
        <w:rPr>
          <w:rFonts w:ascii="Arial" w:eastAsia="Times New Roman" w:hAnsi="Arial" w:cs="Arial"/>
          <w:lang w:val="es-ES"/>
        </w:rPr>
        <w:t>Tras pasar 15 años en la dirección de prestigiosas marcas de relojes, Maximilian Büsser renunció a su puesto de director ejecutivo en Harry Winston en 2005 para crear MB&amp;F (Maximilian Büsser &amp; Friends). 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14:paraId="2F236D57" w14:textId="77777777" w:rsidR="00AC4E82" w:rsidRPr="004816F5" w:rsidRDefault="00AC4E82" w:rsidP="00AC4E82">
      <w:pPr>
        <w:jc w:val="both"/>
        <w:rPr>
          <w:rFonts w:ascii="Arial" w:eastAsia="Times New Roman" w:hAnsi="Arial" w:cs="Arial"/>
          <w:bCs/>
          <w:lang w:val="es-ES"/>
        </w:rPr>
      </w:pPr>
      <w:r w:rsidRPr="004816F5">
        <w:rPr>
          <w:rFonts w:ascii="Arial" w:eastAsia="Times New Roman" w:hAnsi="Arial" w:cs="Arial"/>
          <w:lang w:val="es-ES"/>
        </w:rPr>
        <w:t>En 2007, MB&amp;F dio a conocer su primera Horological Machine, la HM1. La caja esculpida en tres dimensiones de la HM1 y su movimiento de hermosos acabados establecieron las pautas de las idiosincrásicas Horological Machines que siguieron, máquinas que marcan el tiempo, más que máquinas que dicen la hora. Las Horological Machines han explorado el espacio (HM2, HM3 y HM6), los cielos (HM4 y HM9), la carretera (HM5, HMX y HM8) y el reino animal (HM7 y HM10).</w:t>
      </w:r>
    </w:p>
    <w:p w14:paraId="7D2672A0" w14:textId="77777777" w:rsidR="00AC4E82" w:rsidRPr="004816F5" w:rsidRDefault="00AC4E82" w:rsidP="00AC4E82">
      <w:pPr>
        <w:jc w:val="both"/>
        <w:rPr>
          <w:rFonts w:ascii="Arial" w:eastAsia="Times New Roman" w:hAnsi="Arial" w:cs="Arial"/>
          <w:bCs/>
          <w:lang w:val="es-ES"/>
        </w:rPr>
      </w:pPr>
      <w:r w:rsidRPr="004816F5">
        <w:rPr>
          <w:rFonts w:ascii="Arial" w:eastAsia="Times New Roman" w:hAnsi="Arial" w:cs="Arial"/>
          <w:lang w:val="es-ES"/>
        </w:rPr>
        <w:t xml:space="preserve">En 2011, MB&amp;F lanzó la colección Legacy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Machine de MB&amp;F que presentaba un movimiento desarrollado íntegramente de manera interna. La LM Perpetual, la LM Split Escapement y la LM Thunderdome ampliaron la colección. El año 2019 marca </w:t>
      </w:r>
      <w:r w:rsidRPr="004816F5">
        <w:rPr>
          <w:rFonts w:ascii="Arial" w:eastAsia="Times New Roman" w:hAnsi="Arial" w:cs="Arial"/>
          <w:lang w:val="es-ES"/>
        </w:rPr>
        <w:lastRenderedPageBreak/>
        <w:t>un punto de inflexión con la creación de la primera machine MB&amp;F dedicada a las mujeres: la LM FlyingT; y MB&amp;F celebró el décimo aniversario de las Legacy Machines en 2021 con la LMX. En general, MB&amp;F alterna los lanzamientos de Horological Machines, contemporáneas y decididamente fuera de toda norma, y de Legacy Machines, de inspiración histórica.</w:t>
      </w:r>
    </w:p>
    <w:p w14:paraId="47086407" w14:textId="77777777" w:rsidR="00AC4E82" w:rsidRPr="004816F5" w:rsidRDefault="00AC4E82" w:rsidP="00AC4E82">
      <w:pPr>
        <w:jc w:val="both"/>
        <w:rPr>
          <w:rFonts w:ascii="Arial" w:eastAsia="Times New Roman" w:hAnsi="Arial" w:cs="Arial"/>
          <w:bCs/>
          <w:lang w:val="es-ES"/>
        </w:rPr>
      </w:pPr>
      <w:r w:rsidRPr="004816F5">
        <w:rPr>
          <w:rFonts w:ascii="Arial" w:eastAsia="Times New Roman" w:hAnsi="Arial" w:cs="Arial"/>
          <w:lang w:val="es-ES"/>
        </w:rPr>
        <w:t>Y como la F de MB&amp;F significa Friends (amigos), resulta natural para la marca desarrollar colaboraciones con artistas, relojeros, diseñadores y fabricantes que admiran los que la componen.</w:t>
      </w:r>
    </w:p>
    <w:p w14:paraId="27F23CC8" w14:textId="77777777" w:rsidR="00AC4E82" w:rsidRPr="004816F5" w:rsidRDefault="00AC4E82" w:rsidP="00AC4E82">
      <w:pPr>
        <w:jc w:val="both"/>
        <w:rPr>
          <w:rFonts w:ascii="Arial" w:eastAsia="Times New Roman" w:hAnsi="Arial" w:cs="Arial"/>
          <w:bCs/>
          <w:lang w:val="es-ES"/>
        </w:rPr>
      </w:pPr>
      <w:r w:rsidRPr="004816F5">
        <w:rPr>
          <w:rFonts w:ascii="Arial" w:eastAsia="Times New Roman" w:hAnsi="Arial" w:cs="Arial"/>
          <w:lang w:val="es-ES"/>
        </w:rPr>
        <w:t>Esto dio lugar a dos nuevas categorías: Performance Art y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L’Epée 1839, dan la hora, mientras que las colaboraciones con Reuge y Caran d’Ache dieron lugar a otras formas de arte mecánico.</w:t>
      </w:r>
    </w:p>
    <w:p w14:paraId="13128F23" w14:textId="77777777" w:rsidR="00AC4E82" w:rsidRPr="004816F5" w:rsidRDefault="00AC4E82" w:rsidP="00AC4E82">
      <w:pPr>
        <w:jc w:val="both"/>
        <w:rPr>
          <w:rFonts w:ascii="Arial" w:eastAsia="Times New Roman" w:hAnsi="Arial" w:cs="Arial"/>
          <w:bCs/>
          <w:lang w:val="es-ES"/>
        </w:rPr>
      </w:pPr>
      <w:r w:rsidRPr="004816F5">
        <w:rPr>
          <w:rFonts w:ascii="Arial" w:eastAsia="Times New Roman" w:hAnsi="Arial" w:cs="Arial"/>
          <w:lang w:val="es-ES"/>
        </w:rPr>
        <w:t>Para ofrecer a todas estas máquinas una plataforma adecuada, Büsser tuvo la idea de colocarlas en una galería de arte junto con varias formas de arte mecánico creadas por otros artistas, en lugar de situarlas en un escaparate de tienda tradicional. Así nació la primera M.A.D.Gallery de MB&amp;F (M.A.D. es el acrónimo de Mechanical Art Devices, o Dispositivos de Arte Mecánico) en Ginebra, a la que seguirían más adelante las M.A.D.Gallery de Taipéi, Dubái y Hong Kong.</w:t>
      </w:r>
    </w:p>
    <w:p w14:paraId="4A09FA52" w14:textId="77777777" w:rsidR="00AC4E82" w:rsidRPr="00094DB3" w:rsidRDefault="00AC4E82" w:rsidP="00AC4E82">
      <w:pPr>
        <w:pStyle w:val="Sansinterligne"/>
        <w:jc w:val="both"/>
        <w:outlineLvl w:val="0"/>
        <w:rPr>
          <w:rFonts w:ascii="Arial" w:hAnsi="Arial" w:cs="Arial"/>
          <w:lang w:val="es-ES_tradnl"/>
        </w:rPr>
      </w:pPr>
      <w:r w:rsidRPr="004816F5">
        <w:rPr>
          <w:rFonts w:ascii="Arial" w:eastAsia="Times New Roman" w:hAnsi="Arial" w:cs="Arial"/>
          <w:lang w:val="es-ES_tradnl"/>
        </w:rPr>
        <w:t>A lo largo de este viaje también se han hecho presentes distinguidos galardones. Por nombrar algunos, ha recibido nada menos que 9 premios del famoso Grand Prix d'Horlogerie de Genève, incluido el premio definitivo: el Aiguille d’Or, reconocimiento al mejor reloj del año. En 2022, la LM Sequential EVO recibió el Aiguille d’Or, y el M.A.D.1 RED resultó vencedor en la categoría Challenge. En 2021, la LMX fue galardonada con el premio a la mejor complicación masculina, y la LM SE Eddy Jaquet «Around The World in Eighty Days» fue premiada en la categoría de Artesanía Artística. En 2019, el premio a la mejor complicación femenina fue para la LM FliyingT; en 2016, la LM Perpetual ganó el premio al mejor reloj calendario; en 2012, la Legacy Machine Nº.1 recibió no solo el premio del público (votado por amantes de la relojería), sino también el premio al mejor reloj masculino (votado por un jurado profesional). En 2010, MB&amp;F ganó con su HM4 Thunderbolt el premio al mejor concepto y diseño de reloj y, en 2015, se llevó el premio Red Dot «Best of the Best», la máxima distinción en los premios internacionales Red Dot Awards, por la HM6 Space Pirate.</w:t>
      </w:r>
    </w:p>
    <w:p w14:paraId="7BD4F600" w14:textId="77777777" w:rsidR="00AC4E82" w:rsidRPr="008B3E53" w:rsidRDefault="00AC4E82" w:rsidP="00AC4E82">
      <w:pPr>
        <w:jc w:val="both"/>
        <w:rPr>
          <w:rFonts w:ascii="Arial" w:hAnsi="Arial" w:cs="Arial"/>
          <w:color w:val="000000" w:themeColor="text1"/>
          <w:lang w:val="es-ES"/>
        </w:rPr>
      </w:pPr>
    </w:p>
    <w:p w14:paraId="33EE5284" w14:textId="77777777" w:rsidR="00AC4E82" w:rsidRPr="003D009F" w:rsidRDefault="00AC4E82" w:rsidP="00AC4E82">
      <w:pPr>
        <w:pStyle w:val="Sansinterligne"/>
        <w:rPr>
          <w:rFonts w:ascii="Arial" w:hAnsi="Arial" w:cs="Arial"/>
          <w:color w:val="000000" w:themeColor="text1"/>
          <w:lang w:val="es-ES"/>
        </w:rPr>
      </w:pPr>
    </w:p>
    <w:p w14:paraId="58E056D0" w14:textId="77777777" w:rsidR="00AC4E82" w:rsidRPr="000E5158" w:rsidRDefault="00AC4E82" w:rsidP="00AC4E82">
      <w:pPr>
        <w:pStyle w:val="Sansinterligne"/>
        <w:jc w:val="center"/>
        <w:rPr>
          <w:rFonts w:ascii="Arial" w:hAnsi="Arial" w:cs="Arial"/>
          <w:lang w:val="es-ES"/>
        </w:rPr>
      </w:pPr>
    </w:p>
    <w:p w14:paraId="515C4585" w14:textId="77777777" w:rsidR="00212AC4" w:rsidRPr="00142C30" w:rsidRDefault="00212AC4" w:rsidP="00AC4E82">
      <w:pPr>
        <w:jc w:val="center"/>
        <w:rPr>
          <w:rFonts w:ascii="Arial" w:hAnsi="Arial" w:cs="Arial"/>
          <w:sz w:val="22"/>
          <w:szCs w:val="22"/>
          <w:lang w:val="es-ES"/>
        </w:rPr>
      </w:pPr>
    </w:p>
    <w:sectPr w:rsidR="00212AC4" w:rsidRPr="00142C3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2A47" w14:textId="77777777" w:rsidR="0085304A" w:rsidRDefault="0085304A" w:rsidP="00212AC4">
      <w:r>
        <w:separator/>
      </w:r>
    </w:p>
  </w:endnote>
  <w:endnote w:type="continuationSeparator" w:id="0">
    <w:p w14:paraId="7ABE1902" w14:textId="77777777" w:rsidR="0085304A" w:rsidRDefault="0085304A" w:rsidP="0021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panose1 w:val="020B0604020202020204"/>
    <w:charset w:val="80"/>
    <w:family w:val="auto"/>
    <w:notTrueType/>
    <w:pitch w:val="variable"/>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BE90" w14:textId="77777777" w:rsidR="00212AC4" w:rsidRDefault="00212AC4" w:rsidP="00212AC4">
    <w:pPr>
      <w:pStyle w:val="Pieddepage"/>
      <w:rPr>
        <w:rFonts w:ascii="Arial" w:hAnsi="Arial" w:cs="Arial"/>
        <w:sz w:val="18"/>
        <w:szCs w:val="18"/>
      </w:rPr>
    </w:pPr>
  </w:p>
  <w:p w14:paraId="460C83A9" w14:textId="77777777" w:rsidR="00212AC4" w:rsidRPr="00142C30" w:rsidRDefault="00212AC4">
    <w:pPr>
      <w:pStyle w:val="Pieddepage"/>
      <w:rPr>
        <w:lang w:val="es-ES"/>
      </w:rPr>
    </w:pPr>
    <w:r>
      <w:rPr>
        <w:rFonts w:ascii="Arial" w:hAnsi="Arial" w:cs="Arial"/>
        <w:sz w:val="18"/>
        <w:szCs w:val="18"/>
        <w:lang w:val="es-ES"/>
      </w:rPr>
      <w:t xml:space="preserve">Si desea más información, póngase en contacto con: </w:t>
    </w:r>
    <w:r>
      <w:rPr>
        <w:rFonts w:ascii="Arial" w:hAnsi="Arial" w:cs="Arial"/>
        <w:sz w:val="18"/>
        <w:szCs w:val="18"/>
        <w:lang w:val="es-ES"/>
      </w:rPr>
      <w:br/>
      <w:t xml:space="preserve">Charris Yadigaroglou - cy@mbandf.com / Arnaud Légeret - arl@mbandf.com </w:t>
    </w:r>
    <w:r>
      <w:rPr>
        <w:rFonts w:ascii="Arial" w:hAnsi="Arial" w:cs="Arial"/>
        <w:sz w:val="18"/>
        <w:szCs w:val="18"/>
        <w:lang w:val="es-ES"/>
      </w:rPr>
      <w:br/>
      <w:t>MB&amp;F SA, Route de Drize 2, CH-1227 Carouge (Suiza)</w:t>
    </w:r>
    <w:r>
      <w:rPr>
        <w:rFonts w:ascii="Arial" w:hAnsi="Arial" w:cs="Arial"/>
        <w:sz w:val="18"/>
        <w:szCs w:val="18"/>
        <w:lang w:val="es-ES"/>
      </w:rPr>
      <w:br/>
      <w:t>Teléfono: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1402" w14:textId="77777777" w:rsidR="0085304A" w:rsidRDefault="0085304A" w:rsidP="00212AC4">
      <w:r>
        <w:separator/>
      </w:r>
    </w:p>
  </w:footnote>
  <w:footnote w:type="continuationSeparator" w:id="0">
    <w:p w14:paraId="218A02F8" w14:textId="77777777" w:rsidR="0085304A" w:rsidRDefault="0085304A" w:rsidP="0021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66DC" w14:textId="77777777" w:rsidR="00212AC4" w:rsidRDefault="00212AC4">
    <w:pPr>
      <w:pStyle w:val="En-tte"/>
    </w:pPr>
    <w:r>
      <w:rPr>
        <w:noProof/>
        <w:lang w:val="es-ES"/>
      </w:rPr>
      <w:drawing>
        <wp:inline distT="0" distB="0" distL="0" distR="0" wp14:anchorId="2A03D256" wp14:editId="6FA8F8EB">
          <wp:extent cx="1534160" cy="518160"/>
          <wp:effectExtent l="0" t="0" r="0" b="0"/>
          <wp:docPr id="23" name="Picture 5" descr="Descripción: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76AAD472" w14:textId="77777777" w:rsidR="00212AC4" w:rsidRDefault="00212A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D4ABE"/>
    <w:multiLevelType w:val="hybridMultilevel"/>
    <w:tmpl w:val="C7EC3722"/>
    <w:lvl w:ilvl="0" w:tplc="606A341E">
      <w:start w:val="1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50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8C"/>
    <w:rsid w:val="00012B70"/>
    <w:rsid w:val="00021F98"/>
    <w:rsid w:val="00032EAF"/>
    <w:rsid w:val="00033778"/>
    <w:rsid w:val="0003626C"/>
    <w:rsid w:val="0004062A"/>
    <w:rsid w:val="00045535"/>
    <w:rsid w:val="000521C4"/>
    <w:rsid w:val="00054E67"/>
    <w:rsid w:val="000633F9"/>
    <w:rsid w:val="00070F42"/>
    <w:rsid w:val="00083EF1"/>
    <w:rsid w:val="00083FE6"/>
    <w:rsid w:val="00091481"/>
    <w:rsid w:val="0009504E"/>
    <w:rsid w:val="000A3213"/>
    <w:rsid w:val="000B0448"/>
    <w:rsid w:val="000D0380"/>
    <w:rsid w:val="000E358D"/>
    <w:rsid w:val="00100074"/>
    <w:rsid w:val="001018DB"/>
    <w:rsid w:val="0010531B"/>
    <w:rsid w:val="00114937"/>
    <w:rsid w:val="0012492C"/>
    <w:rsid w:val="001272E7"/>
    <w:rsid w:val="00131D24"/>
    <w:rsid w:val="00135707"/>
    <w:rsid w:val="00137C1F"/>
    <w:rsid w:val="00140A5E"/>
    <w:rsid w:val="00142C30"/>
    <w:rsid w:val="00146AD6"/>
    <w:rsid w:val="0015673E"/>
    <w:rsid w:val="001A1D7A"/>
    <w:rsid w:val="001B341C"/>
    <w:rsid w:val="001C01AC"/>
    <w:rsid w:val="001F5BDB"/>
    <w:rsid w:val="00200922"/>
    <w:rsid w:val="00202F9C"/>
    <w:rsid w:val="00212AC4"/>
    <w:rsid w:val="002166B4"/>
    <w:rsid w:val="002273A6"/>
    <w:rsid w:val="002317C4"/>
    <w:rsid w:val="002608FE"/>
    <w:rsid w:val="00271107"/>
    <w:rsid w:val="002721E0"/>
    <w:rsid w:val="00291B62"/>
    <w:rsid w:val="002D1F22"/>
    <w:rsid w:val="00303C9E"/>
    <w:rsid w:val="003108D8"/>
    <w:rsid w:val="00314055"/>
    <w:rsid w:val="003500EF"/>
    <w:rsid w:val="00383BF4"/>
    <w:rsid w:val="003B28CE"/>
    <w:rsid w:val="003F7D66"/>
    <w:rsid w:val="00410D1F"/>
    <w:rsid w:val="004117C1"/>
    <w:rsid w:val="004375BA"/>
    <w:rsid w:val="00465B3C"/>
    <w:rsid w:val="004816F5"/>
    <w:rsid w:val="004A5046"/>
    <w:rsid w:val="004D0B07"/>
    <w:rsid w:val="004D6857"/>
    <w:rsid w:val="004E22D0"/>
    <w:rsid w:val="00504E67"/>
    <w:rsid w:val="0053026F"/>
    <w:rsid w:val="00535436"/>
    <w:rsid w:val="00535DC8"/>
    <w:rsid w:val="00545CB6"/>
    <w:rsid w:val="005D4B04"/>
    <w:rsid w:val="005F22DE"/>
    <w:rsid w:val="00610D89"/>
    <w:rsid w:val="006110BB"/>
    <w:rsid w:val="006169C9"/>
    <w:rsid w:val="006743EE"/>
    <w:rsid w:val="00684BDB"/>
    <w:rsid w:val="006B4936"/>
    <w:rsid w:val="006B74D9"/>
    <w:rsid w:val="006F18C3"/>
    <w:rsid w:val="00704645"/>
    <w:rsid w:val="00706225"/>
    <w:rsid w:val="007311A7"/>
    <w:rsid w:val="007336A2"/>
    <w:rsid w:val="00755036"/>
    <w:rsid w:val="0075599F"/>
    <w:rsid w:val="00757C62"/>
    <w:rsid w:val="00767A2F"/>
    <w:rsid w:val="007B2342"/>
    <w:rsid w:val="007D4335"/>
    <w:rsid w:val="00851749"/>
    <w:rsid w:val="0085304A"/>
    <w:rsid w:val="008A5DD3"/>
    <w:rsid w:val="008B3A6F"/>
    <w:rsid w:val="008B65BF"/>
    <w:rsid w:val="008C03DD"/>
    <w:rsid w:val="008C20AE"/>
    <w:rsid w:val="008D2F8E"/>
    <w:rsid w:val="008E604D"/>
    <w:rsid w:val="008F198C"/>
    <w:rsid w:val="0090465E"/>
    <w:rsid w:val="00925744"/>
    <w:rsid w:val="009328AD"/>
    <w:rsid w:val="0096097C"/>
    <w:rsid w:val="00962986"/>
    <w:rsid w:val="00980D5C"/>
    <w:rsid w:val="00987182"/>
    <w:rsid w:val="0099553C"/>
    <w:rsid w:val="009A46FE"/>
    <w:rsid w:val="009B4C88"/>
    <w:rsid w:val="009D6632"/>
    <w:rsid w:val="009E5E45"/>
    <w:rsid w:val="00A127D2"/>
    <w:rsid w:val="00A25FB3"/>
    <w:rsid w:val="00A329FF"/>
    <w:rsid w:val="00A422BF"/>
    <w:rsid w:val="00A52885"/>
    <w:rsid w:val="00A52FBF"/>
    <w:rsid w:val="00A6733F"/>
    <w:rsid w:val="00AA1391"/>
    <w:rsid w:val="00AC314C"/>
    <w:rsid w:val="00AC4E82"/>
    <w:rsid w:val="00AE1139"/>
    <w:rsid w:val="00AE5651"/>
    <w:rsid w:val="00B02CA4"/>
    <w:rsid w:val="00B32DEB"/>
    <w:rsid w:val="00B352FB"/>
    <w:rsid w:val="00B46B2C"/>
    <w:rsid w:val="00B47413"/>
    <w:rsid w:val="00B82179"/>
    <w:rsid w:val="00B97862"/>
    <w:rsid w:val="00BA0DB5"/>
    <w:rsid w:val="00BA2EF7"/>
    <w:rsid w:val="00BB12AE"/>
    <w:rsid w:val="00BC1746"/>
    <w:rsid w:val="00BE4E58"/>
    <w:rsid w:val="00C062E7"/>
    <w:rsid w:val="00C24FF5"/>
    <w:rsid w:val="00C86FBD"/>
    <w:rsid w:val="00C91D6A"/>
    <w:rsid w:val="00CA1E36"/>
    <w:rsid w:val="00CA65E7"/>
    <w:rsid w:val="00CB15D0"/>
    <w:rsid w:val="00CC2A5F"/>
    <w:rsid w:val="00D10637"/>
    <w:rsid w:val="00D141FF"/>
    <w:rsid w:val="00D5770E"/>
    <w:rsid w:val="00D60052"/>
    <w:rsid w:val="00DF7C8E"/>
    <w:rsid w:val="00E230A1"/>
    <w:rsid w:val="00E84032"/>
    <w:rsid w:val="00E97CFA"/>
    <w:rsid w:val="00EB6295"/>
    <w:rsid w:val="00EC1FA6"/>
    <w:rsid w:val="00EE32A8"/>
    <w:rsid w:val="00F05660"/>
    <w:rsid w:val="00F13A50"/>
    <w:rsid w:val="00F40D15"/>
    <w:rsid w:val="00F42BCB"/>
    <w:rsid w:val="00F52C2C"/>
    <w:rsid w:val="00F94979"/>
    <w:rsid w:val="00FF2DD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701B"/>
  <w15:chartTrackingRefBased/>
  <w15:docId w15:val="{5F447BA7-16B7-B046-A552-4EF9B482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465E"/>
    <w:pPr>
      <w:ind w:left="720"/>
      <w:contextualSpacing/>
    </w:pPr>
  </w:style>
  <w:style w:type="paragraph" w:styleId="En-tte">
    <w:name w:val="header"/>
    <w:basedOn w:val="Normal"/>
    <w:link w:val="En-tteCar"/>
    <w:uiPriority w:val="99"/>
    <w:unhideWhenUsed/>
    <w:rsid w:val="00212AC4"/>
    <w:pPr>
      <w:tabs>
        <w:tab w:val="center" w:pos="4536"/>
        <w:tab w:val="right" w:pos="9072"/>
      </w:tabs>
    </w:pPr>
  </w:style>
  <w:style w:type="character" w:customStyle="1" w:styleId="En-tteCar">
    <w:name w:val="En-tête Car"/>
    <w:basedOn w:val="Policepardfaut"/>
    <w:link w:val="En-tte"/>
    <w:uiPriority w:val="99"/>
    <w:rsid w:val="00212AC4"/>
  </w:style>
  <w:style w:type="paragraph" w:styleId="Pieddepage">
    <w:name w:val="footer"/>
    <w:basedOn w:val="Normal"/>
    <w:link w:val="PieddepageCar"/>
    <w:uiPriority w:val="99"/>
    <w:unhideWhenUsed/>
    <w:rsid w:val="00212AC4"/>
    <w:pPr>
      <w:tabs>
        <w:tab w:val="center" w:pos="4536"/>
        <w:tab w:val="right" w:pos="9072"/>
      </w:tabs>
    </w:pPr>
  </w:style>
  <w:style w:type="character" w:customStyle="1" w:styleId="PieddepageCar">
    <w:name w:val="Pied de page Car"/>
    <w:basedOn w:val="Policepardfaut"/>
    <w:link w:val="Pieddepage"/>
    <w:uiPriority w:val="99"/>
    <w:rsid w:val="00212AC4"/>
  </w:style>
  <w:style w:type="paragraph" w:styleId="Sansinterligne">
    <w:name w:val="No Spacing"/>
    <w:uiPriority w:val="99"/>
    <w:qFormat/>
    <w:rsid w:val="00212AC4"/>
    <w:rPr>
      <w:rFonts w:eastAsiaTheme="minorHAnsi"/>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4550</Words>
  <Characters>25031</Characters>
  <Application>Microsoft Office Word</Application>
  <DocSecurity>0</DocSecurity>
  <Lines>208</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Redaction WorldTempus</dc:creator>
  <cp:keywords/>
  <dc:description/>
  <cp:lastModifiedBy>MBandF IT</cp:lastModifiedBy>
  <cp:revision>11</cp:revision>
  <dcterms:created xsi:type="dcterms:W3CDTF">2023-10-14T12:29:00Z</dcterms:created>
  <dcterms:modified xsi:type="dcterms:W3CDTF">2023-11-10T15:56:00Z</dcterms:modified>
</cp:coreProperties>
</file>