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28A" w:rsidRPr="003349AC" w:rsidRDefault="002B228A" w:rsidP="002B228A">
      <w:pPr>
        <w:pStyle w:val="Sansinterligne"/>
        <w:jc w:val="both"/>
        <w:rPr>
          <w:rFonts w:ascii="Arial" w:hAnsi="Arial" w:cs="Arial"/>
          <w:lang w:val="es-ES_tradnl"/>
        </w:rPr>
      </w:pPr>
      <w:bookmarkStart w:id="0" w:name="_GoBack"/>
      <w:bookmarkEnd w:id="0"/>
    </w:p>
    <w:p w:rsidR="002B228A" w:rsidRPr="003349AC" w:rsidRDefault="002B228A" w:rsidP="002B228A">
      <w:pPr>
        <w:pStyle w:val="Sansinterligne"/>
        <w:jc w:val="both"/>
        <w:rPr>
          <w:rFonts w:ascii="Arial" w:hAnsi="Arial" w:cs="Arial"/>
          <w:lang w:val="es-ES_tradnl"/>
        </w:rPr>
      </w:pPr>
    </w:p>
    <w:p w:rsidR="002B228A" w:rsidRPr="003349AC" w:rsidRDefault="002B228A" w:rsidP="00C1663D">
      <w:pPr>
        <w:pStyle w:val="Sansinterligne"/>
        <w:jc w:val="center"/>
        <w:rPr>
          <w:rFonts w:ascii="Arial" w:hAnsi="Arial" w:cs="Arial"/>
          <w:b/>
          <w:sz w:val="28"/>
          <w:lang w:val="es-ES_tradnl"/>
        </w:rPr>
      </w:pPr>
      <w:r w:rsidRPr="003349AC">
        <w:rPr>
          <w:rFonts w:ascii="Arial" w:hAnsi="Arial" w:cs="Arial"/>
          <w:b/>
          <w:sz w:val="28"/>
          <w:lang w:val="es-ES_tradnl"/>
        </w:rPr>
        <w:t>MEGAWIND</w:t>
      </w:r>
    </w:p>
    <w:p w:rsidR="002B228A" w:rsidRPr="003349AC" w:rsidRDefault="002B228A" w:rsidP="002B228A">
      <w:pPr>
        <w:pStyle w:val="Sansinterligne"/>
        <w:jc w:val="both"/>
        <w:rPr>
          <w:rFonts w:ascii="Arial" w:hAnsi="Arial" w:cs="Arial"/>
          <w:lang w:val="es-ES_tradnl"/>
        </w:rPr>
      </w:pPr>
    </w:p>
    <w:p w:rsidR="002B228A" w:rsidRPr="003349AC" w:rsidRDefault="002B228A" w:rsidP="002B228A">
      <w:pPr>
        <w:pStyle w:val="Sansinterligne"/>
        <w:jc w:val="both"/>
        <w:rPr>
          <w:rFonts w:ascii="Arial" w:hAnsi="Arial" w:cs="Arial"/>
          <w:lang w:val="es-ES_tradnl"/>
        </w:rPr>
      </w:pPr>
    </w:p>
    <w:p w:rsidR="002B228A" w:rsidRPr="003349AC" w:rsidRDefault="002B228A" w:rsidP="002B228A">
      <w:pPr>
        <w:pStyle w:val="Sansinterligne"/>
        <w:jc w:val="both"/>
        <w:rPr>
          <w:rFonts w:ascii="Arial" w:hAnsi="Arial" w:cs="Arial"/>
          <w:lang w:val="es-ES_tradnl"/>
        </w:rPr>
      </w:pPr>
      <w:r w:rsidRPr="003349AC">
        <w:rPr>
          <w:rFonts w:ascii="Arial" w:hAnsi="Arial" w:cs="Arial"/>
          <w:lang w:val="es-ES_tradnl"/>
        </w:rPr>
        <w:t>Tiempo y Poder – ¿quién dice que no lo puedes tener todo? Derivado de la icónica serie HM3, MEGAWIND combina un gigante rotor de cuerda en titanio y oro 22k con indicadores del tiempo altamente legibles en forma de cono que se eleven sobre una compleja y asimétrica caja, como monolitos truncados y enmarcados en oro.</w:t>
      </w:r>
    </w:p>
    <w:p w:rsidR="002B228A" w:rsidRPr="003349AC" w:rsidRDefault="002B228A" w:rsidP="002B228A">
      <w:pPr>
        <w:pStyle w:val="Sansinterligne"/>
        <w:jc w:val="both"/>
        <w:rPr>
          <w:rFonts w:ascii="Arial" w:hAnsi="Arial" w:cs="Arial"/>
          <w:lang w:val="es-ES_tradnl"/>
        </w:rPr>
      </w:pPr>
    </w:p>
    <w:p w:rsidR="002B228A" w:rsidRPr="003349AC" w:rsidRDefault="002B228A" w:rsidP="002B228A">
      <w:pPr>
        <w:pStyle w:val="Sansinterligne"/>
        <w:jc w:val="both"/>
        <w:rPr>
          <w:rFonts w:ascii="Arial" w:hAnsi="Arial" w:cs="Arial"/>
          <w:lang w:val="es-ES_tradnl"/>
        </w:rPr>
      </w:pPr>
      <w:r w:rsidRPr="003349AC">
        <w:rPr>
          <w:rFonts w:ascii="Arial" w:hAnsi="Arial" w:cs="Arial"/>
          <w:lang w:val="es-ES_tradnl"/>
        </w:rPr>
        <w:t>Girando dentro de los conos gemelos de oro y zafiro, se indican las horas (a la izquierda) y los minutos (a la derecha), con la hora claramente visible desde los grandes números a los lados de los conos como la indicación duplicada en las tapas planas.</w:t>
      </w:r>
    </w:p>
    <w:p w:rsidR="002B228A" w:rsidRPr="003349AC" w:rsidRDefault="002B228A" w:rsidP="002B228A">
      <w:pPr>
        <w:pStyle w:val="Sansinterligne"/>
        <w:jc w:val="both"/>
        <w:rPr>
          <w:rFonts w:ascii="Arial" w:hAnsi="Arial" w:cs="Arial"/>
          <w:lang w:val="es-ES_tradnl"/>
        </w:rPr>
      </w:pPr>
    </w:p>
    <w:p w:rsidR="002B228A" w:rsidRPr="003349AC" w:rsidRDefault="002B228A" w:rsidP="002B228A">
      <w:pPr>
        <w:pStyle w:val="Sansinterligne"/>
        <w:jc w:val="both"/>
        <w:rPr>
          <w:rFonts w:ascii="Arial" w:hAnsi="Arial" w:cs="Arial"/>
          <w:lang w:val="es-ES_tradnl"/>
        </w:rPr>
      </w:pPr>
      <w:r w:rsidRPr="003349AC">
        <w:rPr>
          <w:rFonts w:ascii="Arial" w:hAnsi="Arial" w:cs="Arial"/>
          <w:lang w:val="es-ES_tradnl"/>
        </w:rPr>
        <w:t>Sin embargo, a pesar de que un deseo temporal puede atraer la mirada del espectador hacia las esculturas tridimensionales de las horas y los minutos, seguramente será el gigante rotor de cuerda automática en forma de hacha de batalla el que cautive la mirada mientras  se balancea sin prisa, pero indómitamente sobre el movimiento meticulosamente terminado a mano.</w:t>
      </w:r>
    </w:p>
    <w:p w:rsidR="002B228A" w:rsidRPr="003349AC" w:rsidRDefault="002B228A" w:rsidP="002B228A">
      <w:pPr>
        <w:pStyle w:val="Sansinterligne"/>
        <w:jc w:val="both"/>
        <w:rPr>
          <w:rFonts w:ascii="Arial" w:hAnsi="Arial" w:cs="Arial"/>
          <w:lang w:val="es-ES_tradnl"/>
        </w:rPr>
      </w:pPr>
    </w:p>
    <w:p w:rsidR="002B228A" w:rsidRPr="003349AC" w:rsidRDefault="002B228A" w:rsidP="002B228A">
      <w:pPr>
        <w:pStyle w:val="Sansinterligne"/>
        <w:jc w:val="both"/>
        <w:rPr>
          <w:rFonts w:ascii="Arial" w:hAnsi="Arial" w:cs="Arial"/>
          <w:lang w:val="es-ES_tradnl"/>
        </w:rPr>
      </w:pPr>
      <w:r w:rsidRPr="003349AC">
        <w:rPr>
          <w:rFonts w:ascii="Arial" w:hAnsi="Arial" w:cs="Arial"/>
          <w:lang w:val="es-ES_tradnl"/>
        </w:rPr>
        <w:t>Mientras giran, los fuertes, pero ligeros brazos de titanio de alta tecnología del rotor revelan intermitentemente seductoras visiones de la rueda de balance oscilando fervientemente.</w:t>
      </w:r>
    </w:p>
    <w:p w:rsidR="002B228A" w:rsidRPr="003349AC" w:rsidRDefault="002B228A" w:rsidP="002B228A">
      <w:pPr>
        <w:pStyle w:val="Sansinterligne"/>
        <w:jc w:val="both"/>
        <w:rPr>
          <w:rFonts w:ascii="Arial" w:hAnsi="Arial" w:cs="Arial"/>
          <w:lang w:val="es-ES_tradnl"/>
        </w:rPr>
      </w:pPr>
    </w:p>
    <w:p w:rsidR="002B228A" w:rsidRPr="003349AC" w:rsidRDefault="002B228A" w:rsidP="002B228A">
      <w:pPr>
        <w:pStyle w:val="Sansinterligne"/>
        <w:jc w:val="both"/>
        <w:rPr>
          <w:rFonts w:ascii="Arial" w:hAnsi="Arial" w:cs="Arial"/>
          <w:lang w:val="es-ES_tradnl"/>
        </w:rPr>
      </w:pPr>
      <w:r w:rsidRPr="003349AC">
        <w:rPr>
          <w:rFonts w:ascii="Arial" w:hAnsi="Arial" w:cs="Arial"/>
          <w:lang w:val="es-ES_tradnl"/>
        </w:rPr>
        <w:t>El poder no es nada sin el control y MEGAWIND ofrece un perfecto y armonioso balance entre los dos.</w:t>
      </w:r>
    </w:p>
    <w:p w:rsidR="002B228A" w:rsidRPr="003349AC" w:rsidRDefault="002B228A" w:rsidP="002B228A">
      <w:pPr>
        <w:pStyle w:val="Sansinterligne"/>
        <w:jc w:val="both"/>
        <w:rPr>
          <w:rFonts w:ascii="Arial" w:hAnsi="Arial" w:cs="Arial"/>
          <w:lang w:val="es-ES_tradnl"/>
        </w:rPr>
      </w:pPr>
    </w:p>
    <w:p w:rsidR="002B228A" w:rsidRPr="003349AC" w:rsidRDefault="002B228A" w:rsidP="002B228A">
      <w:pPr>
        <w:pStyle w:val="Sansinterligne"/>
        <w:jc w:val="both"/>
        <w:rPr>
          <w:rFonts w:ascii="Arial" w:hAnsi="Arial" w:cs="Arial"/>
          <w:lang w:val="es-ES_tradnl"/>
        </w:rPr>
      </w:pPr>
      <w:r w:rsidRPr="003349AC">
        <w:rPr>
          <w:rFonts w:ascii="Arial" w:hAnsi="Arial" w:cs="Arial"/>
          <w:lang w:val="es-ES_tradnl"/>
        </w:rPr>
        <w:t>MEGAWIND obtiene su poder del motor HM3 diseñado por Jean-Marc Wiederrecht con elegante ingeniería. Al colocar el rotor y el regulador del lado de la carátula requirió de un movimiento invertido, el cual fue posible solamente gracias a dos grandes cojinetes de cerámica de alta tecnología – visibles al reverso – los cuales transfieren eficientemente la hora hasta los conos giratorios de arriba que indican las horas y los minutos. Domos giratorios de ese tamaño y forma implicaron muchos retos técnicos. Los domos de las horas y los minutos fabricados de bloques sólidos de aluminio, material seleccionado por su óptima relación resistencia- peso; lo cual reduce los requerimientos de energía aun mínimo absoluto.</w:t>
      </w:r>
    </w:p>
    <w:p w:rsidR="002B228A" w:rsidRPr="003349AC" w:rsidRDefault="002B228A" w:rsidP="002B228A">
      <w:pPr>
        <w:pStyle w:val="Sansinterligne"/>
        <w:jc w:val="both"/>
        <w:rPr>
          <w:rFonts w:ascii="Arial" w:hAnsi="Arial" w:cs="Arial"/>
          <w:lang w:val="es-ES_tradnl"/>
        </w:rPr>
      </w:pPr>
    </w:p>
    <w:p w:rsidR="002B228A" w:rsidRPr="003349AC" w:rsidRDefault="002B228A" w:rsidP="002B228A">
      <w:pPr>
        <w:pStyle w:val="Sansinterligne"/>
        <w:jc w:val="both"/>
        <w:rPr>
          <w:rFonts w:ascii="Arial" w:hAnsi="Arial" w:cs="Arial"/>
          <w:lang w:val="es-ES_tradnl"/>
        </w:rPr>
      </w:pPr>
      <w:r w:rsidRPr="003349AC">
        <w:rPr>
          <w:rFonts w:ascii="Arial" w:hAnsi="Arial" w:cs="Arial"/>
          <w:lang w:val="es-ES_tradnl"/>
        </w:rPr>
        <w:t>Una revisión cercana de la caja – que se compone de 50 componentes separados – se recompensa con varios detalles cuidadosamente considerados, incluyendo el pulido del perímetro del cristal que permite ver el rotor  lo cual añade estilo visual cuando los ángulos captan y reflejan los destellos de luz; los tornillos en forma de trébol hechos a medida y las asas inteligentemente integradas a la correa.</w:t>
      </w:r>
    </w:p>
    <w:p w:rsidR="002B228A" w:rsidRPr="003349AC" w:rsidRDefault="002B228A" w:rsidP="002B228A">
      <w:pPr>
        <w:pStyle w:val="Sansinterligne"/>
        <w:jc w:val="both"/>
        <w:rPr>
          <w:rFonts w:ascii="Arial" w:hAnsi="Arial" w:cs="Arial"/>
          <w:lang w:val="es-ES_tradnl"/>
        </w:rPr>
      </w:pPr>
    </w:p>
    <w:p w:rsidR="002B228A" w:rsidRPr="003349AC" w:rsidRDefault="002B228A" w:rsidP="002B228A">
      <w:pPr>
        <w:pStyle w:val="Sansinterligne"/>
        <w:jc w:val="both"/>
        <w:rPr>
          <w:rFonts w:ascii="Arial" w:hAnsi="Arial" w:cs="Arial"/>
          <w:lang w:val="es-ES_tradnl"/>
        </w:rPr>
      </w:pPr>
      <w:r w:rsidRPr="003349AC">
        <w:rPr>
          <w:rFonts w:ascii="Arial" w:hAnsi="Arial" w:cs="Arial"/>
          <w:lang w:val="es-ES_tradnl"/>
        </w:rPr>
        <w:t>MEGAWIND está disponible en oro rosa con rotor de oro rosa o en oro blanco con un rotor de oro 22k en azul cielo.</w:t>
      </w:r>
    </w:p>
    <w:p w:rsidR="002B228A" w:rsidRPr="003349AC" w:rsidRDefault="002B228A" w:rsidP="002B228A">
      <w:pPr>
        <w:pStyle w:val="Sansinterligne"/>
        <w:jc w:val="both"/>
        <w:rPr>
          <w:rFonts w:ascii="Arial" w:hAnsi="Arial" w:cs="Arial"/>
          <w:lang w:val="es-ES_tradnl"/>
        </w:rPr>
      </w:pPr>
    </w:p>
    <w:p w:rsidR="002B228A" w:rsidRPr="003349AC" w:rsidRDefault="002B228A" w:rsidP="002B228A">
      <w:pPr>
        <w:pStyle w:val="Sansinterligne"/>
        <w:jc w:val="both"/>
        <w:rPr>
          <w:rFonts w:ascii="Arial" w:hAnsi="Arial" w:cs="Arial"/>
          <w:lang w:val="es-ES_tradnl"/>
        </w:rPr>
      </w:pPr>
    </w:p>
    <w:p w:rsidR="002B228A" w:rsidRPr="003349AC" w:rsidRDefault="002B228A" w:rsidP="002B228A">
      <w:pPr>
        <w:jc w:val="both"/>
        <w:rPr>
          <w:rFonts w:ascii="Arial" w:hAnsi="Arial" w:cs="Arial"/>
        </w:rPr>
      </w:pPr>
      <w:r w:rsidRPr="003349AC">
        <w:rPr>
          <w:rFonts w:ascii="Arial" w:hAnsi="Arial" w:cs="Arial"/>
        </w:rPr>
        <w:br w:type="page"/>
      </w:r>
    </w:p>
    <w:p w:rsidR="002B228A" w:rsidRPr="003349AC" w:rsidRDefault="002B228A" w:rsidP="002B228A">
      <w:pPr>
        <w:pStyle w:val="Sansinterligne"/>
        <w:jc w:val="both"/>
        <w:rPr>
          <w:rFonts w:ascii="Arial" w:hAnsi="Arial" w:cs="Arial"/>
          <w:lang w:val="es-ES_tradnl"/>
        </w:rPr>
      </w:pPr>
    </w:p>
    <w:p w:rsidR="002B228A" w:rsidRPr="003349AC" w:rsidRDefault="002B228A" w:rsidP="002B228A">
      <w:pPr>
        <w:pStyle w:val="Sansinterligne"/>
        <w:jc w:val="both"/>
        <w:rPr>
          <w:rFonts w:ascii="Arial" w:hAnsi="Arial" w:cs="Arial"/>
          <w:b/>
          <w:sz w:val="24"/>
          <w:lang w:val="es-ES_tradnl"/>
        </w:rPr>
      </w:pPr>
      <w:r w:rsidRPr="003349AC">
        <w:rPr>
          <w:rFonts w:ascii="Arial" w:hAnsi="Arial" w:cs="Arial"/>
          <w:b/>
          <w:sz w:val="24"/>
          <w:lang w:val="es-ES_tradnl"/>
        </w:rPr>
        <w:t>MEGAWIND</w:t>
      </w:r>
    </w:p>
    <w:p w:rsidR="002B228A" w:rsidRPr="003349AC" w:rsidRDefault="002B228A" w:rsidP="002B228A">
      <w:pPr>
        <w:pStyle w:val="Sansinterligne"/>
        <w:jc w:val="both"/>
        <w:rPr>
          <w:rFonts w:ascii="Arial" w:hAnsi="Arial" w:cs="Arial"/>
          <w:lang w:val="es-ES_tradnl"/>
        </w:rPr>
      </w:pPr>
    </w:p>
    <w:p w:rsidR="002B228A" w:rsidRPr="003349AC" w:rsidRDefault="002B228A" w:rsidP="002B228A">
      <w:pPr>
        <w:pStyle w:val="Sansinterligne"/>
        <w:jc w:val="both"/>
        <w:rPr>
          <w:rFonts w:ascii="Arial" w:hAnsi="Arial" w:cs="Arial"/>
          <w:lang w:val="es-ES_tradnl"/>
        </w:rPr>
      </w:pPr>
    </w:p>
    <w:p w:rsidR="002B228A" w:rsidRPr="003349AC" w:rsidRDefault="002B228A" w:rsidP="002B228A">
      <w:pPr>
        <w:pStyle w:val="Sansinterligne"/>
        <w:jc w:val="both"/>
        <w:rPr>
          <w:rFonts w:ascii="Arial" w:hAnsi="Arial" w:cs="Arial"/>
          <w:b/>
          <w:lang w:val="es-ES_tradnl"/>
        </w:rPr>
      </w:pPr>
      <w:r w:rsidRPr="003349AC">
        <w:rPr>
          <w:rFonts w:ascii="Arial" w:hAnsi="Arial" w:cs="Arial"/>
          <w:b/>
          <w:bCs/>
          <w:lang w:val="es-ES_tradnl"/>
        </w:rPr>
        <w:t>Inspiración y Realización:</w:t>
      </w:r>
      <w:r w:rsidRPr="003349AC">
        <w:rPr>
          <w:rFonts w:ascii="Arial" w:hAnsi="Arial" w:cs="Arial"/>
          <w:bCs/>
          <w:lang w:val="es-ES_tradnl"/>
        </w:rPr>
        <w:t xml:space="preserve"> </w:t>
      </w:r>
    </w:p>
    <w:p w:rsidR="002B228A" w:rsidRPr="003349AC" w:rsidRDefault="002B228A" w:rsidP="002B228A">
      <w:pPr>
        <w:pStyle w:val="Sansinterligne"/>
        <w:jc w:val="both"/>
        <w:rPr>
          <w:rFonts w:ascii="Arial" w:hAnsi="Arial" w:cs="Arial"/>
          <w:lang w:val="es-ES_tradnl"/>
        </w:rPr>
      </w:pPr>
      <w:r w:rsidRPr="003349AC">
        <w:rPr>
          <w:rFonts w:ascii="Arial" w:hAnsi="Arial" w:cs="Arial"/>
          <w:lang w:val="es-ES_tradnl"/>
        </w:rPr>
        <w:t xml:space="preserve">El HM3 original </w:t>
      </w:r>
      <w:r w:rsidRPr="003349AC">
        <w:rPr>
          <w:rFonts w:ascii="Arial" w:hAnsi="Arial" w:cs="Arial"/>
          <w:lang w:val="es-ES_tradnl"/>
        </w:rPr>
        <w:t>fue desarrollada para exhibir el hermoso movimiento de finos acabados en pleno funcionamiento</w:t>
      </w:r>
      <w:r w:rsidRPr="003349AC">
        <w:rPr>
          <w:rFonts w:ascii="Arial" w:hAnsi="Arial" w:cs="Arial"/>
          <w:lang w:val="es-ES_tradnl"/>
        </w:rPr>
        <w:t xml:space="preserve"> y el MEGAWIND sigue el mismo principio. </w:t>
      </w:r>
      <w:r w:rsidRPr="003349AC">
        <w:rPr>
          <w:rFonts w:ascii="Arial" w:hAnsi="Arial" w:cs="Arial"/>
          <w:lang w:val="es-ES_tradnl"/>
        </w:rPr>
        <w:t>Puentes armónicamente elaborados, una rueda de balance de rápida oscilación, un distintivo rotor de cuerda automática en forma de hacha de batalla, están a la vista para admirarse. Esto permite que el usuario aprecie perfectamente el arte y la artesanía que constituyen al HM3 y llama la mirada del observador a su compleja maquinaria; una máquina con más de 300 componentes de alta precisión y finos acabados.</w:t>
      </w:r>
    </w:p>
    <w:p w:rsidR="002B228A" w:rsidRPr="003349AC" w:rsidRDefault="002B228A" w:rsidP="002B228A">
      <w:pPr>
        <w:pStyle w:val="Sansinterligne"/>
        <w:jc w:val="both"/>
        <w:rPr>
          <w:rFonts w:ascii="Arial" w:hAnsi="Arial" w:cs="Arial"/>
          <w:lang w:val="es-ES_tradnl"/>
        </w:rPr>
      </w:pPr>
    </w:p>
    <w:p w:rsidR="002B228A" w:rsidRPr="003349AC" w:rsidRDefault="002B228A" w:rsidP="002B228A">
      <w:pPr>
        <w:pStyle w:val="Sansinterligne"/>
        <w:jc w:val="both"/>
        <w:rPr>
          <w:rFonts w:ascii="Arial" w:hAnsi="Arial" w:cs="Arial"/>
          <w:lang w:val="es-ES_tradnl"/>
        </w:rPr>
      </w:pPr>
      <w:r w:rsidRPr="003349AC">
        <w:rPr>
          <w:rFonts w:ascii="Arial" w:hAnsi="Arial" w:cs="Arial"/>
          <w:lang w:val="es-ES_tradnl"/>
        </w:rPr>
        <w:t>El movimiento de HM3 ha sido literalmente volteado de cabeza para permitir un panorama ininterrumpido de los elegantes arcos del rotor de oro sólido y las oscilaciones de alta velocidad de la rueda de balance. A Jean-Marc Wiederrecht, ganador del premio inaugural de Mejor Relojero en la edición 2007</w:t>
      </w:r>
      <w:r w:rsidRPr="003349AC">
        <w:rPr>
          <w:rFonts w:ascii="Arial" w:hAnsi="Arial" w:cs="Arial"/>
          <w:lang w:val="es-ES_tradnl"/>
        </w:rPr>
        <w:t xml:space="preserve"> del </w:t>
      </w:r>
      <w:r w:rsidRPr="003349AC">
        <w:rPr>
          <w:rFonts w:ascii="Arial" w:hAnsi="Arial" w:cs="Arial"/>
          <w:lang w:val="es-ES_tradnl"/>
        </w:rPr>
        <w:t>Grand Prix d’Horlogerie de Genève, le confiaron la tarea de transformar los dibujos y diseños de Max Büsser y del diseñador Eric Giroud en una realidad horológica, con su equipo de Agenhor, sobrepasó el reto.</w:t>
      </w:r>
    </w:p>
    <w:p w:rsidR="002B228A" w:rsidRPr="003349AC" w:rsidRDefault="002B228A" w:rsidP="002B228A">
      <w:pPr>
        <w:pStyle w:val="Sansinterligne"/>
        <w:jc w:val="both"/>
        <w:rPr>
          <w:rFonts w:ascii="Arial" w:hAnsi="Arial" w:cs="Arial"/>
          <w:lang w:val="es-ES_tradnl"/>
        </w:rPr>
      </w:pPr>
    </w:p>
    <w:p w:rsidR="002B228A" w:rsidRPr="003349AC" w:rsidRDefault="002B228A" w:rsidP="002B228A">
      <w:pPr>
        <w:pStyle w:val="Sansinterligne"/>
        <w:jc w:val="both"/>
        <w:rPr>
          <w:rFonts w:ascii="Arial" w:hAnsi="Arial" w:cs="Arial"/>
          <w:b/>
          <w:lang w:val="es-ES_tradnl"/>
        </w:rPr>
      </w:pPr>
      <w:r w:rsidRPr="003349AC">
        <w:rPr>
          <w:rFonts w:ascii="Arial" w:hAnsi="Arial" w:cs="Arial"/>
          <w:b/>
          <w:lang w:val="es-ES_tradnl"/>
        </w:rPr>
        <w:t>Indicaciones:</w:t>
      </w:r>
    </w:p>
    <w:p w:rsidR="002B228A" w:rsidRPr="003349AC" w:rsidRDefault="002B228A" w:rsidP="002B228A">
      <w:pPr>
        <w:pStyle w:val="Sansinterligne"/>
        <w:jc w:val="both"/>
        <w:rPr>
          <w:rFonts w:ascii="Arial" w:hAnsi="Arial" w:cs="Arial"/>
          <w:lang w:val="es-ES_tradnl"/>
        </w:rPr>
      </w:pPr>
      <w:r w:rsidRPr="003349AC">
        <w:rPr>
          <w:rFonts w:ascii="Arial" w:hAnsi="Arial" w:cs="Arial"/>
          <w:lang w:val="es-ES_tradnl"/>
        </w:rPr>
        <w:t>Los conos de las horas y los minutos han sido pulidos a partir de aluminio sólido  hasta obtener un grosor similar al del papel. Los conos se albergan dentro de los conos tridimensionales de oro y cristal de zafiro, los cuales han sido soldados con bronce. Soldar con bronce es una técnica de soldado con alta temperatura la cual es estéticamente satisfactoria y asegura una construcción sólida, resistente al agua.</w:t>
      </w:r>
    </w:p>
    <w:p w:rsidR="002B228A" w:rsidRPr="003349AC" w:rsidRDefault="002B228A" w:rsidP="002B228A">
      <w:pPr>
        <w:pStyle w:val="Sansinterligne"/>
        <w:jc w:val="both"/>
        <w:rPr>
          <w:rFonts w:ascii="Arial" w:hAnsi="Arial" w:cs="Arial"/>
          <w:lang w:val="es-ES_tradnl"/>
        </w:rPr>
      </w:pPr>
    </w:p>
    <w:p w:rsidR="002B228A" w:rsidRPr="003349AC" w:rsidRDefault="002B228A" w:rsidP="002B228A">
      <w:pPr>
        <w:pStyle w:val="Sansinterligne"/>
        <w:jc w:val="both"/>
        <w:rPr>
          <w:rFonts w:ascii="Arial" w:hAnsi="Arial" w:cs="Arial"/>
          <w:b/>
          <w:lang w:val="es-ES_tradnl"/>
        </w:rPr>
      </w:pPr>
      <w:r w:rsidRPr="003349AC">
        <w:rPr>
          <w:rFonts w:ascii="Arial" w:hAnsi="Arial" w:cs="Arial"/>
          <w:b/>
          <w:lang w:val="es-ES_tradnl"/>
        </w:rPr>
        <w:t>Mega Rotor:</w:t>
      </w:r>
    </w:p>
    <w:p w:rsidR="002B228A" w:rsidRPr="003349AC" w:rsidRDefault="002B228A" w:rsidP="002B228A">
      <w:pPr>
        <w:pStyle w:val="Sansinterligne"/>
        <w:jc w:val="both"/>
        <w:rPr>
          <w:rFonts w:ascii="Arial" w:hAnsi="Arial" w:cs="Arial"/>
          <w:lang w:val="es-ES_tradnl"/>
        </w:rPr>
      </w:pPr>
      <w:r w:rsidRPr="003349AC">
        <w:rPr>
          <w:rFonts w:ascii="Arial" w:hAnsi="Arial" w:cs="Arial"/>
          <w:lang w:val="es-ES_tradnl"/>
        </w:rPr>
        <w:t xml:space="preserve">El relojero independiente finlandés Stepan Sarpaneva (co-creador del MoonMachine de MB&amp;F) tuvo la idea inicial del rotor grande y el nombre, MEGAWIND. Las dos navajas de oro 22K del icónico rotor de hacha de batalla de MB&amp;F en la carátula logran lo que se denomina un rotor “misterio”, </w:t>
      </w:r>
      <w:r w:rsidRPr="003349AC">
        <w:rPr>
          <w:rFonts w:ascii="Arial" w:hAnsi="Arial" w:cs="Arial"/>
          <w:lang w:val="es-ES_tradnl"/>
        </w:rPr>
        <w:t>porque parece desafiar las leyes de la física al ser simétricamente balanceado en vez de tener una masa notablemente descentrada. Esto se logra al cortar del espesor de una navaja la orilla de la parte de abajo de uno de los brazos  para reducir su masa.</w:t>
      </w:r>
    </w:p>
    <w:p w:rsidR="002B228A" w:rsidRPr="003349AC" w:rsidRDefault="002B228A" w:rsidP="002B228A">
      <w:pPr>
        <w:pStyle w:val="Sansinterligne"/>
        <w:jc w:val="both"/>
        <w:rPr>
          <w:rFonts w:ascii="Arial" w:hAnsi="Arial" w:cs="Arial"/>
          <w:lang w:val="es-ES_tradnl"/>
        </w:rPr>
      </w:pPr>
    </w:p>
    <w:p w:rsidR="002B228A" w:rsidRPr="003349AC" w:rsidRDefault="002B228A" w:rsidP="002B228A">
      <w:pPr>
        <w:pStyle w:val="Sansinterligne"/>
        <w:jc w:val="both"/>
        <w:rPr>
          <w:rFonts w:ascii="Arial" w:hAnsi="Arial" w:cs="Arial"/>
          <w:b/>
          <w:lang w:val="es-ES_tradnl"/>
        </w:rPr>
      </w:pPr>
      <w:r w:rsidRPr="003349AC">
        <w:rPr>
          <w:rFonts w:ascii="Arial" w:hAnsi="Arial" w:cs="Arial"/>
          <w:b/>
          <w:lang w:val="es-ES_tradnl"/>
        </w:rPr>
        <w:t>Cojinetes de cerámica:</w:t>
      </w:r>
      <w:r w:rsidRPr="003349AC">
        <w:rPr>
          <w:rFonts w:ascii="Arial" w:hAnsi="Arial" w:cs="Arial"/>
          <w:lang w:val="es-ES_tradnl"/>
        </w:rPr>
        <w:t xml:space="preserve"> </w:t>
      </w:r>
    </w:p>
    <w:p w:rsidR="002B228A" w:rsidRPr="003349AC" w:rsidRDefault="002B228A" w:rsidP="002B228A">
      <w:pPr>
        <w:pStyle w:val="Sansinterligne"/>
        <w:jc w:val="both"/>
        <w:rPr>
          <w:rFonts w:ascii="Arial" w:hAnsi="Arial" w:cs="Arial"/>
          <w:lang w:val="es-ES_tradnl"/>
        </w:rPr>
      </w:pPr>
      <w:r w:rsidRPr="003349AC">
        <w:rPr>
          <w:rFonts w:ascii="Arial" w:hAnsi="Arial" w:cs="Arial"/>
          <w:lang w:val="es-ES_tradnl"/>
        </w:rPr>
        <w:t>Los indicadores del tiempo normalmente se ubican en la parte de arriba, o esfera del movimiento. Como el movimiento del HM3 ha sido invertido para mostrar su operación, se requiere encontrar una solución eficiente para traer la energía desde abajo del movimiento hasta los conos de medición del tiempo y la rueda de la fecha en la parte de arriba.  Piñones estándar sobre joyas hubieran requerido de engranes complejos y generadores de fricción y necesitarían soporte arriba y abajo un factor que incrementaría la altura del movimiento y por ende del reloj.</w:t>
      </w:r>
    </w:p>
    <w:p w:rsidR="002B228A" w:rsidRPr="003349AC" w:rsidRDefault="002B228A" w:rsidP="002B228A">
      <w:pPr>
        <w:pStyle w:val="Sansinterligne"/>
        <w:jc w:val="both"/>
        <w:rPr>
          <w:rFonts w:ascii="Arial" w:hAnsi="Arial" w:cs="Arial"/>
          <w:lang w:val="es-ES_tradnl"/>
        </w:rPr>
      </w:pPr>
    </w:p>
    <w:p w:rsidR="002B228A" w:rsidRPr="003349AC" w:rsidRDefault="002B228A" w:rsidP="002B228A">
      <w:pPr>
        <w:pStyle w:val="Sansinterligne"/>
        <w:jc w:val="both"/>
        <w:rPr>
          <w:rFonts w:ascii="Arial" w:hAnsi="Arial" w:cs="Arial"/>
          <w:lang w:val="es-ES_tradnl"/>
        </w:rPr>
      </w:pPr>
      <w:r w:rsidRPr="003349AC">
        <w:rPr>
          <w:rFonts w:ascii="Arial" w:hAnsi="Arial" w:cs="Arial"/>
          <w:lang w:val="es-ES_tradnl"/>
        </w:rPr>
        <w:t>Por eso en vez de usar piñones estándar, HM3 utiliza dos cojinetes de cerámica de gran diámetro (15mm). Esto minimiza el número de engranes y con esto la fricción, permiten un movimiento más delgado ya que por su gran diámetro sólo requieren soporte en un extremo (la base) gracias a que su diseño de gran precisión y su elaboración le otorgan gran rigidez.</w:t>
      </w:r>
    </w:p>
    <w:p w:rsidR="002B228A" w:rsidRPr="003349AC" w:rsidRDefault="002B228A" w:rsidP="002B228A">
      <w:pPr>
        <w:pStyle w:val="Sansinterligne"/>
        <w:jc w:val="both"/>
        <w:rPr>
          <w:rFonts w:ascii="Arial" w:hAnsi="Arial" w:cs="Arial"/>
          <w:lang w:val="es-ES_tradnl"/>
        </w:rPr>
      </w:pPr>
    </w:p>
    <w:p w:rsidR="002B228A" w:rsidRPr="003349AC" w:rsidRDefault="002B228A" w:rsidP="00C1663D">
      <w:pPr>
        <w:jc w:val="both"/>
        <w:rPr>
          <w:rFonts w:ascii="Arial" w:hAnsi="Arial" w:cs="Arial"/>
        </w:rPr>
      </w:pPr>
      <w:r w:rsidRPr="003349AC">
        <w:rPr>
          <w:rFonts w:ascii="Arial" w:hAnsi="Arial" w:cs="Arial"/>
        </w:rPr>
        <w:br w:type="page"/>
      </w:r>
    </w:p>
    <w:p w:rsidR="002B228A" w:rsidRPr="00C1663D" w:rsidRDefault="002B228A" w:rsidP="00C1663D">
      <w:pPr>
        <w:outlineLvl w:val="0"/>
        <w:rPr>
          <w:rFonts w:ascii="Arial" w:hAnsi="Arial" w:cs="Arial"/>
          <w:b/>
          <w:sz w:val="24"/>
          <w:szCs w:val="24"/>
          <w:lang/>
        </w:rPr>
      </w:pPr>
      <w:r w:rsidRPr="00C1663D">
        <w:rPr>
          <w:rFonts w:ascii="Arial" w:hAnsi="Arial" w:cs="Arial"/>
          <w:b/>
          <w:sz w:val="24"/>
          <w:szCs w:val="24"/>
        </w:rPr>
        <w:t xml:space="preserve">MEGAWIND – </w:t>
      </w:r>
      <w:r w:rsidRPr="00C1663D">
        <w:rPr>
          <w:rFonts w:ascii="Arial" w:hAnsi="Arial" w:cs="Arial"/>
          <w:b/>
          <w:sz w:val="24"/>
          <w:szCs w:val="24"/>
          <w:lang/>
        </w:rPr>
        <w:t>Especificaciones técnicas</w:t>
      </w:r>
    </w:p>
    <w:p w:rsidR="002B228A" w:rsidRPr="003349AC" w:rsidRDefault="002B228A" w:rsidP="002B228A">
      <w:pPr>
        <w:rPr>
          <w:rFonts w:ascii="Arial" w:hAnsi="Arial" w:cs="Arial"/>
          <w:lang/>
        </w:rPr>
      </w:pPr>
    </w:p>
    <w:p w:rsidR="002B228A" w:rsidRPr="003349AC" w:rsidRDefault="002B228A" w:rsidP="002B228A">
      <w:pPr>
        <w:rPr>
          <w:rFonts w:ascii="Arial" w:hAnsi="Arial" w:cs="Arial"/>
          <w:b/>
          <w:bCs/>
          <w:lang/>
        </w:rPr>
      </w:pPr>
      <w:r w:rsidRPr="003349AC">
        <w:rPr>
          <w:rFonts w:ascii="Arial" w:hAnsi="Arial" w:cs="Arial"/>
          <w:b/>
          <w:bCs/>
          <w:lang/>
        </w:rPr>
        <w:t xml:space="preserve">Movimiento: </w:t>
      </w:r>
    </w:p>
    <w:p w:rsidR="002B228A" w:rsidRPr="003349AC" w:rsidRDefault="002B228A" w:rsidP="002B228A">
      <w:pPr>
        <w:pStyle w:val="Sansinterligne"/>
        <w:jc w:val="both"/>
        <w:rPr>
          <w:rFonts w:ascii="Arial" w:hAnsi="Arial" w:cs="Arial"/>
          <w:lang w:val="es-ES_tradnl"/>
        </w:rPr>
      </w:pPr>
      <w:r w:rsidRPr="003349AC">
        <w:rPr>
          <w:rFonts w:ascii="Arial" w:hAnsi="Arial" w:cs="Arial"/>
          <w:lang w:val="es-ES_tradnl"/>
        </w:rPr>
        <w:t>Motor horológico tridimensional diseñado por Jean</w:t>
      </w:r>
      <w:r w:rsidRPr="003349AC">
        <w:rPr>
          <w:rFonts w:ascii="Arial" w:hAnsi="Arial" w:cs="Arial"/>
          <w:lang w:val="es-ES_tradnl"/>
        </w:rPr>
        <w:t>-Marc Wiederrecht/Agenhor</w:t>
      </w:r>
      <w:r w:rsidRPr="003349AC">
        <w:rPr>
          <w:rFonts w:ascii="Arial" w:hAnsi="Arial" w:cs="Arial"/>
          <w:lang w:val="es-ES_tradnl"/>
        </w:rPr>
        <w:t xml:space="preserve">; oscilador y engranaje Sowind </w:t>
      </w:r>
    </w:p>
    <w:p w:rsidR="002B228A" w:rsidRPr="003349AC" w:rsidRDefault="002B228A" w:rsidP="002B228A">
      <w:pPr>
        <w:rPr>
          <w:rFonts w:ascii="Arial" w:hAnsi="Arial" w:cs="Arial"/>
          <w:lang/>
        </w:rPr>
      </w:pPr>
      <w:r w:rsidRPr="003349AC">
        <w:rPr>
          <w:rFonts w:ascii="Arial" w:hAnsi="Arial" w:cs="Arial"/>
          <w:lang/>
        </w:rPr>
        <w:t>Oscilación de 28,800 bph.</w:t>
      </w:r>
    </w:p>
    <w:p w:rsidR="002B228A" w:rsidRPr="003349AC" w:rsidRDefault="002B228A" w:rsidP="002B228A">
      <w:pPr>
        <w:pStyle w:val="Sansinterligne"/>
        <w:jc w:val="both"/>
        <w:rPr>
          <w:rFonts w:ascii="Arial" w:hAnsi="Arial" w:cs="Arial"/>
          <w:lang w:val="es-ES_tradnl"/>
        </w:rPr>
      </w:pPr>
      <w:r w:rsidRPr="003349AC">
        <w:rPr>
          <w:rFonts w:ascii="Arial" w:hAnsi="Arial" w:cs="Arial"/>
          <w:lang w:val="es-ES_tradnl"/>
        </w:rPr>
        <w:t>Rotor de cuerda automática en tres partes: centro en titanio con secciones externas en oro 22K, abrochadas con 4 remaches</w:t>
      </w:r>
    </w:p>
    <w:p w:rsidR="002B228A" w:rsidRPr="003349AC" w:rsidRDefault="002B228A" w:rsidP="002B228A">
      <w:pPr>
        <w:pStyle w:val="Sansinterligne"/>
        <w:jc w:val="both"/>
        <w:rPr>
          <w:rFonts w:ascii="Arial" w:hAnsi="Arial" w:cs="Arial"/>
          <w:lang w:val="es-ES_tradnl"/>
        </w:rPr>
      </w:pPr>
      <w:r w:rsidRPr="003349AC">
        <w:rPr>
          <w:rFonts w:ascii="Arial" w:hAnsi="Arial" w:cs="Arial"/>
          <w:lang w:val="es-ES_tradnl"/>
        </w:rPr>
        <w:t xml:space="preserve">Indicación de las horas y minutos transmitida por cojinetes de bola </w:t>
      </w:r>
    </w:p>
    <w:p w:rsidR="002B228A" w:rsidRPr="003349AC" w:rsidRDefault="002B228A" w:rsidP="002B228A">
      <w:pPr>
        <w:spacing w:after="0" w:line="240" w:lineRule="auto"/>
        <w:rPr>
          <w:rFonts w:ascii="Arial" w:hAnsi="Arial" w:cs="Arial"/>
          <w:lang/>
        </w:rPr>
      </w:pPr>
      <w:r w:rsidRPr="003349AC">
        <w:rPr>
          <w:rFonts w:ascii="Arial" w:hAnsi="Arial" w:cs="Arial"/>
          <w:lang/>
        </w:rPr>
        <w:t>Número de joyas: 36 (todas funcionales)</w:t>
      </w:r>
    </w:p>
    <w:p w:rsidR="002B228A" w:rsidRPr="003349AC" w:rsidRDefault="002B228A" w:rsidP="002B228A">
      <w:pPr>
        <w:pStyle w:val="Sansinterligne"/>
        <w:jc w:val="both"/>
        <w:rPr>
          <w:rFonts w:ascii="Arial" w:hAnsi="Arial" w:cs="Arial"/>
          <w:lang w:val="es-ES_tradnl"/>
        </w:rPr>
      </w:pPr>
      <w:r w:rsidRPr="003349AC">
        <w:rPr>
          <w:rFonts w:ascii="Arial" w:hAnsi="Arial" w:cs="Arial"/>
          <w:lang w:val="es-ES_tradnl"/>
        </w:rPr>
        <w:t>Número de componentes :</w:t>
      </w:r>
      <w:r w:rsidRPr="003349AC">
        <w:rPr>
          <w:rFonts w:ascii="Arial" w:hAnsi="Arial" w:cs="Arial"/>
          <w:lang w:val="es-ES_tradnl"/>
        </w:rPr>
        <w:t xml:space="preserve"> 270</w:t>
      </w:r>
    </w:p>
    <w:p w:rsidR="002B228A" w:rsidRPr="003349AC" w:rsidRDefault="002B228A" w:rsidP="002B228A">
      <w:pPr>
        <w:pStyle w:val="Sansinterligne"/>
        <w:jc w:val="both"/>
        <w:rPr>
          <w:rFonts w:ascii="Arial" w:hAnsi="Arial" w:cs="Arial"/>
          <w:lang w:val="es-ES_tradnl"/>
        </w:rPr>
      </w:pPr>
    </w:p>
    <w:p w:rsidR="002B228A" w:rsidRPr="003349AC" w:rsidRDefault="002B228A" w:rsidP="002B228A">
      <w:pPr>
        <w:pStyle w:val="Sansinterligne"/>
        <w:jc w:val="both"/>
        <w:rPr>
          <w:rFonts w:ascii="Arial" w:hAnsi="Arial" w:cs="Arial"/>
          <w:lang w:val="es-ES_tradnl"/>
        </w:rPr>
      </w:pPr>
    </w:p>
    <w:p w:rsidR="002B228A" w:rsidRPr="003349AC" w:rsidRDefault="002B228A" w:rsidP="002B228A">
      <w:pPr>
        <w:pStyle w:val="Sansinterligne"/>
        <w:jc w:val="both"/>
        <w:rPr>
          <w:rFonts w:ascii="Arial" w:hAnsi="Arial" w:cs="Arial"/>
          <w:b/>
          <w:lang w:val="es-ES_tradnl"/>
        </w:rPr>
      </w:pPr>
      <w:r w:rsidRPr="003349AC">
        <w:rPr>
          <w:rFonts w:ascii="Arial" w:hAnsi="Arial" w:cs="Arial"/>
          <w:b/>
          <w:lang w:val="es-ES_tradnl"/>
        </w:rPr>
        <w:t>Funciones:</w:t>
      </w:r>
    </w:p>
    <w:p w:rsidR="002B228A" w:rsidRPr="003349AC" w:rsidRDefault="002B228A" w:rsidP="002B228A">
      <w:pPr>
        <w:pStyle w:val="Sansinterligne"/>
        <w:jc w:val="both"/>
        <w:rPr>
          <w:rFonts w:ascii="Arial" w:hAnsi="Arial" w:cs="Arial"/>
          <w:lang w:val="es-ES_tradnl"/>
        </w:rPr>
      </w:pPr>
    </w:p>
    <w:p w:rsidR="002B228A" w:rsidRPr="003349AC" w:rsidRDefault="002B228A" w:rsidP="002B228A">
      <w:pPr>
        <w:pStyle w:val="Sansinterligne"/>
        <w:jc w:val="both"/>
        <w:rPr>
          <w:rFonts w:ascii="Arial" w:hAnsi="Arial" w:cs="Arial"/>
          <w:lang w:val="es-ES_tradnl"/>
        </w:rPr>
      </w:pPr>
      <w:r w:rsidRPr="003349AC">
        <w:rPr>
          <w:rFonts w:ascii="Arial" w:hAnsi="Arial" w:cs="Arial"/>
          <w:lang w:val="es-ES_tradnl"/>
        </w:rPr>
        <w:t>Horas en un cono</w:t>
      </w:r>
    </w:p>
    <w:p w:rsidR="002B228A" w:rsidRPr="003349AC" w:rsidRDefault="002B228A" w:rsidP="002B228A">
      <w:pPr>
        <w:pStyle w:val="Sansinterligne"/>
        <w:jc w:val="both"/>
        <w:rPr>
          <w:rFonts w:ascii="Arial" w:hAnsi="Arial" w:cs="Arial"/>
          <w:lang w:val="es-ES_tradnl"/>
        </w:rPr>
      </w:pPr>
      <w:r w:rsidRPr="003349AC">
        <w:rPr>
          <w:rFonts w:ascii="Arial" w:hAnsi="Arial" w:cs="Arial"/>
          <w:lang w:val="es-ES_tradnl"/>
        </w:rPr>
        <w:t>Minutos en un segundo cono</w:t>
      </w:r>
    </w:p>
    <w:p w:rsidR="002B228A" w:rsidRPr="003349AC" w:rsidRDefault="002B228A" w:rsidP="002B228A">
      <w:pPr>
        <w:pStyle w:val="Sansinterligne"/>
        <w:jc w:val="both"/>
        <w:rPr>
          <w:rFonts w:ascii="Arial" w:hAnsi="Arial" w:cs="Arial"/>
          <w:lang w:val="es-ES_tradnl"/>
        </w:rPr>
      </w:pPr>
    </w:p>
    <w:p w:rsidR="002B228A" w:rsidRPr="003349AC" w:rsidRDefault="002B228A" w:rsidP="002B228A">
      <w:pPr>
        <w:pStyle w:val="Sansinterligne"/>
        <w:jc w:val="both"/>
        <w:rPr>
          <w:rFonts w:ascii="Arial" w:hAnsi="Arial" w:cs="Arial"/>
          <w:lang w:val="es-ES_tradnl"/>
        </w:rPr>
      </w:pPr>
    </w:p>
    <w:p w:rsidR="002B228A" w:rsidRPr="003349AC" w:rsidRDefault="002B228A" w:rsidP="002B228A">
      <w:pPr>
        <w:pStyle w:val="Sansinterligne"/>
        <w:jc w:val="both"/>
        <w:rPr>
          <w:rFonts w:ascii="Arial" w:hAnsi="Arial" w:cs="Arial"/>
          <w:b/>
          <w:lang w:val="es-ES_tradnl"/>
        </w:rPr>
      </w:pPr>
      <w:r w:rsidRPr="003349AC">
        <w:rPr>
          <w:rFonts w:ascii="Arial" w:hAnsi="Arial" w:cs="Arial"/>
          <w:b/>
          <w:lang w:val="es-ES_tradnl"/>
        </w:rPr>
        <w:t>Caja:</w:t>
      </w:r>
    </w:p>
    <w:p w:rsidR="002B228A" w:rsidRPr="003349AC" w:rsidRDefault="002B228A" w:rsidP="002B228A">
      <w:pPr>
        <w:pStyle w:val="Sansinterligne"/>
        <w:jc w:val="both"/>
        <w:rPr>
          <w:rFonts w:ascii="Arial" w:hAnsi="Arial" w:cs="Arial"/>
          <w:lang w:val="es-ES_tradnl"/>
        </w:rPr>
      </w:pPr>
    </w:p>
    <w:p w:rsidR="002B228A" w:rsidRPr="003349AC" w:rsidRDefault="002B228A" w:rsidP="002B228A">
      <w:pPr>
        <w:pStyle w:val="Sansinterligne"/>
        <w:jc w:val="both"/>
        <w:rPr>
          <w:rFonts w:ascii="Arial" w:hAnsi="Arial" w:cs="Arial"/>
          <w:lang w:val="es-ES_tradnl"/>
        </w:rPr>
      </w:pPr>
      <w:r w:rsidRPr="003349AC">
        <w:rPr>
          <w:rFonts w:ascii="Arial" w:hAnsi="Arial" w:cs="Arial"/>
          <w:lang w:val="es-ES_tradnl"/>
        </w:rPr>
        <w:t>Disponible en oro blanco 18K/ titanio o en oro rosa 18k /titanio</w:t>
      </w:r>
    </w:p>
    <w:p w:rsidR="002B228A" w:rsidRPr="003349AC" w:rsidRDefault="002B228A" w:rsidP="002B228A">
      <w:pPr>
        <w:outlineLvl w:val="0"/>
        <w:rPr>
          <w:rFonts w:ascii="Arial" w:hAnsi="Arial" w:cs="Arial"/>
          <w:lang/>
        </w:rPr>
      </w:pPr>
      <w:r w:rsidRPr="003349AC">
        <w:rPr>
          <w:rFonts w:ascii="Arial" w:hAnsi="Arial" w:cs="Arial"/>
          <w:lang/>
        </w:rPr>
        <w:t>Corona atornillable</w:t>
      </w:r>
    </w:p>
    <w:p w:rsidR="002B228A" w:rsidRPr="003349AC" w:rsidRDefault="002B228A" w:rsidP="002B228A">
      <w:pPr>
        <w:rPr>
          <w:rFonts w:ascii="Arial" w:hAnsi="Arial" w:cs="Arial"/>
          <w:lang/>
        </w:rPr>
      </w:pPr>
      <w:r w:rsidRPr="003349AC">
        <w:rPr>
          <w:rFonts w:ascii="Arial" w:hAnsi="Arial" w:cs="Arial"/>
          <w:lang/>
        </w:rPr>
        <w:t>Dimensiones (sin la corona y las asas): 47mm x 50mm x 17mm</w:t>
      </w:r>
    </w:p>
    <w:p w:rsidR="002B228A" w:rsidRPr="003349AC" w:rsidRDefault="002B228A" w:rsidP="002B228A">
      <w:pPr>
        <w:rPr>
          <w:rFonts w:ascii="Arial" w:hAnsi="Arial" w:cs="Arial"/>
          <w:lang/>
        </w:rPr>
      </w:pPr>
      <w:r w:rsidRPr="003349AC">
        <w:rPr>
          <w:rFonts w:ascii="Arial" w:hAnsi="Arial" w:cs="Arial"/>
          <w:lang/>
        </w:rPr>
        <w:t>Número de componentes: 52</w:t>
      </w:r>
    </w:p>
    <w:p w:rsidR="002B228A" w:rsidRPr="003349AC" w:rsidRDefault="002B228A" w:rsidP="002B228A">
      <w:pPr>
        <w:pStyle w:val="Sansinterligne"/>
        <w:jc w:val="both"/>
        <w:rPr>
          <w:rFonts w:ascii="Arial" w:hAnsi="Arial" w:cs="Arial"/>
          <w:lang w:val="es-ES_tradnl"/>
        </w:rPr>
      </w:pPr>
    </w:p>
    <w:p w:rsidR="002B228A" w:rsidRPr="003349AC" w:rsidRDefault="002B228A" w:rsidP="002B228A">
      <w:pPr>
        <w:pStyle w:val="Sansinterligne"/>
        <w:jc w:val="both"/>
        <w:rPr>
          <w:rFonts w:ascii="Arial" w:hAnsi="Arial" w:cs="Arial"/>
          <w:lang w:val="es-ES_tradnl"/>
        </w:rPr>
      </w:pPr>
    </w:p>
    <w:p w:rsidR="002B228A" w:rsidRPr="003349AC" w:rsidRDefault="002B228A" w:rsidP="002B228A">
      <w:pPr>
        <w:outlineLvl w:val="0"/>
        <w:rPr>
          <w:rFonts w:ascii="Arial" w:hAnsi="Arial" w:cs="Arial"/>
          <w:b/>
          <w:lang/>
        </w:rPr>
      </w:pPr>
      <w:r w:rsidRPr="003349AC">
        <w:rPr>
          <w:rFonts w:ascii="Arial" w:hAnsi="Arial" w:cs="Arial"/>
          <w:b/>
          <w:lang/>
        </w:rPr>
        <w:t xml:space="preserve">Cristales de zafiro: </w:t>
      </w:r>
    </w:p>
    <w:p w:rsidR="002B228A" w:rsidRPr="003349AC" w:rsidRDefault="002B228A" w:rsidP="002B228A">
      <w:pPr>
        <w:outlineLvl w:val="0"/>
        <w:rPr>
          <w:rFonts w:ascii="Arial" w:hAnsi="Arial" w:cs="Arial"/>
          <w:lang/>
        </w:rPr>
      </w:pPr>
      <w:r w:rsidRPr="003349AC">
        <w:rPr>
          <w:rFonts w:ascii="Arial" w:hAnsi="Arial" w:cs="Arial"/>
          <w:lang/>
        </w:rPr>
        <w:t xml:space="preserve">Domos y reverso con tratamiento anti-reflejante en ambos lados. </w:t>
      </w:r>
    </w:p>
    <w:p w:rsidR="002B228A" w:rsidRPr="003349AC" w:rsidRDefault="002B228A" w:rsidP="002B228A">
      <w:pPr>
        <w:pStyle w:val="Sansinterligne"/>
        <w:jc w:val="both"/>
        <w:rPr>
          <w:rFonts w:ascii="Arial" w:hAnsi="Arial" w:cs="Arial"/>
          <w:lang w:val="es-ES_tradnl"/>
        </w:rPr>
      </w:pPr>
    </w:p>
    <w:p w:rsidR="002B228A" w:rsidRPr="003349AC" w:rsidRDefault="002B228A" w:rsidP="002B228A">
      <w:pPr>
        <w:outlineLvl w:val="0"/>
        <w:rPr>
          <w:rFonts w:ascii="Arial" w:hAnsi="Arial" w:cs="Arial"/>
          <w:b/>
          <w:lang/>
        </w:rPr>
      </w:pPr>
      <w:r w:rsidRPr="003349AC">
        <w:rPr>
          <w:rFonts w:ascii="Arial" w:hAnsi="Arial" w:cs="Arial"/>
          <w:b/>
          <w:lang/>
        </w:rPr>
        <w:t>Correa y broche:</w:t>
      </w:r>
    </w:p>
    <w:p w:rsidR="002B228A" w:rsidRPr="003349AC" w:rsidRDefault="002B228A" w:rsidP="002B228A">
      <w:pPr>
        <w:outlineLvl w:val="0"/>
        <w:rPr>
          <w:rFonts w:ascii="Arial" w:hAnsi="Arial" w:cs="Arial"/>
          <w:lang/>
        </w:rPr>
      </w:pPr>
      <w:r w:rsidRPr="003349AC">
        <w:rPr>
          <w:rFonts w:ascii="Arial" w:hAnsi="Arial" w:cs="Arial"/>
          <w:lang/>
        </w:rPr>
        <w:t>Piel de cocodrilo negra cosida a mano con broche plegable hecho a medida de oro 18k y titanio.</w:t>
      </w:r>
    </w:p>
    <w:p w:rsidR="002B228A" w:rsidRPr="003349AC" w:rsidRDefault="002B228A" w:rsidP="002B228A">
      <w:pPr>
        <w:pStyle w:val="Sansinterligne"/>
        <w:jc w:val="both"/>
        <w:rPr>
          <w:rFonts w:ascii="Arial" w:hAnsi="Arial" w:cs="Arial"/>
          <w:lang w:val="es-ES_tradnl"/>
        </w:rPr>
      </w:pPr>
    </w:p>
    <w:p w:rsidR="002B228A" w:rsidRPr="003349AC" w:rsidRDefault="002B228A" w:rsidP="002B228A">
      <w:pPr>
        <w:jc w:val="both"/>
        <w:rPr>
          <w:rFonts w:ascii="Arial" w:hAnsi="Arial" w:cs="Arial"/>
        </w:rPr>
      </w:pPr>
      <w:r w:rsidRPr="003349AC">
        <w:rPr>
          <w:rFonts w:ascii="Arial" w:hAnsi="Arial" w:cs="Arial"/>
        </w:rPr>
        <w:br w:type="page"/>
      </w:r>
    </w:p>
    <w:p w:rsidR="00C1663D" w:rsidRPr="00C1663D" w:rsidRDefault="00C1663D" w:rsidP="00C1663D">
      <w:pPr>
        <w:outlineLvl w:val="0"/>
        <w:rPr>
          <w:rFonts w:ascii="Arial" w:hAnsi="Arial" w:cs="Arial"/>
          <w:b/>
          <w:sz w:val="24"/>
          <w:szCs w:val="24"/>
          <w:lang/>
        </w:rPr>
      </w:pPr>
      <w:bookmarkStart w:id="1" w:name="OLE_LINK1"/>
      <w:bookmarkStart w:id="2" w:name="OLE_LINK2"/>
      <w:r w:rsidRPr="00C1663D">
        <w:rPr>
          <w:rFonts w:ascii="Arial" w:hAnsi="Arial" w:cs="Arial"/>
          <w:b/>
          <w:sz w:val="24"/>
          <w:szCs w:val="24"/>
          <w:lang/>
        </w:rPr>
        <w:t>“Amigos” responsables por MEGAWIND</w:t>
      </w:r>
    </w:p>
    <w:p w:rsidR="00C1663D" w:rsidRPr="00F76AD7" w:rsidRDefault="00C1663D" w:rsidP="00C1663D">
      <w:pPr>
        <w:spacing w:line="240" w:lineRule="auto"/>
        <w:rPr>
          <w:rFonts w:ascii="Arial" w:hAnsi="Arial" w:cs="Arial"/>
          <w:lang/>
        </w:rPr>
      </w:pPr>
    </w:p>
    <w:p w:rsidR="00C1663D" w:rsidRPr="00631198" w:rsidRDefault="00C1663D" w:rsidP="00C1663D">
      <w:pPr>
        <w:spacing w:line="240" w:lineRule="auto"/>
        <w:outlineLvl w:val="0"/>
        <w:rPr>
          <w:rFonts w:ascii="Arial" w:hAnsi="Arial" w:cs="Arial"/>
          <w:lang/>
        </w:rPr>
      </w:pPr>
      <w:r w:rsidRPr="00631198">
        <w:rPr>
          <w:rFonts w:ascii="Arial" w:hAnsi="Arial" w:cs="Arial"/>
          <w:i/>
          <w:lang/>
        </w:rPr>
        <w:t>Concepto:</w:t>
      </w:r>
      <w:r w:rsidRPr="00631198">
        <w:rPr>
          <w:rFonts w:ascii="Arial" w:hAnsi="Arial" w:cs="Arial"/>
          <w:lang/>
        </w:rPr>
        <w:t xml:space="preserve"> Maximilian Büsser / MB&amp;F</w:t>
      </w:r>
    </w:p>
    <w:p w:rsidR="00C1663D" w:rsidRPr="00631198" w:rsidRDefault="00C1663D" w:rsidP="00C1663D">
      <w:pPr>
        <w:spacing w:line="240" w:lineRule="auto"/>
        <w:outlineLvl w:val="0"/>
        <w:rPr>
          <w:rFonts w:ascii="Arial" w:hAnsi="Arial" w:cs="Arial"/>
          <w:lang/>
        </w:rPr>
      </w:pPr>
      <w:r w:rsidRPr="00631198">
        <w:rPr>
          <w:rFonts w:ascii="Arial" w:hAnsi="Arial" w:cs="Arial"/>
          <w:i/>
          <w:lang/>
        </w:rPr>
        <w:t>Diseño de Producto:</w:t>
      </w:r>
      <w:r w:rsidRPr="00631198">
        <w:rPr>
          <w:rFonts w:ascii="Arial" w:hAnsi="Arial" w:cs="Arial"/>
          <w:lang/>
        </w:rPr>
        <w:t xml:space="preserve"> Eric Giroud / Eric Giroud Design Studio </w:t>
      </w:r>
    </w:p>
    <w:p w:rsidR="00C1663D" w:rsidRPr="00631198" w:rsidRDefault="00C1663D" w:rsidP="00C1663D">
      <w:pPr>
        <w:spacing w:line="240" w:lineRule="auto"/>
        <w:outlineLvl w:val="0"/>
        <w:rPr>
          <w:rFonts w:ascii="Arial" w:hAnsi="Arial" w:cs="Arial"/>
          <w:lang/>
        </w:rPr>
      </w:pPr>
      <w:r w:rsidRPr="00631198">
        <w:rPr>
          <w:rFonts w:ascii="Arial" w:hAnsi="Arial" w:cs="Arial"/>
          <w:i/>
          <w:lang/>
        </w:rPr>
        <w:t>Directores Técnicos y de Producción:</w:t>
      </w:r>
      <w:r w:rsidRPr="00631198">
        <w:rPr>
          <w:rFonts w:ascii="Arial" w:hAnsi="Arial" w:cs="Arial"/>
          <w:lang/>
        </w:rPr>
        <w:t xml:space="preserve"> Serge Kriknoff / MB&amp;F</w:t>
      </w:r>
    </w:p>
    <w:p w:rsidR="00C1663D" w:rsidRPr="00631198" w:rsidRDefault="00C1663D" w:rsidP="00C1663D">
      <w:pPr>
        <w:spacing w:line="240" w:lineRule="auto"/>
        <w:outlineLvl w:val="0"/>
        <w:rPr>
          <w:rFonts w:ascii="Arial" w:hAnsi="Arial" w:cs="Arial"/>
          <w:lang/>
        </w:rPr>
      </w:pPr>
      <w:r w:rsidRPr="00631198">
        <w:rPr>
          <w:rFonts w:ascii="Arial" w:hAnsi="Arial" w:cs="Arial"/>
          <w:lang/>
        </w:rPr>
        <w:t>R&amp;D: Guillaume Thévenin / MB&amp;F</w:t>
      </w:r>
    </w:p>
    <w:p w:rsidR="00C1663D" w:rsidRPr="00631198" w:rsidRDefault="00C1663D" w:rsidP="00C1663D">
      <w:pPr>
        <w:spacing w:line="240" w:lineRule="auto"/>
        <w:outlineLvl w:val="0"/>
        <w:rPr>
          <w:rFonts w:ascii="Arial" w:hAnsi="Arial" w:cs="Arial"/>
          <w:lang/>
        </w:rPr>
      </w:pPr>
      <w:r w:rsidRPr="00631198">
        <w:rPr>
          <w:rFonts w:ascii="Arial" w:hAnsi="Arial" w:cs="Arial"/>
          <w:i/>
          <w:lang/>
        </w:rPr>
        <w:t>Desarrollo del Movimiento:</w:t>
      </w:r>
      <w:r w:rsidRPr="00631198">
        <w:rPr>
          <w:rFonts w:ascii="Arial" w:hAnsi="Arial" w:cs="Arial"/>
          <w:lang/>
        </w:rPr>
        <w:t xml:space="preserve"> Jean-Marc Wiederrecht / Agenhor, Nicolas Stalder / Agenhor </w:t>
      </w:r>
    </w:p>
    <w:p w:rsidR="00C1663D" w:rsidRPr="00631198" w:rsidRDefault="00C1663D" w:rsidP="00C1663D">
      <w:pPr>
        <w:spacing w:line="240" w:lineRule="auto"/>
        <w:outlineLvl w:val="0"/>
        <w:rPr>
          <w:rFonts w:ascii="Arial" w:eastAsia="Arial" w:hAnsi="Arial" w:cs="Arial"/>
          <w:lang/>
        </w:rPr>
      </w:pPr>
      <w:r w:rsidRPr="00631198">
        <w:rPr>
          <w:rFonts w:ascii="Arial" w:hAnsi="Arial" w:cs="Arial"/>
          <w:i/>
          <w:lang/>
        </w:rPr>
        <w:t>Elaboración del movimiento:</w:t>
      </w:r>
      <w:r w:rsidRPr="00631198">
        <w:rPr>
          <w:rFonts w:ascii="Arial" w:hAnsi="Arial" w:cs="Arial"/>
          <w:lang/>
        </w:rPr>
        <w:t xml:space="preserve"> </w:t>
      </w:r>
      <w:r w:rsidRPr="00631198">
        <w:rPr>
          <w:rFonts w:ascii="Arial" w:eastAsia="Arial" w:hAnsi="Arial" w:cs="Arial"/>
          <w:lang/>
        </w:rPr>
        <w:t>Georges Auer / Mecawatch</w:t>
      </w:r>
    </w:p>
    <w:p w:rsidR="00C1663D" w:rsidRPr="00631198" w:rsidRDefault="00C1663D" w:rsidP="00C1663D">
      <w:pPr>
        <w:spacing w:line="240" w:lineRule="auto"/>
        <w:ind w:left="2694" w:hanging="2694"/>
        <w:jc w:val="both"/>
        <w:outlineLvl w:val="0"/>
        <w:rPr>
          <w:rFonts w:ascii="Arial" w:hAnsi="Arial" w:cs="Arial"/>
        </w:rPr>
      </w:pPr>
      <w:r w:rsidRPr="00631198">
        <w:rPr>
          <w:rFonts w:ascii="Arial" w:hAnsi="Arial" w:cs="Arial"/>
          <w:i/>
        </w:rPr>
        <w:t xml:space="preserve">Base del movimiento: </w:t>
      </w:r>
      <w:r w:rsidRPr="00631198">
        <w:rPr>
          <w:rFonts w:ascii="Arial" w:hAnsi="Arial" w:cs="Arial"/>
        </w:rPr>
        <w:t xml:space="preserve">Stefano Macaluso, Raphael Ackermann, Steve Sturchio / Sowind </w:t>
      </w:r>
    </w:p>
    <w:p w:rsidR="00C1663D" w:rsidRPr="00631198" w:rsidRDefault="00C1663D" w:rsidP="00C1663D">
      <w:pPr>
        <w:spacing w:line="240" w:lineRule="auto"/>
        <w:ind w:left="2694" w:hanging="2694"/>
        <w:jc w:val="both"/>
        <w:outlineLvl w:val="0"/>
        <w:rPr>
          <w:rFonts w:ascii="Arial" w:hAnsi="Arial" w:cs="Arial"/>
        </w:rPr>
      </w:pPr>
      <w:r w:rsidRPr="00631198">
        <w:rPr>
          <w:rFonts w:ascii="Arial" w:hAnsi="Arial" w:cs="Arial"/>
          <w:i/>
        </w:rPr>
        <w:t>Rotor:</w:t>
      </w:r>
      <w:r w:rsidRPr="00631198">
        <w:rPr>
          <w:rFonts w:ascii="Arial" w:hAnsi="Arial" w:cs="Arial"/>
        </w:rPr>
        <w:t xml:space="preserve"> Denis Villars / Cendres + Métaux Galétan SA</w:t>
      </w:r>
    </w:p>
    <w:p w:rsidR="00C1663D" w:rsidRPr="00631198" w:rsidRDefault="00C1663D" w:rsidP="00C1663D">
      <w:pPr>
        <w:spacing w:line="240" w:lineRule="auto"/>
        <w:outlineLvl w:val="0"/>
        <w:rPr>
          <w:rFonts w:ascii="Arial" w:eastAsia="Arial" w:hAnsi="Arial" w:cs="Arial"/>
          <w:lang/>
        </w:rPr>
      </w:pPr>
      <w:r w:rsidRPr="00631198">
        <w:rPr>
          <w:rFonts w:ascii="Arial" w:eastAsia="Arial" w:hAnsi="Arial" w:cs="Arial"/>
          <w:i/>
          <w:lang/>
        </w:rPr>
        <w:t>Cojinetes de bola de cerámica:</w:t>
      </w:r>
      <w:r w:rsidRPr="00631198">
        <w:rPr>
          <w:rFonts w:ascii="Arial" w:eastAsia="Arial" w:hAnsi="Arial" w:cs="Arial"/>
          <w:lang/>
        </w:rPr>
        <w:t xml:space="preserve"> Patrice Parietti / MPS</w:t>
      </w:r>
    </w:p>
    <w:p w:rsidR="00C1663D" w:rsidRPr="00631198" w:rsidRDefault="00C1663D" w:rsidP="00C1663D">
      <w:pPr>
        <w:spacing w:line="240" w:lineRule="auto"/>
        <w:outlineLvl w:val="0"/>
        <w:rPr>
          <w:rFonts w:ascii="Arial" w:eastAsia="Arial" w:hAnsi="Arial" w:cs="Arial"/>
          <w:lang/>
        </w:rPr>
      </w:pPr>
      <w:r w:rsidRPr="00631198">
        <w:rPr>
          <w:rFonts w:ascii="Arial" w:hAnsi="Arial" w:cs="Arial"/>
          <w:i/>
          <w:lang/>
        </w:rPr>
        <w:t>Ensamblado del movimiento:</w:t>
      </w:r>
      <w:r w:rsidRPr="00631198">
        <w:rPr>
          <w:rFonts w:ascii="Arial" w:hAnsi="Arial" w:cs="Arial"/>
          <w:lang/>
        </w:rPr>
        <w:t xml:space="preserve"> </w:t>
      </w:r>
      <w:r w:rsidRPr="00631198">
        <w:rPr>
          <w:rFonts w:ascii="Arial" w:eastAsia="Arial" w:hAnsi="Arial" w:cs="Arial"/>
          <w:lang/>
        </w:rPr>
        <w:t>Didier Dumas, George Veisy, Alexandre Bonnet y Betrand Sagorin-Querol / MB&amp;F</w:t>
      </w:r>
    </w:p>
    <w:p w:rsidR="00C1663D" w:rsidRPr="00631198" w:rsidRDefault="00C1663D" w:rsidP="00C1663D">
      <w:pPr>
        <w:spacing w:line="240" w:lineRule="auto"/>
        <w:rPr>
          <w:rFonts w:ascii="Arial" w:hAnsi="Arial" w:cs="Arial"/>
          <w:lang/>
        </w:rPr>
      </w:pPr>
      <w:r w:rsidRPr="00631198">
        <w:rPr>
          <w:rFonts w:ascii="Arial" w:eastAsia="Arial" w:hAnsi="Arial" w:cs="Arial"/>
          <w:i/>
          <w:lang/>
        </w:rPr>
        <w:t>Producción y construcción de la caja y el broche</w:t>
      </w:r>
      <w:r w:rsidRPr="00631198">
        <w:rPr>
          <w:rFonts w:ascii="Arial" w:hAnsi="Arial" w:cs="Arial"/>
          <w:i/>
          <w:lang/>
        </w:rPr>
        <w:t>:</w:t>
      </w:r>
      <w:r w:rsidRPr="00631198">
        <w:rPr>
          <w:rFonts w:ascii="Arial" w:hAnsi="Arial" w:cs="Arial"/>
          <w:lang/>
        </w:rPr>
        <w:t xml:space="preserve"> </w:t>
      </w:r>
      <w:r w:rsidRPr="00631198">
        <w:rPr>
          <w:rFonts w:ascii="Arial" w:hAnsi="Arial" w:cs="Arial"/>
          <w:lang/>
        </w:rPr>
        <w:tab/>
        <w:t>Philippe Marti, Bertrand</w:t>
      </w:r>
      <w:r>
        <w:rPr>
          <w:rFonts w:ascii="Arial" w:hAnsi="Arial" w:cs="Arial"/>
          <w:lang/>
        </w:rPr>
        <w:t xml:space="preserve"> Jeunet y Dominique Mainier de</w:t>
      </w:r>
      <w:r w:rsidRPr="00631198">
        <w:rPr>
          <w:rFonts w:ascii="Arial" w:hAnsi="Arial" w:cs="Arial"/>
          <w:lang/>
        </w:rPr>
        <w:t xml:space="preserve"> G.F.Châtelain</w:t>
      </w:r>
    </w:p>
    <w:p w:rsidR="00C1663D" w:rsidRPr="00631198" w:rsidRDefault="00C1663D" w:rsidP="00C1663D">
      <w:pPr>
        <w:spacing w:line="240" w:lineRule="auto"/>
        <w:outlineLvl w:val="0"/>
        <w:rPr>
          <w:rFonts w:ascii="Arial" w:hAnsi="Arial" w:cs="Arial"/>
          <w:lang/>
        </w:rPr>
      </w:pPr>
      <w:r w:rsidRPr="00631198">
        <w:rPr>
          <w:rFonts w:ascii="Arial" w:hAnsi="Arial" w:cs="Arial"/>
          <w:i/>
          <w:lang/>
        </w:rPr>
        <w:t>Conos de zafiro:</w:t>
      </w:r>
      <w:r w:rsidRPr="00631198">
        <w:rPr>
          <w:rFonts w:ascii="Arial" w:hAnsi="Arial" w:cs="Arial"/>
          <w:lang/>
        </w:rPr>
        <w:t xml:space="preserve"> Sébastien Sangsue y Grégory Esseric de Sebal, Peter Bloesch / Bloesch</w:t>
      </w:r>
    </w:p>
    <w:p w:rsidR="00C1663D" w:rsidRPr="00631198" w:rsidRDefault="00C1663D" w:rsidP="00C1663D">
      <w:pPr>
        <w:spacing w:line="240" w:lineRule="auto"/>
        <w:outlineLvl w:val="0"/>
        <w:rPr>
          <w:rFonts w:ascii="Arial" w:hAnsi="Arial" w:cs="Arial"/>
          <w:lang/>
        </w:rPr>
      </w:pPr>
      <w:r w:rsidRPr="00631198">
        <w:rPr>
          <w:rFonts w:ascii="Arial" w:hAnsi="Arial" w:cs="Arial"/>
          <w:i/>
          <w:lang/>
        </w:rPr>
        <w:t>Esferas:</w:t>
      </w:r>
      <w:r w:rsidRPr="00631198">
        <w:rPr>
          <w:rFonts w:ascii="Arial" w:hAnsi="Arial" w:cs="Arial"/>
          <w:lang/>
        </w:rPr>
        <w:t xml:space="preserve"> François Bernhard y Denis Parel de Nateber</w:t>
      </w:r>
    </w:p>
    <w:p w:rsidR="00C1663D" w:rsidRPr="00631198" w:rsidRDefault="00C1663D" w:rsidP="00C1663D">
      <w:pPr>
        <w:spacing w:line="240" w:lineRule="auto"/>
        <w:outlineLvl w:val="0"/>
        <w:rPr>
          <w:rFonts w:ascii="Arial" w:hAnsi="Arial" w:cs="Arial"/>
          <w:lang/>
        </w:rPr>
      </w:pPr>
      <w:r w:rsidRPr="00631198">
        <w:rPr>
          <w:rFonts w:ascii="Arial" w:hAnsi="Arial" w:cs="Arial"/>
          <w:i/>
          <w:lang/>
        </w:rPr>
        <w:t>Correa:</w:t>
      </w:r>
      <w:r w:rsidRPr="00631198">
        <w:rPr>
          <w:rFonts w:ascii="Arial" w:hAnsi="Arial" w:cs="Arial"/>
          <w:lang/>
        </w:rPr>
        <w:t xml:space="preserve"> Olivier Purnot / Camille Fournet</w:t>
      </w:r>
    </w:p>
    <w:p w:rsidR="00C1663D" w:rsidRPr="00631198" w:rsidRDefault="00C1663D" w:rsidP="00C1663D">
      <w:pPr>
        <w:spacing w:line="240" w:lineRule="auto"/>
        <w:outlineLvl w:val="0"/>
        <w:rPr>
          <w:rFonts w:ascii="Arial" w:hAnsi="Arial" w:cs="Arial"/>
          <w:lang/>
        </w:rPr>
      </w:pPr>
      <w:r w:rsidRPr="00631198">
        <w:rPr>
          <w:rFonts w:ascii="Arial" w:hAnsi="Arial" w:cs="Arial"/>
          <w:i/>
          <w:lang/>
        </w:rPr>
        <w:t>Estuche de presentación:</w:t>
      </w:r>
      <w:r w:rsidRPr="00631198">
        <w:rPr>
          <w:rFonts w:ascii="Arial" w:hAnsi="Arial" w:cs="Arial"/>
          <w:lang/>
        </w:rPr>
        <w:t xml:space="preserve"> Frédéric Legendre / Lekoni, Isabelle Vaudaux / Vaudaux</w:t>
      </w:r>
    </w:p>
    <w:p w:rsidR="00C1663D" w:rsidRPr="00631198" w:rsidRDefault="00C1663D" w:rsidP="00C1663D">
      <w:pPr>
        <w:spacing w:line="240" w:lineRule="auto"/>
        <w:jc w:val="both"/>
        <w:outlineLvl w:val="0"/>
        <w:rPr>
          <w:rFonts w:ascii="Arial" w:hAnsi="Arial" w:cs="Arial"/>
          <w:i/>
        </w:rPr>
      </w:pPr>
      <w:r w:rsidRPr="00631198">
        <w:rPr>
          <w:rFonts w:ascii="Arial" w:hAnsi="Arial" w:cs="Arial"/>
          <w:i/>
        </w:rPr>
        <w:t xml:space="preserve">Logística de producto: </w:t>
      </w:r>
      <w:r w:rsidRPr="00631198">
        <w:rPr>
          <w:rFonts w:ascii="Arial" w:hAnsi="Arial" w:cs="Arial"/>
        </w:rPr>
        <w:t>David Lamy / MB&amp;F</w:t>
      </w:r>
    </w:p>
    <w:bookmarkEnd w:id="1"/>
    <w:bookmarkEnd w:id="2"/>
    <w:p w:rsidR="00C1663D" w:rsidRPr="00631198" w:rsidRDefault="00C1663D" w:rsidP="00C1663D">
      <w:pPr>
        <w:spacing w:line="240" w:lineRule="auto"/>
        <w:ind w:left="3402" w:hanging="3402"/>
        <w:jc w:val="both"/>
        <w:outlineLvl w:val="0"/>
        <w:rPr>
          <w:rFonts w:ascii="Arial" w:hAnsi="Arial" w:cs="Arial"/>
        </w:rPr>
      </w:pPr>
      <w:r w:rsidRPr="00631198">
        <w:rPr>
          <w:rFonts w:ascii="Arial" w:hAnsi="Arial" w:cs="Arial"/>
          <w:i/>
        </w:rPr>
        <w:t xml:space="preserve">Marketing de comunicación: </w:t>
      </w:r>
      <w:r w:rsidRPr="00631198">
        <w:rPr>
          <w:rFonts w:ascii="Arial" w:hAnsi="Arial" w:cs="Arial"/>
        </w:rPr>
        <w:t>Charris Yadigaroglou, Virginie Meylan y Eléonor   Picciotto / MB&amp;F</w:t>
      </w:r>
    </w:p>
    <w:p w:rsidR="00C1663D" w:rsidRPr="00631198" w:rsidRDefault="00C1663D" w:rsidP="00C1663D">
      <w:pPr>
        <w:spacing w:line="240" w:lineRule="auto"/>
        <w:ind w:left="851" w:hanging="851"/>
        <w:jc w:val="both"/>
        <w:outlineLvl w:val="0"/>
        <w:rPr>
          <w:rFonts w:ascii="Arial" w:hAnsi="Arial" w:cs="Arial"/>
          <w:i/>
        </w:rPr>
      </w:pPr>
      <w:r w:rsidRPr="00631198">
        <w:rPr>
          <w:rFonts w:ascii="Arial" w:hAnsi="Arial" w:cs="Arial"/>
          <w:i/>
        </w:rPr>
        <w:t xml:space="preserve">M.A.D.Gallery: </w:t>
      </w:r>
      <w:r w:rsidRPr="00631198">
        <w:rPr>
          <w:rFonts w:ascii="Arial" w:hAnsi="Arial" w:cs="Arial"/>
        </w:rPr>
        <w:t>Hervé Estienne / MB&amp;F</w:t>
      </w:r>
    </w:p>
    <w:p w:rsidR="00C1663D" w:rsidRPr="00631198" w:rsidRDefault="00C1663D" w:rsidP="00C1663D">
      <w:pPr>
        <w:spacing w:line="240" w:lineRule="auto"/>
        <w:ind w:left="851" w:hanging="851"/>
        <w:jc w:val="both"/>
        <w:outlineLvl w:val="0"/>
        <w:rPr>
          <w:rFonts w:ascii="Arial" w:hAnsi="Arial" w:cs="Arial"/>
        </w:rPr>
      </w:pPr>
      <w:r w:rsidRPr="00631198">
        <w:rPr>
          <w:rFonts w:ascii="Arial" w:hAnsi="Arial" w:cs="Arial"/>
          <w:i/>
        </w:rPr>
        <w:t xml:space="preserve">Ventas: </w:t>
      </w:r>
      <w:r w:rsidRPr="00631198">
        <w:rPr>
          <w:rFonts w:ascii="Arial" w:hAnsi="Arial" w:cs="Arial"/>
        </w:rPr>
        <w:t>Alexandre David y Patricia Duvillard/ MB&amp;F</w:t>
      </w:r>
    </w:p>
    <w:p w:rsidR="00C1663D" w:rsidRPr="00631198" w:rsidRDefault="00C1663D" w:rsidP="00C1663D">
      <w:pPr>
        <w:spacing w:line="240" w:lineRule="auto"/>
        <w:jc w:val="both"/>
        <w:outlineLvl w:val="0"/>
        <w:rPr>
          <w:rFonts w:ascii="Arial" w:hAnsi="Arial" w:cs="Arial"/>
        </w:rPr>
      </w:pPr>
      <w:r w:rsidRPr="00631198">
        <w:rPr>
          <w:rFonts w:ascii="Arial" w:hAnsi="Arial" w:cs="Arial"/>
          <w:i/>
        </w:rPr>
        <w:t xml:space="preserve">Diseño Gráfico: </w:t>
      </w:r>
      <w:r w:rsidRPr="00631198">
        <w:rPr>
          <w:rFonts w:ascii="Arial" w:hAnsi="Arial" w:cs="Arial"/>
        </w:rPr>
        <w:t>Gérald Moulière y Anthony Franklin de GVA Studio</w:t>
      </w:r>
    </w:p>
    <w:p w:rsidR="00C1663D" w:rsidRPr="00631198" w:rsidRDefault="00C1663D" w:rsidP="00C1663D">
      <w:pPr>
        <w:spacing w:line="240" w:lineRule="auto"/>
        <w:jc w:val="both"/>
        <w:outlineLvl w:val="0"/>
        <w:rPr>
          <w:rFonts w:ascii="Arial" w:hAnsi="Arial" w:cs="Arial"/>
          <w:i/>
        </w:rPr>
      </w:pPr>
      <w:r w:rsidRPr="00631198">
        <w:rPr>
          <w:rFonts w:ascii="Arial" w:hAnsi="Arial" w:cs="Arial"/>
          <w:i/>
        </w:rPr>
        <w:t xml:space="preserve">Fotografías de producto: </w:t>
      </w:r>
      <w:r w:rsidRPr="00631198">
        <w:rPr>
          <w:rFonts w:ascii="Arial" w:hAnsi="Arial" w:cs="Arial"/>
        </w:rPr>
        <w:t>Maarten van der Ende</w:t>
      </w:r>
      <w:r w:rsidRPr="00631198">
        <w:rPr>
          <w:rFonts w:ascii="Arial" w:hAnsi="Arial" w:cs="Arial"/>
          <w:i/>
        </w:rPr>
        <w:t xml:space="preserve"> </w:t>
      </w:r>
    </w:p>
    <w:p w:rsidR="00C1663D" w:rsidRPr="00631198" w:rsidRDefault="00C1663D" w:rsidP="00C1663D">
      <w:pPr>
        <w:spacing w:line="240" w:lineRule="auto"/>
        <w:jc w:val="both"/>
        <w:outlineLvl w:val="0"/>
        <w:rPr>
          <w:rFonts w:ascii="Arial" w:hAnsi="Arial" w:cs="Arial"/>
          <w:i/>
        </w:rPr>
      </w:pPr>
      <w:r w:rsidRPr="00631198">
        <w:rPr>
          <w:rFonts w:ascii="Arial" w:hAnsi="Arial" w:cs="Arial"/>
          <w:i/>
        </w:rPr>
        <w:t xml:space="preserve">Fotografía de retratos: </w:t>
      </w:r>
      <w:r w:rsidRPr="00631198">
        <w:rPr>
          <w:rFonts w:ascii="Arial" w:hAnsi="Arial" w:cs="Arial"/>
        </w:rPr>
        <w:t>Régis Golay / Federal</w:t>
      </w:r>
      <w:r w:rsidRPr="00631198">
        <w:rPr>
          <w:rFonts w:ascii="Arial" w:hAnsi="Arial" w:cs="Arial"/>
          <w:i/>
        </w:rPr>
        <w:t xml:space="preserve"> </w:t>
      </w:r>
    </w:p>
    <w:p w:rsidR="00C1663D" w:rsidRPr="00631198" w:rsidRDefault="00C1663D" w:rsidP="00C1663D">
      <w:pPr>
        <w:spacing w:line="240" w:lineRule="auto"/>
        <w:jc w:val="both"/>
        <w:outlineLvl w:val="0"/>
        <w:rPr>
          <w:rFonts w:ascii="Arial" w:hAnsi="Arial" w:cs="Arial"/>
          <w:i/>
        </w:rPr>
      </w:pPr>
      <w:r w:rsidRPr="00631198">
        <w:rPr>
          <w:rFonts w:ascii="Arial" w:hAnsi="Arial" w:cs="Arial"/>
          <w:i/>
        </w:rPr>
        <w:t xml:space="preserve">Website: </w:t>
      </w:r>
      <w:r w:rsidRPr="00631198">
        <w:rPr>
          <w:rFonts w:ascii="Arial" w:hAnsi="Arial" w:cs="Arial"/>
        </w:rPr>
        <w:t>Stéphane Balet y Guillaume Schmitz de Sumo Interactive</w:t>
      </w:r>
      <w:r w:rsidRPr="00631198">
        <w:rPr>
          <w:rFonts w:ascii="Arial" w:hAnsi="Arial" w:cs="Arial"/>
          <w:i/>
        </w:rPr>
        <w:t xml:space="preserve"> </w:t>
      </w:r>
    </w:p>
    <w:p w:rsidR="00C1663D" w:rsidRPr="00631198" w:rsidRDefault="00C1663D" w:rsidP="00C1663D">
      <w:pPr>
        <w:spacing w:line="240" w:lineRule="auto"/>
        <w:jc w:val="both"/>
        <w:outlineLvl w:val="0"/>
        <w:rPr>
          <w:rFonts w:ascii="Arial" w:hAnsi="Arial" w:cs="Arial"/>
          <w:i/>
        </w:rPr>
      </w:pPr>
      <w:r w:rsidRPr="00631198">
        <w:rPr>
          <w:rFonts w:ascii="Arial" w:hAnsi="Arial" w:cs="Arial"/>
          <w:i/>
        </w:rPr>
        <w:t xml:space="preserve">Textos: </w:t>
      </w:r>
      <w:r w:rsidRPr="00631198">
        <w:rPr>
          <w:rFonts w:ascii="Arial" w:hAnsi="Arial" w:cs="Arial"/>
        </w:rPr>
        <w:t>Ian Skellern</w:t>
      </w:r>
    </w:p>
    <w:p w:rsidR="00C1663D" w:rsidRPr="00631198" w:rsidRDefault="00C1663D" w:rsidP="00C1663D">
      <w:pPr>
        <w:spacing w:line="360" w:lineRule="auto"/>
        <w:rPr>
          <w:rFonts w:ascii="Arial" w:hAnsi="Arial" w:cs="Arial"/>
          <w:lang/>
        </w:rPr>
      </w:pPr>
    </w:p>
    <w:p w:rsidR="00C1663D" w:rsidRPr="00F76AD7" w:rsidRDefault="00C1663D" w:rsidP="00C1663D">
      <w:pPr>
        <w:rPr>
          <w:rFonts w:ascii="Arial" w:hAnsi="Arial" w:cs="Arial"/>
          <w:lang/>
        </w:rPr>
      </w:pPr>
    </w:p>
    <w:p w:rsidR="00C1663D" w:rsidRDefault="00C1663D" w:rsidP="00C1663D">
      <w:pPr>
        <w:ind w:left="-284"/>
        <w:jc w:val="both"/>
        <w:outlineLvl w:val="0"/>
        <w:rPr>
          <w:rFonts w:ascii="Arial" w:hAnsi="Arial" w:cs="Arial"/>
          <w:b/>
        </w:rPr>
      </w:pPr>
    </w:p>
    <w:p w:rsidR="00C1663D" w:rsidRPr="00A41797" w:rsidRDefault="00C1663D" w:rsidP="00C1663D">
      <w:pPr>
        <w:ind w:left="-284"/>
        <w:jc w:val="both"/>
        <w:outlineLvl w:val="0"/>
        <w:rPr>
          <w:rFonts w:ascii="Arial" w:hAnsi="Arial" w:cs="Arial"/>
          <w:b/>
        </w:rPr>
      </w:pPr>
      <w:r w:rsidRPr="00A41797">
        <w:rPr>
          <w:rFonts w:ascii="Arial" w:hAnsi="Arial" w:cs="Arial"/>
          <w:b/>
        </w:rPr>
        <w:t>MB&amp;F – El Génesis de un Laboratorio Concepto</w:t>
      </w:r>
    </w:p>
    <w:p w:rsidR="00C1663D" w:rsidRPr="00097FCF" w:rsidRDefault="00C1663D" w:rsidP="00C1663D">
      <w:pPr>
        <w:ind w:left="-284"/>
        <w:jc w:val="both"/>
        <w:rPr>
          <w:rFonts w:ascii="Arial" w:hAnsi="Arial" w:cs="Arial"/>
        </w:rPr>
      </w:pPr>
      <w:r w:rsidRPr="00097FCF">
        <w:rPr>
          <w:rFonts w:ascii="Arial" w:hAnsi="Arial" w:cs="Arial"/>
        </w:rPr>
        <w:t>Los proyectos que dieron a Maximilian Büsser, mayor placer y satisfacción personal en sus siete años de trabajo como director de Harry Winston Timepieces, fueron aquellos en los que trabajó con los más talentosos relojeros independientes para crear  la excitante serie de relojes Opus. Una idea para su propia utopía personal nació; crear una compañía dedicada por completo a diseñar y elaborar pequeñas series de relojes conceptos radicales en colaboración con talentosos profesionales que respetara y con los que disfrutara trabajar. El emprendedor en Büsser llevó esta idea a la realidad.</w:t>
      </w:r>
    </w:p>
    <w:p w:rsidR="00C1663D" w:rsidRPr="00097FCF" w:rsidRDefault="00C1663D" w:rsidP="00C1663D">
      <w:pPr>
        <w:ind w:left="-284"/>
        <w:jc w:val="both"/>
        <w:rPr>
          <w:rFonts w:ascii="Arial" w:hAnsi="Arial" w:cs="Arial"/>
        </w:rPr>
      </w:pPr>
      <w:r w:rsidRPr="00097FCF">
        <w:rPr>
          <w:rFonts w:ascii="Arial" w:hAnsi="Arial" w:cs="Arial"/>
        </w:rPr>
        <w:t>MB&amp;F es un laboratorio conceptual artístico y de micro-ingeniería en el cual grupos de profesionales independientes de la industria relojera se reúnen cada año para diseñar y construir máquinas horológicas radicales. Respetando la tradición pero no opacada por ella, MB&amp;F fusiona la relojería tradicional de alta calidad con tecnología de vanguardia para crear esculturas cinéticas tridimensionales.</w:t>
      </w:r>
    </w:p>
    <w:p w:rsidR="00C1663D" w:rsidRPr="00097FCF" w:rsidRDefault="00C1663D" w:rsidP="00C1663D">
      <w:pPr>
        <w:widowControl w:val="0"/>
        <w:autoSpaceDE w:val="0"/>
        <w:autoSpaceDN w:val="0"/>
        <w:adjustRightInd w:val="0"/>
        <w:ind w:left="-284"/>
        <w:jc w:val="both"/>
        <w:rPr>
          <w:rFonts w:ascii="Arial" w:hAnsi="Arial" w:cs="Arial"/>
          <w:lang w:eastAsia="fr-FR"/>
        </w:rPr>
      </w:pPr>
      <w:r w:rsidRPr="00097FCF">
        <w:rPr>
          <w:rFonts w:ascii="Arial" w:hAnsi="Arial" w:cs="Arial"/>
        </w:rPr>
        <w:t xml:space="preserve">El primer reloj de MB&amp;F', </w:t>
      </w:r>
      <w:r w:rsidRPr="00097FCF">
        <w:rPr>
          <w:rFonts w:ascii="Arial" w:hAnsi="Arial" w:cs="Arial"/>
          <w:lang w:eastAsia="fr-FR"/>
        </w:rPr>
        <w:t>Horological Machine N</w:t>
      </w:r>
      <w:r w:rsidRPr="00097FCF">
        <w:rPr>
          <w:rFonts w:ascii="Arial" w:hAnsi="Arial" w:cs="Arial"/>
          <w:vertAlign w:val="superscript"/>
          <w:lang w:eastAsia="fr-FR"/>
        </w:rPr>
        <w:t>o</w:t>
      </w:r>
      <w:r w:rsidRPr="00097FCF">
        <w:rPr>
          <w:rFonts w:ascii="Arial" w:hAnsi="Arial" w:cs="Arial"/>
          <w:lang w:eastAsia="fr-FR"/>
        </w:rPr>
        <w:t>1 (HM1) fue presentado en 2007 e introdujo el concepto de relojería arquitectónica tridimensional. Luego siguió el HM2 en 2008 y HM3 en 2009, ambos inspirados en la ciencia ficción. En el año 2010 se presentó el HM4 Thunderbolt, considerado por mucho la máquina más audaz de MB&amp;F. In 2011, En 2011 Legacy Machine N</w:t>
      </w:r>
      <w:r w:rsidRPr="00097FCF">
        <w:rPr>
          <w:rFonts w:ascii="Arial" w:hAnsi="Arial" w:cs="Arial"/>
          <w:vertAlign w:val="superscript"/>
          <w:lang w:eastAsia="fr-FR"/>
        </w:rPr>
        <w:t>o</w:t>
      </w:r>
      <w:r w:rsidRPr="00097FCF">
        <w:rPr>
          <w:rFonts w:ascii="Arial" w:hAnsi="Arial" w:cs="Arial"/>
          <w:lang w:eastAsia="fr-FR"/>
        </w:rPr>
        <w:t xml:space="preserve">1 fue la introducción de una nueva línea inspirada en lo tradicional. HM5, presentado en 2012, fue inspirado por los iconos futuristas de los años 70’s. </w:t>
      </w:r>
    </w:p>
    <w:p w:rsidR="00C1663D" w:rsidRPr="00097FCF" w:rsidRDefault="00C1663D" w:rsidP="00C1663D">
      <w:pPr>
        <w:ind w:left="-284"/>
        <w:jc w:val="both"/>
        <w:rPr>
          <w:rFonts w:ascii="Arial" w:hAnsi="Arial" w:cs="Arial"/>
          <w:kern w:val="2"/>
        </w:rPr>
      </w:pPr>
    </w:p>
    <w:p w:rsidR="00C1663D" w:rsidRPr="00097FCF" w:rsidRDefault="00C1663D" w:rsidP="00C1663D">
      <w:pPr>
        <w:ind w:left="-284"/>
        <w:jc w:val="both"/>
        <w:rPr>
          <w:rFonts w:ascii="Arial" w:hAnsi="Arial" w:cs="Arial"/>
          <w:b/>
        </w:rPr>
      </w:pPr>
    </w:p>
    <w:p w:rsidR="00C1663D" w:rsidRPr="00097FCF" w:rsidRDefault="00C1663D" w:rsidP="00C1663D">
      <w:pPr>
        <w:ind w:left="-284"/>
        <w:jc w:val="both"/>
        <w:outlineLvl w:val="0"/>
        <w:rPr>
          <w:rFonts w:ascii="Arial" w:hAnsi="Arial" w:cs="Arial"/>
          <w:b/>
        </w:rPr>
      </w:pPr>
      <w:r w:rsidRPr="00097FCF">
        <w:rPr>
          <w:rFonts w:ascii="Arial" w:hAnsi="Arial" w:cs="Arial"/>
          <w:b/>
        </w:rPr>
        <w:t>Biografía Maximilian Büsser</w:t>
      </w:r>
    </w:p>
    <w:p w:rsidR="00C1663D" w:rsidRPr="00097FCF" w:rsidRDefault="00C1663D" w:rsidP="00C1663D">
      <w:pPr>
        <w:ind w:left="-284"/>
        <w:jc w:val="both"/>
        <w:rPr>
          <w:rFonts w:ascii="Arial" w:hAnsi="Arial" w:cs="Arial"/>
        </w:rPr>
      </w:pPr>
      <w:r w:rsidRPr="00097FCF">
        <w:rPr>
          <w:rFonts w:ascii="Arial" w:hAnsi="Arial" w:cs="Arial"/>
        </w:rPr>
        <w:t xml:space="preserve">Maximilian Büsser nació en Milán, Italia, pero se mudó a una edad temprana a Lausanne, Suiza donde vivó durante su juventud. Creció en un ambiente multicultural y su familia – su padre fue un diplomático Suizo quien conoció a su madre, de origen Hindú, en Bombay – lo orientaron a tener un enfoque cross-cultural hacia la vida y los negocios. </w:t>
      </w:r>
    </w:p>
    <w:p w:rsidR="00C1663D" w:rsidRPr="00097FCF" w:rsidRDefault="00C1663D" w:rsidP="00C1663D">
      <w:pPr>
        <w:widowControl w:val="0"/>
        <w:autoSpaceDE w:val="0"/>
        <w:autoSpaceDN w:val="0"/>
        <w:adjustRightInd w:val="0"/>
        <w:ind w:left="-284"/>
        <w:jc w:val="both"/>
        <w:rPr>
          <w:rFonts w:ascii="Arial" w:hAnsi="Arial" w:cs="Arial"/>
        </w:rPr>
      </w:pPr>
      <w:r w:rsidRPr="00097FCF">
        <w:rPr>
          <w:rFonts w:ascii="Arial" w:hAnsi="Arial" w:cs="Arial"/>
        </w:rPr>
        <w:t xml:space="preserve">En Julio de  2005, a los 38 años, Maximilian creó el primer laboratorio conceptual horológico del mundo: MB&amp;F (Maximilian Büsser &amp; Friends) en la cual está asociado con Serge Kriknoff. El sueño de Büsser con MB&amp;F es desarrollar conceptos relojeros radicales al trabajar en pequeños grupos hiper-creativos de personas con las cuales él disfrute trabajar.  </w:t>
      </w:r>
    </w:p>
    <w:p w:rsidR="00C1663D" w:rsidRPr="00097FCF" w:rsidRDefault="00C1663D" w:rsidP="00C1663D">
      <w:pPr>
        <w:ind w:left="-284"/>
        <w:jc w:val="both"/>
        <w:rPr>
          <w:rFonts w:ascii="Arial" w:hAnsi="Arial" w:cs="Arial"/>
        </w:rPr>
      </w:pPr>
      <w:r w:rsidRPr="00097FCF">
        <w:rPr>
          <w:rFonts w:ascii="Arial" w:hAnsi="Arial" w:cs="Arial"/>
        </w:rPr>
        <w:t xml:space="preserve">El fuerte de Maximilian Büsser es su espíritu emprendedor. En 1998 con tan solo 31 años, fue nombrado director operativo de Harry Winston Rare Timepieces. Durante siete años Büsser transformó la empresa en una marca altamente respetada en la Alta Relojería al desarrollar las estrategias, productos, marketing y distribución mundial, al mismo tiempo que integraba diseño, R&amp;D y manufactura en casa. Los resultados fueron un 900% de incremento en facturación y el posicionamiento de Harry Winston como líder en este competitivo segmento. </w:t>
      </w:r>
    </w:p>
    <w:p w:rsidR="00C1663D" w:rsidRPr="00097FCF" w:rsidRDefault="00C1663D" w:rsidP="00C1663D">
      <w:pPr>
        <w:ind w:left="-284"/>
        <w:jc w:val="both"/>
        <w:rPr>
          <w:rFonts w:ascii="Arial" w:hAnsi="Arial" w:cs="Arial"/>
        </w:rPr>
      </w:pPr>
      <w:r w:rsidRPr="00097FCF">
        <w:rPr>
          <w:rFonts w:ascii="Arial" w:hAnsi="Arial" w:cs="Arial"/>
        </w:rPr>
        <w:t xml:space="preserve">Antes de trabajar en Harry Winston, Maximilian Büsser demostró su pasión a la Alta Relojería  en su primer trabajo en Jaeger-LeCoultre. Durante sus siete años como gerente señor en los 90’s, JLC incrementó su posicionamiento y multiplicó por diez su facturación. La responsabilidades de </w:t>
      </w:r>
      <w:r w:rsidRPr="00097FCF">
        <w:rPr>
          <w:rFonts w:ascii="Arial" w:hAnsi="Arial" w:cs="Arial"/>
        </w:rPr>
        <w:lastRenderedPageBreak/>
        <w:t xml:space="preserve">Büsser en Jaeger-LeCoultre iban desde Desarrollo y Dirección de Producto hasta Ventas &amp; Marketing para Europa. </w:t>
      </w:r>
    </w:p>
    <w:p w:rsidR="00C1663D" w:rsidRPr="00967D83" w:rsidRDefault="00C1663D" w:rsidP="00C1663D">
      <w:pPr>
        <w:ind w:left="-284"/>
        <w:jc w:val="both"/>
        <w:rPr>
          <w:rFonts w:ascii="Arial" w:hAnsi="Arial" w:cs="Arial"/>
          <w:sz w:val="20"/>
          <w:szCs w:val="20"/>
          <w:lang/>
        </w:rPr>
      </w:pPr>
      <w:r w:rsidRPr="00097FCF">
        <w:rPr>
          <w:rFonts w:ascii="Arial" w:hAnsi="Arial" w:cs="Arial"/>
        </w:rPr>
        <w:t>Maximilian se graduó en 1991 del Instituto Federal Suizo de Tecnología en Lausanne con una Maestría en Ingeniería de Micro tecnología.</w:t>
      </w:r>
    </w:p>
    <w:p w:rsidR="00C1663D" w:rsidRPr="00F76AD7" w:rsidRDefault="00C1663D" w:rsidP="00C1663D">
      <w:pPr>
        <w:rPr>
          <w:rFonts w:ascii="Arial" w:hAnsi="Arial" w:cs="Arial"/>
        </w:rPr>
      </w:pPr>
    </w:p>
    <w:p w:rsidR="002B228A" w:rsidRPr="003349AC" w:rsidRDefault="002B228A" w:rsidP="002B228A">
      <w:pPr>
        <w:pStyle w:val="Sansinterligne"/>
        <w:jc w:val="both"/>
        <w:rPr>
          <w:rFonts w:ascii="Arial" w:hAnsi="Arial" w:cs="Arial"/>
          <w:lang w:val="es-ES_tradnl"/>
        </w:rPr>
      </w:pPr>
    </w:p>
    <w:sectPr w:rsidR="002B228A" w:rsidRPr="003349AC" w:rsidSect="002B228A">
      <w:headerReference w:type="default" r:id="rId7"/>
      <w:footerReference w:type="default" r:id="rId8"/>
      <w:pgSz w:w="11906" w:h="16838"/>
      <w:pgMar w:top="1417" w:right="1417" w:bottom="1417" w:left="1276"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28A" w:rsidRDefault="002B228A" w:rsidP="002B228A">
      <w:pPr>
        <w:spacing w:after="0" w:line="240" w:lineRule="auto"/>
      </w:pPr>
      <w:r>
        <w:separator/>
      </w:r>
    </w:p>
  </w:endnote>
  <w:endnote w:type="continuationSeparator" w:id="0">
    <w:p w:rsidR="002B228A" w:rsidRDefault="002B228A" w:rsidP="002B2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8A" w:rsidRPr="00341A51" w:rsidRDefault="002B228A" w:rsidP="002B228A">
    <w:pPr>
      <w:pStyle w:val="WW-Default"/>
      <w:spacing w:after="283"/>
      <w:rPr>
        <w:rFonts w:ascii="Arial" w:hAnsi="Arial" w:cs="Arial"/>
        <w:sz w:val="18"/>
        <w:szCs w:val="18"/>
      </w:rPr>
    </w:pPr>
    <w:r w:rsidRPr="00E71875">
      <w:rPr>
        <w:rFonts w:ascii="Arial" w:hAnsi="Arial" w:cs="Arial"/>
        <w:sz w:val="18"/>
        <w:szCs w:val="18"/>
        <w:lang/>
      </w:rPr>
      <w:t>Para mayor información por favor contacte a:</w:t>
    </w:r>
    <w:r w:rsidRPr="00E71875">
      <w:rPr>
        <w:rFonts w:ascii="Arial" w:hAnsi="Arial" w:cs="Arial"/>
        <w:sz w:val="18"/>
        <w:szCs w:val="18"/>
      </w:rPr>
      <w:br/>
    </w:r>
    <w:r w:rsidRPr="00A3654E">
      <w:rPr>
        <w:rFonts w:ascii="Arial" w:hAnsi="Arial" w:cs="Arial"/>
        <w:sz w:val="18"/>
        <w:szCs w:val="18"/>
      </w:rPr>
      <w:t>Charris Yadigaroglou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 Geneva, Switzerland</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rPr>
      <w:t>mail: cy</w:t>
    </w:r>
    <w:r w:rsidRPr="00E71875">
      <w:rPr>
        <w:rFonts w:ascii="Arial" w:hAnsi="Arial" w:cs="Arial"/>
        <w:sz w:val="18"/>
        <w:szCs w:val="18"/>
      </w:rPr>
      <w:t xml:space="preserve">@mbandf.com   </w:t>
    </w:r>
    <w:r>
      <w:rPr>
        <w:rFonts w:ascii="Arial" w:hAnsi="Arial" w:cs="Arial"/>
        <w:sz w:val="18"/>
        <w:szCs w:val="18"/>
      </w:rPr>
      <w:t>Tel. :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28A" w:rsidRDefault="002B228A" w:rsidP="002B228A">
      <w:pPr>
        <w:spacing w:after="0" w:line="240" w:lineRule="auto"/>
      </w:pPr>
      <w:r>
        <w:separator/>
      </w:r>
    </w:p>
  </w:footnote>
  <w:footnote w:type="continuationSeparator" w:id="0">
    <w:p w:rsidR="002B228A" w:rsidRDefault="002B228A" w:rsidP="002B2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8A" w:rsidRDefault="009923BE">
    <w:pPr>
      <w:pStyle w:val="En-tte"/>
    </w:pPr>
    <w:r>
      <w:rPr>
        <w:noProof/>
        <w:lang w:val="fr-CH" w:eastAsia="fr-CH"/>
      </w:rPr>
      <w:drawing>
        <wp:inline distT="0" distB="0" distL="0" distR="0">
          <wp:extent cx="15716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314325"/>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51"/>
    <w:rsid w:val="002B228A"/>
    <w:rsid w:val="009923BE"/>
    <w:rsid w:val="00C1663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_tradnl"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41A51"/>
    <w:rPr>
      <w:sz w:val="22"/>
      <w:szCs w:val="22"/>
      <w:lang w:eastAsia="en-US"/>
    </w:rPr>
  </w:style>
  <w:style w:type="paragraph" w:styleId="En-tte">
    <w:name w:val="header"/>
    <w:basedOn w:val="Normal"/>
    <w:link w:val="En-tteCar"/>
    <w:uiPriority w:val="99"/>
    <w:unhideWhenUsed/>
    <w:rsid w:val="00341A51"/>
    <w:pPr>
      <w:tabs>
        <w:tab w:val="center" w:pos="4536"/>
        <w:tab w:val="right" w:pos="9072"/>
      </w:tabs>
      <w:spacing w:after="0" w:line="240" w:lineRule="auto"/>
    </w:pPr>
  </w:style>
  <w:style w:type="character" w:customStyle="1" w:styleId="En-tteCar">
    <w:name w:val="En-tête Car"/>
    <w:basedOn w:val="Policepardfaut"/>
    <w:link w:val="En-tte"/>
    <w:uiPriority w:val="99"/>
    <w:rsid w:val="00341A51"/>
  </w:style>
  <w:style w:type="paragraph" w:styleId="Pieddepage">
    <w:name w:val="footer"/>
    <w:basedOn w:val="Normal"/>
    <w:link w:val="PieddepageCar"/>
    <w:uiPriority w:val="99"/>
    <w:unhideWhenUsed/>
    <w:rsid w:val="00341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A51"/>
  </w:style>
  <w:style w:type="paragraph" w:styleId="Textedebulles">
    <w:name w:val="Balloon Text"/>
    <w:basedOn w:val="Normal"/>
    <w:link w:val="TextedebullesCar"/>
    <w:uiPriority w:val="99"/>
    <w:semiHidden/>
    <w:unhideWhenUsed/>
    <w:rsid w:val="00341A5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41A51"/>
    <w:rPr>
      <w:rFonts w:ascii="Tahoma" w:hAnsi="Tahoma" w:cs="Tahoma"/>
      <w:sz w:val="16"/>
      <w:szCs w:val="16"/>
    </w:rPr>
  </w:style>
  <w:style w:type="paragraph" w:customStyle="1" w:styleId="WW-Default">
    <w:name w:val="WW-Default"/>
    <w:rsid w:val="00341A51"/>
    <w:pPr>
      <w:widowControl w:val="0"/>
      <w:suppressAutoHyphens/>
    </w:pPr>
    <w:rPr>
      <w:rFonts w:ascii="Times New Roman" w:eastAsia="ヒラギノ角ゴ Pro W3" w:hAnsi="Times New Roman"/>
      <w:color w:val="000000"/>
      <w:kern w:val="1"/>
      <w:sz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_tradnl"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41A51"/>
    <w:rPr>
      <w:sz w:val="22"/>
      <w:szCs w:val="22"/>
      <w:lang w:eastAsia="en-US"/>
    </w:rPr>
  </w:style>
  <w:style w:type="paragraph" w:styleId="En-tte">
    <w:name w:val="header"/>
    <w:basedOn w:val="Normal"/>
    <w:link w:val="En-tteCar"/>
    <w:uiPriority w:val="99"/>
    <w:unhideWhenUsed/>
    <w:rsid w:val="00341A51"/>
    <w:pPr>
      <w:tabs>
        <w:tab w:val="center" w:pos="4536"/>
        <w:tab w:val="right" w:pos="9072"/>
      </w:tabs>
      <w:spacing w:after="0" w:line="240" w:lineRule="auto"/>
    </w:pPr>
  </w:style>
  <w:style w:type="character" w:customStyle="1" w:styleId="En-tteCar">
    <w:name w:val="En-tête Car"/>
    <w:basedOn w:val="Policepardfaut"/>
    <w:link w:val="En-tte"/>
    <w:uiPriority w:val="99"/>
    <w:rsid w:val="00341A51"/>
  </w:style>
  <w:style w:type="paragraph" w:styleId="Pieddepage">
    <w:name w:val="footer"/>
    <w:basedOn w:val="Normal"/>
    <w:link w:val="PieddepageCar"/>
    <w:uiPriority w:val="99"/>
    <w:unhideWhenUsed/>
    <w:rsid w:val="00341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A51"/>
  </w:style>
  <w:style w:type="paragraph" w:styleId="Textedebulles">
    <w:name w:val="Balloon Text"/>
    <w:basedOn w:val="Normal"/>
    <w:link w:val="TextedebullesCar"/>
    <w:uiPriority w:val="99"/>
    <w:semiHidden/>
    <w:unhideWhenUsed/>
    <w:rsid w:val="00341A5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41A51"/>
    <w:rPr>
      <w:rFonts w:ascii="Tahoma" w:hAnsi="Tahoma" w:cs="Tahoma"/>
      <w:sz w:val="16"/>
      <w:szCs w:val="16"/>
    </w:rPr>
  </w:style>
  <w:style w:type="paragraph" w:customStyle="1" w:styleId="WW-Default">
    <w:name w:val="WW-Default"/>
    <w:rsid w:val="00341A51"/>
    <w:pPr>
      <w:widowControl w:val="0"/>
      <w:suppressAutoHyphens/>
    </w:pPr>
    <w:rPr>
      <w:rFonts w:ascii="Times New Roman" w:eastAsia="ヒラギノ角ゴ Pro W3" w:hAnsi="Times New Roman"/>
      <w:color w:val="000000"/>
      <w:kern w:val="1"/>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1733</Words>
  <Characters>9537</Characters>
  <Application>Microsoft Office Word</Application>
  <DocSecurity>0</DocSecurity>
  <Lines>79</Lines>
  <Paragraphs>22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HM3 MEGAWIND</vt:lpstr>
      <vt:lpstr>HM3 MEGAWIND</vt:lpstr>
    </vt:vector>
  </TitlesOfParts>
  <Company>Harry Winston EMEA</Company>
  <LinksUpToDate>false</LinksUpToDate>
  <CharactersWithSpaces>11248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HM3 MEGAWIND</dc:title>
  <dc:creator>Charris Yadigaroglou</dc:creator>
  <cp:lastModifiedBy>Virginie Meylan</cp:lastModifiedBy>
  <cp:revision>2</cp:revision>
  <dcterms:created xsi:type="dcterms:W3CDTF">2016-06-07T09:27:00Z</dcterms:created>
  <dcterms:modified xsi:type="dcterms:W3CDTF">2016-06-07T09:27:00Z</dcterms:modified>
</cp:coreProperties>
</file>