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77" w:rsidRPr="00946D0D" w:rsidRDefault="002F1177" w:rsidP="00E35932">
      <w:pPr>
        <w:spacing w:after="0" w:line="276" w:lineRule="auto"/>
        <w:jc w:val="center"/>
        <w:rPr>
          <w:rFonts w:ascii="Arial" w:hAnsi="Arial" w:cs="Arial"/>
          <w:b/>
          <w:sz w:val="32"/>
          <w:szCs w:val="22"/>
          <w:lang w:val="it-IT"/>
        </w:rPr>
      </w:pPr>
      <w:r w:rsidRPr="00021369">
        <w:rPr>
          <w:rFonts w:ascii="Arial" w:hAnsi="Arial" w:cs="Arial"/>
          <w:b/>
          <w:bCs/>
          <w:sz w:val="32"/>
          <w:szCs w:val="22"/>
          <w:lang w:val="it-IT"/>
        </w:rPr>
        <w:t>HOROLOGICAL MACHINE N°7 PLATINUM RED</w:t>
      </w:r>
    </w:p>
    <w:p w:rsidR="002F1177" w:rsidRPr="00946D0D" w:rsidRDefault="002F1177" w:rsidP="00E35932">
      <w:pPr>
        <w:spacing w:after="0" w:line="276" w:lineRule="auto"/>
        <w:rPr>
          <w:rFonts w:ascii="Arial" w:hAnsi="Arial" w:cs="Arial"/>
          <w:b/>
          <w:sz w:val="32"/>
          <w:szCs w:val="22"/>
          <w:lang w:val="it-IT"/>
        </w:rPr>
      </w:pPr>
    </w:p>
    <w:p w:rsidR="002F1177" w:rsidRPr="00946D0D" w:rsidRDefault="002F1177" w:rsidP="00E35932">
      <w:pPr>
        <w:spacing w:after="0" w:line="276" w:lineRule="auto"/>
        <w:jc w:val="both"/>
        <w:rPr>
          <w:rFonts w:ascii="Arial" w:hAnsi="Arial" w:cs="Arial"/>
          <w:b/>
          <w:sz w:val="22"/>
          <w:szCs w:val="22"/>
          <w:lang w:val="it-IT"/>
        </w:rPr>
      </w:pPr>
      <w:r w:rsidRPr="00365F28">
        <w:rPr>
          <w:rFonts w:ascii="Arial" w:hAnsi="Arial" w:cs="Arial"/>
          <w:b/>
          <w:bCs/>
          <w:sz w:val="22"/>
          <w:szCs w:val="22"/>
          <w:lang w:val="it-IT"/>
        </w:rPr>
        <w:t>INDICE</w:t>
      </w:r>
    </w:p>
    <w:p w:rsidR="002F1177" w:rsidRPr="00946D0D" w:rsidRDefault="002F1177" w:rsidP="00E35932">
      <w:pPr>
        <w:spacing w:after="0" w:line="276" w:lineRule="auto"/>
        <w:jc w:val="both"/>
        <w:rPr>
          <w:rFonts w:ascii="Arial" w:hAnsi="Arial" w:cs="Arial"/>
          <w:b/>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Dopo aver ammagliato il mondo negli ultimi due anni con il suo tourbillon volante e la simmetria perfetta delle sue</w:t>
      </w:r>
      <w:r>
        <w:rPr>
          <w:rFonts w:ascii="Arial" w:hAnsi="Arial" w:cs="Arial"/>
          <w:sz w:val="22"/>
          <w:szCs w:val="22"/>
          <w:lang w:val="it-IT"/>
        </w:rPr>
        <w:t xml:space="preserve"> linee, </w:t>
      </w:r>
      <w:r w:rsidRPr="00321196">
        <w:rPr>
          <w:rFonts w:ascii="Arial" w:hAnsi="Arial" w:cs="Arial"/>
          <w:sz w:val="22"/>
          <w:szCs w:val="22"/>
          <w:lang w:val="it-IT"/>
        </w:rPr>
        <w:t xml:space="preserve">HM7 </w:t>
      </w:r>
      <w:r w:rsidRPr="00021369">
        <w:rPr>
          <w:rFonts w:ascii="Arial" w:hAnsi="Arial" w:cs="Arial"/>
          <w:sz w:val="22"/>
          <w:szCs w:val="22"/>
          <w:lang w:val="it-IT"/>
        </w:rPr>
        <w:t xml:space="preserve">Aquapod ispirata a una medusa riemerge dalle profondità </w:t>
      </w:r>
      <w:r>
        <w:rPr>
          <w:rFonts w:ascii="Arial" w:hAnsi="Arial" w:cs="Arial"/>
          <w:sz w:val="22"/>
          <w:szCs w:val="22"/>
          <w:lang w:val="it-IT"/>
        </w:rPr>
        <w:t xml:space="preserve">marine per una nuova rivelazione </w:t>
      </w:r>
      <w:r w:rsidRPr="00021369">
        <w:rPr>
          <w:rFonts w:ascii="Arial" w:hAnsi="Arial" w:cs="Arial"/>
          <w:sz w:val="22"/>
          <w:szCs w:val="22"/>
          <w:lang w:val="it-IT"/>
        </w:rPr>
        <w:t>nel 2019. In questa occasione, è vestita del più prezioso dei metalli e sfoggia una nuova sorprendente cromia</w:t>
      </w:r>
      <w:r>
        <w:rPr>
          <w:rFonts w:ascii="Arial" w:hAnsi="Arial" w:cs="Arial"/>
          <w:sz w:val="22"/>
          <w:szCs w:val="22"/>
          <w:lang w:val="it-IT"/>
        </w:rPr>
        <w:t>, nonché numeri delle ore e dei minuti “fluttuanti” in tre dimensioni</w:t>
      </w:r>
      <w:r w:rsidRPr="00021369">
        <w:rPr>
          <w:rFonts w:ascii="Arial" w:hAnsi="Arial" w:cs="Arial"/>
          <w:sz w:val="22"/>
          <w:szCs w:val="22"/>
          <w:lang w:val="it-IT"/>
        </w:rPr>
        <w:t>.</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Il platino è il più nobile dei materiali impiegati nell’orologeria e, per la prima volta, si mostra nell’HM7. La sua brillante tonalità, tra l’argento e il bianco, fa da contrappunto al rosso vivo della lunetta girevole unidirezionale. Impiegato per la prima volta in assoluto in una creazione MB&amp;F, il rosso non è un colore che viene subito in mente quando si pensa all’ambiente marino. Eppure, ha un significato molto particolare per le meduse.</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Più si scende in profondità nell’oceano, meno colori si distinguono. Il rosso è il primo colore a scomparire, poiché si trova all’estremità inferiore dello spettro visibile e viene assorbit</w:t>
      </w:r>
      <w:r>
        <w:rPr>
          <w:rFonts w:ascii="Arial" w:hAnsi="Arial" w:cs="Arial"/>
          <w:sz w:val="22"/>
          <w:szCs w:val="22"/>
          <w:lang w:val="it-IT"/>
        </w:rPr>
        <w:t>o</w:t>
      </w:r>
      <w:r w:rsidRPr="00021369">
        <w:rPr>
          <w:rFonts w:ascii="Arial" w:hAnsi="Arial" w:cs="Arial"/>
          <w:sz w:val="22"/>
          <w:szCs w:val="22"/>
          <w:lang w:val="it-IT"/>
        </w:rPr>
        <w:t xml:space="preserve"> dall’acqua più facilmente.</w:t>
      </w:r>
      <w:r>
        <w:rPr>
          <w:rFonts w:ascii="Arial" w:hAnsi="Arial" w:cs="Arial"/>
          <w:sz w:val="22"/>
          <w:szCs w:val="22"/>
          <w:lang w:val="it-IT"/>
        </w:rPr>
        <w:t xml:space="preserve"> </w:t>
      </w:r>
      <w:r w:rsidRPr="00021369">
        <w:rPr>
          <w:rFonts w:ascii="Arial" w:hAnsi="Arial" w:cs="Arial"/>
          <w:sz w:val="22"/>
          <w:szCs w:val="22"/>
          <w:lang w:val="it-IT"/>
        </w:rPr>
        <w:t>Ecco perché gli abissi marini sono popolati da un gran numero di creature di colore rosso: questa cromia le rende quasi invisibili ai predatori. La medusa abissale ha spesso uno stomaco rosso che funge da protezione mimetica, poiché altrimenti il contenuto al suo interno sarebbe visibile ai predatori attraverso il corpo trasparente dell’animale.</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Pr>
          <w:rFonts w:ascii="Arial" w:hAnsi="Arial" w:cs="Arial"/>
          <w:sz w:val="22"/>
          <w:szCs w:val="22"/>
          <w:lang w:val="it-IT"/>
        </w:rPr>
        <w:t>L</w:t>
      </w:r>
      <w:r w:rsidRPr="00021369">
        <w:rPr>
          <w:rFonts w:ascii="Arial" w:hAnsi="Arial" w:cs="Arial"/>
          <w:sz w:val="22"/>
          <w:szCs w:val="22"/>
          <w:lang w:val="it-IT"/>
        </w:rPr>
        <w:t>’</w:t>
      </w:r>
      <w:r>
        <w:rPr>
          <w:rFonts w:ascii="Arial" w:hAnsi="Arial" w:cs="Arial"/>
          <w:sz w:val="22"/>
          <w:szCs w:val="22"/>
          <w:lang w:val="it-IT"/>
        </w:rPr>
        <w:t xml:space="preserve">HM7 </w:t>
      </w:r>
      <w:r w:rsidRPr="00021369">
        <w:rPr>
          <w:rFonts w:ascii="Arial" w:hAnsi="Arial" w:cs="Arial"/>
          <w:sz w:val="22"/>
          <w:szCs w:val="22"/>
          <w:lang w:val="it-IT"/>
        </w:rPr>
        <w:t xml:space="preserve">Aquapod Platinum Red proviene dagli abissi più </w:t>
      </w:r>
      <w:r>
        <w:rPr>
          <w:rFonts w:ascii="Arial" w:hAnsi="Arial" w:cs="Arial"/>
          <w:sz w:val="22"/>
          <w:szCs w:val="22"/>
          <w:lang w:val="it-IT"/>
        </w:rPr>
        <w:t>profondi dell’oceano orologiero, è d</w:t>
      </w:r>
      <w:r w:rsidRPr="00021369">
        <w:rPr>
          <w:rFonts w:ascii="Arial" w:hAnsi="Arial" w:cs="Arial"/>
          <w:sz w:val="22"/>
          <w:szCs w:val="22"/>
          <w:lang w:val="it-IT"/>
        </w:rPr>
        <w:t>otata di appendici numeriche che galleggiano liberamente e di una trasparenza ineguagliata ch</w:t>
      </w:r>
      <w:r>
        <w:rPr>
          <w:rFonts w:ascii="Arial" w:hAnsi="Arial" w:cs="Arial"/>
          <w:sz w:val="22"/>
          <w:szCs w:val="22"/>
          <w:lang w:val="it-IT"/>
        </w:rPr>
        <w:t>e avvolge il suo cuore pulsante: un tourbillon volante ad un minuto.</w:t>
      </w:r>
      <w:r w:rsidRPr="00021369">
        <w:rPr>
          <w:rFonts w:ascii="Arial" w:hAnsi="Arial" w:cs="Arial"/>
          <w:sz w:val="22"/>
          <w:szCs w:val="22"/>
          <w:lang w:val="it-IT"/>
        </w:rPr>
        <w:t xml:space="preserve"> </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A differenza delle precedenti versioni di Aquapod, che indicavano le ore e i minuti attraverso ghiere rotanti con numeri in decalco, l’HM7 Platinum Red sfoggia numeri tridimensionali scolpiti nel titanio. Questo metallo è stato appositamente selezionato per la sua leggerezza, in modo tale da ridurre al minimo il carico marginale aggiuntivo che grava sul movimento. Tuttavia, per questo vantaggio meccanico c’è un prezzo da pagare. Il titanio, infatti, è molto più denso e duro (in altre parole, è più difficile da lavorare) dell’alluminio con cui sono state realizzate le ghiere per l’impostazione dell’ora sulle precedenti versioni di Aquapod.</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 xml:space="preserve">Gli assi che fissano i numeri di ore e minuti alle loro rispettive ghiere di supporto sono resi neri da un rivestimento DLC (diamond-like carbon) e sublimano l’effetto etereo spesso associato a una medusa fluttuante, che si lascia trasportare dalle correnti oceaniche. </w:t>
      </w:r>
    </w:p>
    <w:p w:rsidR="002F1177" w:rsidRDefault="002F1177" w:rsidP="00E35932">
      <w:pPr>
        <w:spacing w:after="0" w:line="276" w:lineRule="auto"/>
        <w:jc w:val="both"/>
        <w:rPr>
          <w:rFonts w:ascii="Arial" w:hAnsi="Arial" w:cs="Arial"/>
          <w:sz w:val="22"/>
          <w:szCs w:val="22"/>
          <w:lang w:val="it-IT"/>
        </w:rPr>
      </w:pPr>
    </w:p>
    <w:p w:rsidR="00E35932" w:rsidRDefault="00E35932" w:rsidP="00E35932">
      <w:pPr>
        <w:spacing w:after="0" w:line="276" w:lineRule="auto"/>
        <w:jc w:val="both"/>
        <w:rPr>
          <w:rFonts w:ascii="Arial" w:hAnsi="Arial" w:cs="Arial"/>
          <w:sz w:val="22"/>
          <w:szCs w:val="22"/>
          <w:lang w:val="it-IT"/>
        </w:rPr>
      </w:pPr>
    </w:p>
    <w:p w:rsidR="00E35932" w:rsidRDefault="00E35932" w:rsidP="00E35932">
      <w:pPr>
        <w:spacing w:after="0" w:line="276" w:lineRule="auto"/>
        <w:jc w:val="both"/>
        <w:rPr>
          <w:rFonts w:ascii="Arial" w:hAnsi="Arial" w:cs="Arial"/>
          <w:sz w:val="22"/>
          <w:szCs w:val="22"/>
          <w:lang w:val="it-IT"/>
        </w:rPr>
      </w:pPr>
    </w:p>
    <w:p w:rsidR="00E35932" w:rsidRDefault="00E35932" w:rsidP="00E35932">
      <w:pPr>
        <w:spacing w:after="0" w:line="276" w:lineRule="auto"/>
        <w:jc w:val="both"/>
        <w:rPr>
          <w:rFonts w:ascii="Arial" w:hAnsi="Arial" w:cs="Arial"/>
          <w:sz w:val="22"/>
          <w:szCs w:val="22"/>
          <w:lang w:val="it-IT"/>
        </w:rPr>
      </w:pPr>
    </w:p>
    <w:p w:rsidR="00E35932" w:rsidRPr="00946D0D" w:rsidRDefault="00E35932"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 xml:space="preserve">Uno degli aspetti visivi più sorprendenti di una medusa – nonché molto distante dai sistemi mammiferi a cui siamo abituati – è la trasparenza. Come può essere vivo qualcosa di tanto diafano e apparentemente immateriale? L’HM7 Platinum Red si concentra su questo aspetto, sostituendo il ponte ad alabarda del tourbillon delle precedenti versioni di Aquapod con un componente in zaffiro trasparente. Il tourbillon volante del movimento dell’HM7 si mostra in tutto il suo splendore, sublimato da un’aura ad alta luminosità AGT. </w:t>
      </w:r>
    </w:p>
    <w:p w:rsidR="002F1177" w:rsidRPr="00946D0D" w:rsidRDefault="002F1177" w:rsidP="00E35932">
      <w:pPr>
        <w:spacing w:after="0" w:line="276" w:lineRule="auto"/>
        <w:jc w:val="both"/>
        <w:rPr>
          <w:rFonts w:ascii="Arial" w:hAnsi="Arial" w:cs="Arial"/>
          <w:sz w:val="22"/>
          <w:szCs w:val="22"/>
          <w:lang w:val="it-IT"/>
        </w:rPr>
      </w:pPr>
    </w:p>
    <w:p w:rsidR="002F1177"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lastRenderedPageBreak/>
        <w:t>Perché, naturalmente, l’HM7 Platinum Red è luminescente, proprio come qualsiasi affascinante creatura degli abissi. Oltre alla ghiera AGT che circonda il tourbillon volante, un altro elemento luminoso si trova negli indici incisi al laser della lunetta girevole unidirezionale e sulla superficie dei numeri di ore e minuti. Si tratta di Super-LumiNova non colorato, che diventa bianco fosforescente se esposto alla luce.</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Il movimento a carica automatica con 391 componenti dell’</w:t>
      </w:r>
      <w:r>
        <w:rPr>
          <w:rFonts w:ascii="Arial" w:hAnsi="Arial" w:cs="Arial"/>
          <w:sz w:val="22"/>
          <w:szCs w:val="22"/>
          <w:lang w:val="it-IT"/>
        </w:rPr>
        <w:t>HM</w:t>
      </w:r>
      <w:r w:rsidRPr="00021369">
        <w:rPr>
          <w:rFonts w:ascii="Arial" w:hAnsi="Arial" w:cs="Arial"/>
          <w:sz w:val="22"/>
          <w:szCs w:val="22"/>
          <w:lang w:val="it-IT"/>
        </w:rPr>
        <w:t>7 Platinum Red è interamente sviluppato in-house presso MB&amp;F. Dotato di cassa, lunetta e fibbia in platino, l’HM7 Platinum Red sarà realizzato in un’edizione limitata a 25 esemplari, ognuno dei quali viene proposto con tre cinturini intercambiabili (rosso, bianco e nero) realizzato con un tipo di caucciù impiegato nell’aviazione.</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line="276" w:lineRule="auto"/>
        <w:rPr>
          <w:rFonts w:ascii="Arial" w:hAnsi="Arial" w:cs="Arial"/>
          <w:b/>
          <w:sz w:val="28"/>
          <w:szCs w:val="22"/>
          <w:lang w:val="it-IT"/>
        </w:rPr>
      </w:pPr>
      <w:r>
        <w:rPr>
          <w:rFonts w:ascii="Arial" w:hAnsi="Arial" w:cs="Arial"/>
          <w:b/>
          <w:bCs/>
          <w:sz w:val="28"/>
          <w:szCs w:val="22"/>
          <w:lang w:val="it-IT"/>
        </w:rPr>
        <w:br w:type="page"/>
      </w:r>
    </w:p>
    <w:p w:rsidR="002F1177" w:rsidRPr="00946D0D" w:rsidRDefault="002F1177" w:rsidP="00E35932">
      <w:pPr>
        <w:spacing w:after="0" w:line="276" w:lineRule="auto"/>
        <w:jc w:val="both"/>
        <w:rPr>
          <w:rFonts w:ascii="Arial" w:hAnsi="Arial" w:cs="Arial"/>
          <w:b/>
          <w:sz w:val="28"/>
          <w:szCs w:val="22"/>
          <w:lang w:val="it-IT"/>
        </w:rPr>
      </w:pPr>
      <w:r>
        <w:rPr>
          <w:rFonts w:ascii="Arial" w:hAnsi="Arial" w:cs="Arial"/>
          <w:b/>
          <w:bCs/>
          <w:sz w:val="28"/>
          <w:szCs w:val="22"/>
          <w:lang w:val="it-IT"/>
        </w:rPr>
        <w:lastRenderedPageBreak/>
        <w:t>HM</w:t>
      </w:r>
      <w:r w:rsidRPr="00365F28">
        <w:rPr>
          <w:rFonts w:ascii="Arial" w:hAnsi="Arial" w:cs="Arial"/>
          <w:b/>
          <w:bCs/>
          <w:sz w:val="28"/>
          <w:szCs w:val="22"/>
          <w:lang w:val="it-IT"/>
        </w:rPr>
        <w:t xml:space="preserve">7 </w:t>
      </w:r>
      <w:r>
        <w:rPr>
          <w:rFonts w:ascii="Arial" w:hAnsi="Arial" w:cs="Arial"/>
          <w:b/>
          <w:bCs/>
          <w:sz w:val="28"/>
          <w:szCs w:val="22"/>
          <w:lang w:val="it-IT"/>
        </w:rPr>
        <w:t>AQUAPOD</w:t>
      </w:r>
      <w:r w:rsidRPr="00365F28">
        <w:rPr>
          <w:rFonts w:ascii="Arial" w:hAnsi="Arial" w:cs="Arial"/>
          <w:b/>
          <w:bCs/>
          <w:sz w:val="28"/>
          <w:szCs w:val="22"/>
          <w:lang w:val="it-IT"/>
        </w:rPr>
        <w:t xml:space="preserve"> NEL DETTAGLIO</w:t>
      </w:r>
    </w:p>
    <w:p w:rsidR="002F1177" w:rsidRPr="00946D0D" w:rsidRDefault="002F1177" w:rsidP="00E35932">
      <w:pPr>
        <w:spacing w:after="0" w:line="276" w:lineRule="auto"/>
        <w:jc w:val="both"/>
        <w:rPr>
          <w:rFonts w:ascii="Arial" w:hAnsi="Arial" w:cs="Arial"/>
          <w:b/>
          <w:sz w:val="28"/>
          <w:szCs w:val="22"/>
          <w:lang w:val="it-IT"/>
        </w:rPr>
      </w:pPr>
    </w:p>
    <w:p w:rsidR="002F1177" w:rsidRPr="00946D0D" w:rsidRDefault="002F1177" w:rsidP="00E35932">
      <w:pPr>
        <w:spacing w:after="0" w:line="276" w:lineRule="auto"/>
        <w:jc w:val="both"/>
        <w:rPr>
          <w:rFonts w:ascii="Arial" w:hAnsi="Arial" w:cs="Arial"/>
          <w:b/>
          <w:sz w:val="22"/>
          <w:szCs w:val="22"/>
          <w:lang w:val="it-IT"/>
        </w:rPr>
      </w:pPr>
      <w:r w:rsidRPr="00021369">
        <w:rPr>
          <w:rFonts w:ascii="Arial" w:hAnsi="Arial" w:cs="Arial"/>
          <w:b/>
          <w:bCs/>
          <w:sz w:val="22"/>
          <w:szCs w:val="22"/>
          <w:lang w:val="it-IT"/>
        </w:rPr>
        <w:t>ISPIRAZIONE</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 xml:space="preserve">L’idea di creare un orologio subacqueo viene dal fondatore di MB&amp;F, Maximilian Büsser, e dai ricordi delle vacanze al mare in famiglia, in cui c’è stato spazio anche per l’incontro con una medusa. Anche se si è trattato di un incontro apparentemente insignificante, la medusa ha lasciato il segno nella mente di Büsser, che pensa subito a un orologio tridimensionale azionato da tentacoli. Tuttavia, se il concept per il modello N°7 è stato relativamente rapido, lo sviluppo dell’idea ha richiesto molti anni. </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b/>
          <w:sz w:val="22"/>
          <w:szCs w:val="22"/>
          <w:lang w:val="it-IT"/>
        </w:rPr>
      </w:pPr>
      <w:r w:rsidRPr="00021369">
        <w:rPr>
          <w:rFonts w:ascii="Arial" w:hAnsi="Arial" w:cs="Arial"/>
          <w:b/>
          <w:bCs/>
          <w:sz w:val="22"/>
          <w:szCs w:val="22"/>
          <w:lang w:val="it-IT"/>
        </w:rPr>
        <w:t>MOVIMENTO</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Mentre la maggior parte dei movimenti orologieri è costruita su un piano laterale per essere il più piatta possibile, il movimento dell’HM7 non si spinge verso l’esterno bensì si eleva, con tutti i suoi componenti assemblati verticalmente. Il movimento dell’HM7 è stato completamente sviluppato in-house da MB&amp;F.</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Dal basso in alto, dal rotore di carica passando per il bariletto con molla motrice, alle indicazioni di ore e minuti, fino al tourbillon volante</w:t>
      </w:r>
      <w:r>
        <w:rPr>
          <w:rFonts w:ascii="Arial" w:hAnsi="Arial" w:cs="Arial"/>
          <w:sz w:val="22"/>
          <w:szCs w:val="22"/>
          <w:lang w:val="it-IT"/>
        </w:rPr>
        <w:t xml:space="preserve"> ad un minuto</w:t>
      </w:r>
      <w:r w:rsidRPr="00021369">
        <w:rPr>
          <w:rFonts w:ascii="Arial" w:hAnsi="Arial" w:cs="Arial"/>
          <w:sz w:val="22"/>
          <w:szCs w:val="22"/>
          <w:lang w:val="it-IT"/>
        </w:rPr>
        <w:t>, tutti gli elementi sono montati concentricamente intorno all’asse centrale. L’energia viene trasferita dal rotore che si trova all’estremità inferiore del movimento verso il tourbillon volante situato all’estremità superiore, mediante ingranaggi ripartiti in modo tale da consentire la trasmissione della coppia della molla motrice da un livello all’altro.</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Quest’architettura concentrica consente la visualizzazione periferica delle ore e dei minuti intorno al movimento. Tuttavia è sopravvenuto un ulteriore problema: come soddisfare i requisiti energetici di un meccanismo di visualizzazione dell’ora con un grande diametro senza incidere negativamente sulle performance cronometriche del movimento? Per superare questo ostacolo, sono stati sviluppati dei cuscinetti a sfera in ceramica di diametro extralarge, atti a sostenere i display delle ore e dei minuti e a ruotare con un coefficiente di attrito molto basso. Le ghiere per l’indicazione dell’ora sono lavorate in titanio per ridurre al minimo la massa massimizzando la rigidità.</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b/>
          <w:sz w:val="22"/>
          <w:szCs w:val="22"/>
          <w:lang w:val="it-IT"/>
        </w:rPr>
      </w:pPr>
      <w:r w:rsidRPr="00021369">
        <w:rPr>
          <w:rFonts w:ascii="Arial" w:hAnsi="Arial" w:cs="Arial"/>
          <w:b/>
          <w:bCs/>
          <w:sz w:val="22"/>
          <w:szCs w:val="22"/>
          <w:lang w:val="it-IT"/>
        </w:rPr>
        <w:t>INDICI</w:t>
      </w:r>
    </w:p>
    <w:p w:rsidR="002F1177" w:rsidRPr="00946D0D" w:rsidRDefault="002F1177" w:rsidP="00E35932">
      <w:pPr>
        <w:spacing w:after="0" w:line="276" w:lineRule="auto"/>
        <w:jc w:val="both"/>
        <w:rPr>
          <w:rFonts w:ascii="Arial" w:hAnsi="Arial" w:cs="Arial"/>
          <w:b/>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 xml:space="preserve">Le ore e i minuti vengono visualizzati mediante due ghiere con grandi numeri tridimensionali lavorati in titanio, la cui apparenza fluttuante si deve a due tentacoli rivestiti in DLC (diamond-like carbon). </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 xml:space="preserve">Per ottimizzare la leggibilità e creare forme visivamente distinte, abbastanza grandi per essere lette facilmente ma abbastanza piccole affinché il loro peso venga sopportato dalla coppia del motore, vengono impiegate le tecniche di lucidatura a specchio e sabbiatura. </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 xml:space="preserve">La superficie dei numeri e degli indici è riempita con Super-LumiNova non colorato, che li rende chiaramente leggibili anche di notte. </w:t>
      </w:r>
    </w:p>
    <w:p w:rsidR="002F1177" w:rsidRPr="00946D0D" w:rsidRDefault="002F1177" w:rsidP="00E35932">
      <w:pPr>
        <w:spacing w:after="0" w:line="276" w:lineRule="auto"/>
        <w:jc w:val="both"/>
        <w:rPr>
          <w:rFonts w:ascii="Arial" w:hAnsi="Arial" w:cs="Arial"/>
          <w:sz w:val="22"/>
          <w:szCs w:val="22"/>
          <w:lang w:val="it-IT"/>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lastRenderedPageBreak/>
        <w:t>Per dare l’illusione che i numeri stiano galleggiando sopra il movimento e ruotando intorno al tourbillon misteriosamente, i numeri vengono dapprima dipinti a mano con lacca protettiva e poi, l’intero componente viene sottoposto a un trattamento che ricopre le superfici non laccate in DLC. Una volta che la struttura di supporto viene scurita, i numeri di ore e minuti sembrano allora sorvolare il movimento con mezzi di supporto meccanici non immediatamente visibili.</w:t>
      </w:r>
    </w:p>
    <w:p w:rsidR="002F1177" w:rsidRPr="00946D0D" w:rsidRDefault="002F1177" w:rsidP="00E35932">
      <w:pPr>
        <w:spacing w:after="0" w:line="276" w:lineRule="auto"/>
        <w:jc w:val="both"/>
        <w:rPr>
          <w:rFonts w:ascii="Arial" w:hAnsi="Arial" w:cs="Arial"/>
          <w:sz w:val="22"/>
          <w:szCs w:val="22"/>
          <w:lang w:val="it-IT"/>
        </w:rPr>
      </w:pPr>
    </w:p>
    <w:p w:rsidR="00E35932" w:rsidRDefault="00E35932" w:rsidP="00E35932">
      <w:pPr>
        <w:spacing w:after="0" w:line="276" w:lineRule="auto"/>
        <w:jc w:val="both"/>
        <w:rPr>
          <w:rFonts w:ascii="Arial" w:hAnsi="Arial" w:cs="Arial"/>
          <w:b/>
          <w:bCs/>
          <w:sz w:val="22"/>
          <w:szCs w:val="22"/>
          <w:lang w:val="it-IT"/>
        </w:rPr>
      </w:pPr>
    </w:p>
    <w:p w:rsidR="002F1177" w:rsidRPr="002046F0" w:rsidRDefault="002F1177" w:rsidP="00E35932">
      <w:pPr>
        <w:spacing w:after="0" w:line="276" w:lineRule="auto"/>
        <w:jc w:val="both"/>
        <w:rPr>
          <w:rFonts w:ascii="Arial" w:hAnsi="Arial" w:cs="Arial"/>
          <w:b/>
          <w:sz w:val="22"/>
          <w:szCs w:val="22"/>
          <w:lang w:val="fr-CH"/>
        </w:rPr>
      </w:pPr>
      <w:r w:rsidRPr="00021369">
        <w:rPr>
          <w:rFonts w:ascii="Arial" w:hAnsi="Arial" w:cs="Arial"/>
          <w:b/>
          <w:bCs/>
          <w:sz w:val="22"/>
          <w:szCs w:val="22"/>
          <w:lang w:val="it-IT"/>
        </w:rPr>
        <w:t>CASSA</w:t>
      </w:r>
    </w:p>
    <w:p w:rsidR="002F1177" w:rsidRPr="002046F0" w:rsidRDefault="002F1177" w:rsidP="00E35932">
      <w:pPr>
        <w:spacing w:after="0" w:line="276" w:lineRule="auto"/>
        <w:jc w:val="both"/>
        <w:rPr>
          <w:rFonts w:ascii="Arial" w:hAnsi="Arial" w:cs="Arial"/>
          <w:b/>
          <w:sz w:val="22"/>
          <w:szCs w:val="22"/>
          <w:lang w:val="fr-CH"/>
        </w:rPr>
      </w:pPr>
    </w:p>
    <w:p w:rsidR="002F1177" w:rsidRPr="00946D0D" w:rsidRDefault="002F1177" w:rsidP="00E35932">
      <w:pPr>
        <w:spacing w:after="0" w:line="276" w:lineRule="auto"/>
        <w:jc w:val="both"/>
        <w:rPr>
          <w:rFonts w:ascii="Arial" w:hAnsi="Arial" w:cs="Arial"/>
          <w:sz w:val="22"/>
          <w:szCs w:val="22"/>
          <w:lang w:val="it-IT"/>
        </w:rPr>
      </w:pPr>
      <w:r w:rsidRPr="00021369">
        <w:rPr>
          <w:rFonts w:ascii="Arial" w:hAnsi="Arial" w:cs="Arial"/>
          <w:sz w:val="22"/>
          <w:szCs w:val="22"/>
          <w:lang w:val="it-IT"/>
        </w:rPr>
        <w:t>La cassa dell’HM7 Aquapod è sostanzialmente un sandwich tridimensionale che comprende due semicupole in vetro zaffiro su ciascun lato di una carrure in metallo. La lunetta unidirezionale fluttua al di fuori della cassa, mentre una doppia corona è collocata tra le due strutture: quella di sinistra serve alla carica del movimento (se necessario), quella di destra per l’impostazione dell’ora. Le due grandi corone sono state progettate con un design ergonomico</w:t>
      </w:r>
      <w:r>
        <w:rPr>
          <w:rFonts w:ascii="Arial" w:hAnsi="Arial" w:cs="Arial"/>
          <w:sz w:val="22"/>
          <w:szCs w:val="22"/>
          <w:lang w:val="it-IT"/>
        </w:rPr>
        <w:t xml:space="preserve"> che le rende facili da usare. </w:t>
      </w:r>
    </w:p>
    <w:p w:rsidR="002F1177" w:rsidRPr="00946D0D" w:rsidRDefault="002F1177" w:rsidP="00E35932">
      <w:pPr>
        <w:spacing w:after="0" w:line="276" w:lineRule="auto"/>
        <w:jc w:val="both"/>
        <w:rPr>
          <w:rFonts w:ascii="Arial" w:hAnsi="Arial" w:cs="Arial"/>
          <w:sz w:val="22"/>
          <w:szCs w:val="22"/>
          <w:lang w:val="it-IT"/>
        </w:rPr>
      </w:pPr>
    </w:p>
    <w:p w:rsidR="002F1177" w:rsidRPr="00321196" w:rsidRDefault="002F1177" w:rsidP="00E35932">
      <w:pPr>
        <w:spacing w:after="0" w:line="276" w:lineRule="auto"/>
        <w:jc w:val="both"/>
        <w:rPr>
          <w:rFonts w:ascii="Arial" w:hAnsi="Arial" w:cs="Arial"/>
          <w:lang w:val="it-IT"/>
        </w:rPr>
      </w:pPr>
      <w:r w:rsidRPr="00021369">
        <w:rPr>
          <w:rFonts w:ascii="Arial" w:hAnsi="Arial" w:cs="Arial"/>
          <w:sz w:val="22"/>
          <w:szCs w:val="22"/>
          <w:lang w:val="it-IT"/>
        </w:rPr>
        <w:t xml:space="preserve">La lunetta è dapprima una ghiera in vetro zaffiro che poi viene incisa al laser cominciando dalla parte inferiore con numeri e indici. Le cavità ottenute vengono quindi riempite con Super-Luminova. Dopodiché, una lacca rosso vivo viene applicata sulla parte inferiore della ghiera in vetro zaffiro. Quest’ultima viene quindi fissata alla lunetta in platino che verrà a sua volta ancorata alla cassa. </w:t>
      </w:r>
    </w:p>
    <w:p w:rsidR="002F1177" w:rsidRPr="00321196" w:rsidRDefault="002F1177" w:rsidP="00E35932">
      <w:pPr>
        <w:spacing w:line="276" w:lineRule="auto"/>
        <w:rPr>
          <w:rFonts w:ascii="Arial" w:hAnsi="Arial" w:cs="Arial"/>
          <w:sz w:val="22"/>
          <w:szCs w:val="22"/>
          <w:lang w:val="it-IT"/>
        </w:rPr>
      </w:pPr>
      <w:r w:rsidRPr="00321196">
        <w:rPr>
          <w:rFonts w:ascii="Arial" w:hAnsi="Arial" w:cs="Arial"/>
          <w:lang w:val="it-IT"/>
        </w:rPr>
        <w:br w:type="page"/>
      </w:r>
    </w:p>
    <w:p w:rsidR="00143321" w:rsidRPr="00E35932" w:rsidRDefault="00143321" w:rsidP="00E35932">
      <w:pPr>
        <w:spacing w:after="0" w:line="276" w:lineRule="auto"/>
        <w:rPr>
          <w:rFonts w:ascii="Arial" w:hAnsi="Arial" w:cs="Arial"/>
          <w:b/>
          <w:szCs w:val="22"/>
          <w:lang w:val="it-IT"/>
        </w:rPr>
      </w:pPr>
      <w:r w:rsidRPr="00E35932">
        <w:rPr>
          <w:rFonts w:ascii="Arial" w:eastAsia="Times New Roman" w:hAnsi="Arial" w:cs="Arial"/>
          <w:b/>
          <w:sz w:val="28"/>
          <w:szCs w:val="22"/>
          <w:lang w:val="it-IT"/>
        </w:rPr>
        <w:lastRenderedPageBreak/>
        <w:t>HM7 ACQUAPOD DETTAGLI TECNICI</w:t>
      </w:r>
    </w:p>
    <w:p w:rsidR="00143321" w:rsidRPr="00295925" w:rsidRDefault="00143321" w:rsidP="00E35932">
      <w:pPr>
        <w:spacing w:after="0" w:line="276" w:lineRule="auto"/>
        <w:jc w:val="both"/>
        <w:rPr>
          <w:rFonts w:ascii="Arial" w:hAnsi="Arial" w:cs="Arial"/>
          <w:sz w:val="28"/>
          <w:szCs w:val="22"/>
          <w:lang w:val="it-IT"/>
        </w:rPr>
      </w:pPr>
    </w:p>
    <w:p w:rsidR="002F1177" w:rsidRPr="0031643A" w:rsidRDefault="002F1177" w:rsidP="00E35932">
      <w:pPr>
        <w:spacing w:after="0" w:line="276" w:lineRule="auto"/>
        <w:jc w:val="both"/>
        <w:rPr>
          <w:rFonts w:ascii="Arial" w:hAnsi="Arial" w:cs="Arial"/>
          <w:b/>
          <w:bCs/>
          <w:sz w:val="22"/>
          <w:szCs w:val="22"/>
          <w:lang w:val="it-IT"/>
        </w:rPr>
      </w:pPr>
      <w:r w:rsidRPr="0031643A">
        <w:rPr>
          <w:rFonts w:ascii="Arial" w:hAnsi="Arial" w:cs="Arial"/>
          <w:b/>
          <w:bCs/>
          <w:sz w:val="22"/>
          <w:szCs w:val="22"/>
          <w:lang w:val="it-IT"/>
        </w:rPr>
        <w:t>Edizione limitata:</w:t>
      </w:r>
      <w:r w:rsidRPr="00322BC7">
        <w:rPr>
          <w:rFonts w:ascii="Arial" w:hAnsi="Arial" w:cs="Arial"/>
          <w:b/>
          <w:bCs/>
          <w:sz w:val="22"/>
          <w:szCs w:val="22"/>
          <w:lang w:val="it-IT"/>
        </w:rPr>
        <w:t xml:space="preserve"> Platino 950 con lunetta in vetro zaffiro rosso (25 esemplari)</w:t>
      </w:r>
    </w:p>
    <w:p w:rsidR="00143321" w:rsidRPr="00295925" w:rsidRDefault="00143321" w:rsidP="00E35932">
      <w:pPr>
        <w:spacing w:after="0" w:line="276" w:lineRule="auto"/>
        <w:jc w:val="both"/>
        <w:rPr>
          <w:rFonts w:ascii="Arial" w:hAnsi="Arial" w:cs="Arial"/>
          <w:sz w:val="22"/>
          <w:szCs w:val="22"/>
          <w:lang w:val="it-IT"/>
        </w:rPr>
      </w:pPr>
    </w:p>
    <w:p w:rsidR="00143321" w:rsidRPr="00A5298C" w:rsidRDefault="00143321" w:rsidP="00E35932">
      <w:pPr>
        <w:spacing w:after="0" w:line="276" w:lineRule="auto"/>
        <w:jc w:val="both"/>
        <w:rPr>
          <w:rFonts w:ascii="Arial" w:hAnsi="Arial" w:cs="Arial"/>
          <w:b/>
          <w:sz w:val="22"/>
          <w:szCs w:val="22"/>
        </w:rPr>
      </w:pPr>
      <w:r w:rsidRPr="00143321">
        <w:rPr>
          <w:rFonts w:ascii="Arial" w:hAnsi="Arial" w:cs="Arial"/>
          <w:b/>
          <w:bCs/>
          <w:sz w:val="22"/>
          <w:szCs w:val="22"/>
          <w:lang w:val="it-IT"/>
        </w:rPr>
        <w:t>Movimento</w:t>
      </w:r>
    </w:p>
    <w:p w:rsidR="00143321" w:rsidRPr="00A5298C" w:rsidRDefault="00143321" w:rsidP="00E35932">
      <w:pPr>
        <w:spacing w:after="0" w:line="276" w:lineRule="auto"/>
        <w:jc w:val="both"/>
        <w:rPr>
          <w:rFonts w:ascii="Arial" w:hAnsi="Arial" w:cs="Arial"/>
          <w:sz w:val="22"/>
          <w:szCs w:val="22"/>
        </w:rPr>
      </w:pPr>
      <w:r w:rsidRPr="00143321">
        <w:rPr>
          <w:rFonts w:ascii="Arial" w:hAnsi="Arial" w:cs="Arial"/>
          <w:sz w:val="22"/>
          <w:szCs w:val="22"/>
          <w:lang w:val="it-IT"/>
        </w:rPr>
        <w:t>Architettura verticale tridimensionale, carica automatica, concept e sviluppo in-house da MB&amp;F</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 xml:space="preserve">Tourbillon volante centrale 60 secondi, con ponte del bilanciere in zaffiro </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Riserva di carica: 72 ore</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Frequenza del bilanciere: 2,5 Hz / 18.000 vph</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Rotore a carica tridimensionale in titanio e platino</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 xml:space="preserve">Numero di elementi: </w:t>
      </w:r>
      <w:r w:rsidR="00A5298C">
        <w:rPr>
          <w:rFonts w:ascii="Arial" w:hAnsi="Arial" w:cs="Arial"/>
          <w:sz w:val="22"/>
          <w:szCs w:val="22"/>
          <w:lang w:val="it-IT"/>
        </w:rPr>
        <w:t>391</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Numero di rubini: 35</w:t>
      </w:r>
    </w:p>
    <w:p w:rsidR="00143321" w:rsidRPr="00143321" w:rsidRDefault="00143321" w:rsidP="00E35932">
      <w:pPr>
        <w:spacing w:after="0" w:line="276" w:lineRule="auto"/>
        <w:jc w:val="both"/>
        <w:rPr>
          <w:rFonts w:ascii="Arial" w:hAnsi="Arial" w:cs="Arial"/>
          <w:sz w:val="22"/>
          <w:szCs w:val="22"/>
          <w:lang w:val="fr-CH"/>
        </w:rPr>
      </w:pPr>
    </w:p>
    <w:p w:rsidR="00143321" w:rsidRPr="00143321" w:rsidRDefault="00143321" w:rsidP="00E35932">
      <w:pPr>
        <w:spacing w:after="0" w:line="276" w:lineRule="auto"/>
        <w:jc w:val="both"/>
        <w:rPr>
          <w:rFonts w:ascii="Arial" w:hAnsi="Arial" w:cs="Arial"/>
          <w:b/>
          <w:bCs/>
          <w:sz w:val="22"/>
          <w:szCs w:val="22"/>
          <w:lang w:val="fr-CH"/>
        </w:rPr>
      </w:pPr>
      <w:r w:rsidRPr="00143321">
        <w:rPr>
          <w:rFonts w:ascii="Arial" w:hAnsi="Arial" w:cs="Arial"/>
          <w:b/>
          <w:bCs/>
          <w:sz w:val="22"/>
          <w:szCs w:val="22"/>
          <w:lang w:val="it-IT"/>
        </w:rPr>
        <w:t>Funzioni/Indici</w:t>
      </w:r>
    </w:p>
    <w:p w:rsidR="00143321" w:rsidRPr="00143321" w:rsidRDefault="00143321" w:rsidP="00E35932">
      <w:pPr>
        <w:spacing w:after="0" w:line="276" w:lineRule="auto"/>
        <w:jc w:val="both"/>
        <w:rPr>
          <w:rFonts w:ascii="Arial" w:hAnsi="Arial" w:cs="Arial"/>
          <w:bCs/>
          <w:sz w:val="22"/>
          <w:szCs w:val="22"/>
          <w:lang w:val="fr-CH"/>
        </w:rPr>
      </w:pPr>
      <w:r w:rsidRPr="00143321">
        <w:rPr>
          <w:rFonts w:ascii="Arial" w:hAnsi="Arial" w:cs="Arial"/>
          <w:bCs/>
          <w:sz w:val="22"/>
          <w:szCs w:val="22"/>
          <w:lang w:val="it-IT"/>
        </w:rPr>
        <w:t xml:space="preserve">Ore e minuti visualizzati mediante due dischi in titanio grado 5 con numeri volanti che ruotano su cuscinetti centrali extra large in ceramica </w:t>
      </w:r>
    </w:p>
    <w:p w:rsidR="00143321" w:rsidRPr="00143321" w:rsidRDefault="00143321" w:rsidP="00E35932">
      <w:pPr>
        <w:spacing w:after="0" w:line="276" w:lineRule="auto"/>
        <w:jc w:val="both"/>
        <w:rPr>
          <w:rFonts w:ascii="Arial" w:hAnsi="Arial" w:cs="Arial"/>
          <w:bCs/>
          <w:sz w:val="22"/>
          <w:szCs w:val="22"/>
          <w:lang w:val="fr-CH"/>
        </w:rPr>
      </w:pPr>
      <w:r w:rsidRPr="00143321">
        <w:rPr>
          <w:rFonts w:ascii="Arial" w:hAnsi="Arial" w:cs="Arial"/>
          <w:bCs/>
          <w:sz w:val="22"/>
          <w:szCs w:val="22"/>
          <w:lang w:val="it-IT"/>
        </w:rPr>
        <w:t>Lunetta girevole unidirezionale per il tempo trascorso</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 xml:space="preserve">Numeri, indici e dischi segmentati sottostanti il rotore a carica in Super-LumiNova </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Un segmento rotondo di alta tecnologia AGT (Ambient Glow Technology) circonda il tourbillon volante</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Due corone: una per la carica a sinistra e una per la regolazione dell’ora a destra</w:t>
      </w:r>
    </w:p>
    <w:p w:rsidR="00143321" w:rsidRPr="00143321" w:rsidRDefault="00143321" w:rsidP="00E35932">
      <w:pPr>
        <w:spacing w:after="0" w:line="276" w:lineRule="auto"/>
        <w:jc w:val="both"/>
        <w:rPr>
          <w:rFonts w:ascii="Arial" w:hAnsi="Arial" w:cs="Arial"/>
          <w:sz w:val="22"/>
          <w:szCs w:val="22"/>
          <w:lang w:val="fr-CH"/>
        </w:rPr>
      </w:pPr>
    </w:p>
    <w:p w:rsidR="00143321" w:rsidRPr="00143321" w:rsidRDefault="00143321" w:rsidP="00E35932">
      <w:pPr>
        <w:spacing w:after="0" w:line="276" w:lineRule="auto"/>
        <w:jc w:val="both"/>
        <w:rPr>
          <w:rFonts w:ascii="Arial" w:hAnsi="Arial" w:cs="Arial"/>
          <w:b/>
          <w:bCs/>
          <w:sz w:val="22"/>
          <w:szCs w:val="22"/>
          <w:lang w:val="fr-CH"/>
        </w:rPr>
      </w:pPr>
      <w:r w:rsidRPr="00143321">
        <w:rPr>
          <w:rFonts w:ascii="Arial" w:hAnsi="Arial" w:cs="Arial"/>
          <w:b/>
          <w:bCs/>
          <w:sz w:val="22"/>
          <w:szCs w:val="22"/>
          <w:lang w:val="it-IT"/>
        </w:rPr>
        <w:t>Cassa</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Architettura sferica</w:t>
      </w:r>
    </w:p>
    <w:p w:rsidR="00143321" w:rsidRPr="00143321" w:rsidRDefault="00143321" w:rsidP="00E35932">
      <w:pPr>
        <w:spacing w:after="0" w:line="276" w:lineRule="auto"/>
        <w:rPr>
          <w:rFonts w:ascii="Arial" w:hAnsi="Arial" w:cs="Arial"/>
          <w:sz w:val="22"/>
          <w:szCs w:val="22"/>
          <w:lang w:val="fr-CH"/>
        </w:rPr>
      </w:pPr>
      <w:r w:rsidRPr="00143321">
        <w:rPr>
          <w:rFonts w:ascii="Arial" w:hAnsi="Arial" w:cs="Arial"/>
          <w:sz w:val="22"/>
          <w:szCs w:val="22"/>
          <w:lang w:val="it-IT"/>
        </w:rPr>
        <w:t>Materiale: platino 950</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Dimensioni: 53,8 mm x 21,3 mm</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 xml:space="preserve">Numero di elementi: </w:t>
      </w:r>
      <w:r w:rsidR="00C413A3">
        <w:rPr>
          <w:rFonts w:ascii="Arial" w:hAnsi="Arial" w:cs="Arial"/>
          <w:sz w:val="22"/>
          <w:szCs w:val="22"/>
          <w:lang w:val="it-IT"/>
        </w:rPr>
        <w:t>83</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Impermeabilità: 50 m / 150 piedi / 5 atm</w:t>
      </w:r>
    </w:p>
    <w:p w:rsidR="00143321" w:rsidRPr="00143321" w:rsidRDefault="00143321" w:rsidP="00E35932">
      <w:pPr>
        <w:spacing w:after="0" w:line="276" w:lineRule="auto"/>
        <w:jc w:val="both"/>
        <w:rPr>
          <w:rFonts w:ascii="Arial" w:hAnsi="Arial" w:cs="Arial"/>
          <w:sz w:val="22"/>
          <w:szCs w:val="22"/>
          <w:lang w:val="fr-CH"/>
        </w:rPr>
      </w:pPr>
    </w:p>
    <w:p w:rsidR="00143321" w:rsidRPr="00143321" w:rsidRDefault="00143321" w:rsidP="00E35932">
      <w:pPr>
        <w:spacing w:after="0" w:line="276" w:lineRule="auto"/>
        <w:jc w:val="both"/>
        <w:rPr>
          <w:rFonts w:ascii="Arial" w:hAnsi="Arial" w:cs="Arial"/>
          <w:b/>
          <w:bCs/>
          <w:sz w:val="22"/>
          <w:szCs w:val="22"/>
          <w:lang w:val="fr-CH"/>
        </w:rPr>
      </w:pPr>
      <w:r w:rsidRPr="00143321">
        <w:rPr>
          <w:rFonts w:ascii="Arial" w:hAnsi="Arial" w:cs="Arial"/>
          <w:b/>
          <w:bCs/>
          <w:sz w:val="22"/>
          <w:szCs w:val="22"/>
          <w:lang w:val="it-IT"/>
        </w:rPr>
        <w:t>Vetri zaffiro</w:t>
      </w:r>
    </w:p>
    <w:p w:rsidR="00143321" w:rsidRPr="00143321" w:rsidRDefault="00143321" w:rsidP="00E35932">
      <w:pPr>
        <w:spacing w:after="0" w:line="276" w:lineRule="auto"/>
        <w:jc w:val="both"/>
        <w:rPr>
          <w:rFonts w:ascii="Arial" w:hAnsi="Arial" w:cs="Arial"/>
          <w:sz w:val="22"/>
          <w:szCs w:val="22"/>
          <w:lang w:val="fr-CH"/>
        </w:rPr>
      </w:pPr>
      <w:r w:rsidRPr="00143321">
        <w:rPr>
          <w:rFonts w:ascii="Arial" w:hAnsi="Arial" w:cs="Arial"/>
          <w:sz w:val="22"/>
          <w:szCs w:val="22"/>
          <w:lang w:val="it-IT"/>
        </w:rPr>
        <w:t>Vetro zaffiro superiore e inferiore con trattamento antiriflesso su entrambi i lati</w:t>
      </w:r>
    </w:p>
    <w:p w:rsidR="00143321" w:rsidRPr="00143321" w:rsidRDefault="00143321" w:rsidP="00E35932">
      <w:pPr>
        <w:spacing w:after="0" w:line="276" w:lineRule="auto"/>
        <w:jc w:val="both"/>
        <w:rPr>
          <w:rFonts w:ascii="Arial" w:hAnsi="Arial" w:cs="Arial"/>
          <w:sz w:val="22"/>
          <w:szCs w:val="22"/>
          <w:lang w:val="fr-CH"/>
        </w:rPr>
      </w:pPr>
    </w:p>
    <w:p w:rsidR="002F1177" w:rsidRPr="00CB4ABA" w:rsidRDefault="002F1177" w:rsidP="00E35932">
      <w:pPr>
        <w:spacing w:after="0" w:line="276" w:lineRule="auto"/>
        <w:jc w:val="both"/>
        <w:rPr>
          <w:rFonts w:ascii="Arial" w:hAnsi="Arial" w:cs="Arial"/>
          <w:b/>
          <w:bCs/>
          <w:sz w:val="22"/>
          <w:szCs w:val="22"/>
          <w:lang w:val="it-IT"/>
        </w:rPr>
      </w:pPr>
      <w:r w:rsidRPr="00322BC7">
        <w:rPr>
          <w:rFonts w:ascii="Arial" w:hAnsi="Arial" w:cs="Arial"/>
          <w:b/>
          <w:bCs/>
          <w:sz w:val="22"/>
          <w:szCs w:val="22"/>
          <w:lang w:val="it-IT"/>
        </w:rPr>
        <w:t>Cinturino e fibbia</w:t>
      </w:r>
    </w:p>
    <w:p w:rsidR="002F1177" w:rsidRDefault="002F1177" w:rsidP="00E35932">
      <w:pPr>
        <w:spacing w:after="0" w:line="276" w:lineRule="auto"/>
        <w:jc w:val="both"/>
        <w:rPr>
          <w:rFonts w:ascii="Arial" w:hAnsi="Arial" w:cs="Arial"/>
          <w:sz w:val="22"/>
          <w:szCs w:val="22"/>
          <w:lang w:val="it-IT"/>
        </w:rPr>
      </w:pPr>
      <w:r w:rsidRPr="00322BC7">
        <w:rPr>
          <w:rFonts w:ascii="Arial" w:hAnsi="Arial" w:cs="Arial"/>
          <w:sz w:val="22"/>
          <w:szCs w:val="22"/>
          <w:lang w:val="it-IT"/>
        </w:rPr>
        <w:t xml:space="preserve">Cinturino in gomma fluorocarbonica FKM 70 durezza Shore A usata nell’aviazione, </w:t>
      </w:r>
      <w:r>
        <w:rPr>
          <w:rFonts w:ascii="Arial" w:hAnsi="Arial" w:cs="Arial"/>
          <w:sz w:val="22"/>
          <w:szCs w:val="22"/>
          <w:lang w:val="it-IT"/>
        </w:rPr>
        <w:t>disponibile in tre colori, rosso, nero e bianco, con fibbia pieghevole in platino</w:t>
      </w:r>
      <w:r w:rsidRPr="00322BC7">
        <w:rPr>
          <w:rFonts w:ascii="Arial" w:hAnsi="Arial" w:cs="Arial"/>
          <w:sz w:val="22"/>
          <w:szCs w:val="22"/>
          <w:lang w:val="it-IT"/>
        </w:rPr>
        <w:t>.</w:t>
      </w:r>
    </w:p>
    <w:p w:rsidR="00143321" w:rsidRPr="002F1177" w:rsidRDefault="00143321" w:rsidP="00E35932">
      <w:pPr>
        <w:spacing w:after="0" w:line="276" w:lineRule="auto"/>
        <w:jc w:val="both"/>
        <w:rPr>
          <w:rFonts w:ascii="Arial" w:hAnsi="Arial" w:cs="Arial"/>
          <w:sz w:val="22"/>
          <w:szCs w:val="22"/>
          <w:lang w:val="it-IT"/>
        </w:rPr>
      </w:pPr>
    </w:p>
    <w:p w:rsidR="00143321" w:rsidRPr="00143321" w:rsidRDefault="00143321" w:rsidP="00E35932">
      <w:pPr>
        <w:spacing w:after="0" w:line="276" w:lineRule="auto"/>
        <w:rPr>
          <w:rFonts w:ascii="Arial" w:hAnsi="Arial" w:cs="Arial"/>
          <w:b/>
          <w:bCs/>
          <w:sz w:val="22"/>
          <w:szCs w:val="22"/>
          <w:lang w:val="fr-CH"/>
        </w:rPr>
      </w:pPr>
    </w:p>
    <w:p w:rsidR="00143321" w:rsidRPr="00143321" w:rsidRDefault="00143321" w:rsidP="00E35932">
      <w:pPr>
        <w:spacing w:after="0" w:line="276" w:lineRule="auto"/>
        <w:rPr>
          <w:rFonts w:ascii="Arial" w:hAnsi="Arial" w:cs="Arial"/>
          <w:b/>
          <w:bCs/>
          <w:sz w:val="22"/>
          <w:szCs w:val="22"/>
          <w:lang w:val="fr-CH"/>
        </w:rPr>
      </w:pPr>
    </w:p>
    <w:p w:rsidR="00143321" w:rsidRDefault="00143321" w:rsidP="00E35932">
      <w:pPr>
        <w:spacing w:after="0" w:line="276" w:lineRule="auto"/>
        <w:rPr>
          <w:rFonts w:ascii="Arial" w:hAnsi="Arial" w:cs="Arial"/>
          <w:b/>
          <w:bCs/>
          <w:sz w:val="22"/>
          <w:szCs w:val="22"/>
          <w:lang w:val="fr-CH"/>
        </w:rPr>
      </w:pPr>
    </w:p>
    <w:p w:rsidR="00E35932" w:rsidRDefault="00E35932" w:rsidP="00E35932">
      <w:pPr>
        <w:spacing w:after="0" w:line="276" w:lineRule="auto"/>
        <w:rPr>
          <w:rFonts w:ascii="Arial" w:hAnsi="Arial" w:cs="Arial"/>
          <w:b/>
          <w:bCs/>
          <w:sz w:val="22"/>
          <w:szCs w:val="22"/>
          <w:lang w:val="fr-CH"/>
        </w:rPr>
      </w:pPr>
    </w:p>
    <w:p w:rsidR="00E35932" w:rsidRDefault="00E35932" w:rsidP="00E35932">
      <w:pPr>
        <w:spacing w:after="0" w:line="276" w:lineRule="auto"/>
        <w:rPr>
          <w:rFonts w:ascii="Arial" w:hAnsi="Arial" w:cs="Arial"/>
          <w:b/>
          <w:bCs/>
          <w:sz w:val="22"/>
          <w:szCs w:val="22"/>
          <w:lang w:val="fr-CH"/>
        </w:rPr>
      </w:pPr>
    </w:p>
    <w:p w:rsidR="00E35932" w:rsidRDefault="00E35932" w:rsidP="00E35932">
      <w:pPr>
        <w:spacing w:after="0" w:line="276" w:lineRule="auto"/>
        <w:rPr>
          <w:rFonts w:ascii="Arial" w:hAnsi="Arial" w:cs="Arial"/>
          <w:b/>
          <w:bCs/>
          <w:sz w:val="22"/>
          <w:szCs w:val="22"/>
          <w:lang w:val="fr-CH"/>
        </w:rPr>
      </w:pPr>
    </w:p>
    <w:p w:rsidR="00E35932" w:rsidRPr="00143321" w:rsidRDefault="00E35932" w:rsidP="00E35932">
      <w:pPr>
        <w:spacing w:after="0" w:line="276" w:lineRule="auto"/>
        <w:rPr>
          <w:rFonts w:ascii="Arial" w:hAnsi="Arial" w:cs="Arial"/>
          <w:b/>
          <w:bCs/>
          <w:sz w:val="22"/>
          <w:szCs w:val="22"/>
          <w:lang w:val="fr-CH"/>
        </w:rPr>
      </w:pPr>
    </w:p>
    <w:p w:rsidR="00143321" w:rsidRPr="00143321" w:rsidRDefault="00143321" w:rsidP="00E35932">
      <w:pPr>
        <w:spacing w:after="0" w:line="276" w:lineRule="auto"/>
        <w:rPr>
          <w:rFonts w:ascii="Arial" w:hAnsi="Arial" w:cs="Arial"/>
          <w:b/>
          <w:bCs/>
          <w:sz w:val="28"/>
          <w:szCs w:val="22"/>
          <w:lang w:val="en-GB"/>
        </w:rPr>
      </w:pPr>
      <w:r w:rsidRPr="00143321">
        <w:rPr>
          <w:rFonts w:ascii="Arial" w:hAnsi="Arial" w:cs="Arial"/>
          <w:b/>
          <w:bCs/>
          <w:sz w:val="28"/>
          <w:szCs w:val="22"/>
          <w:lang w:val="it-IT"/>
        </w:rPr>
        <w:t>'GLI ‘AMICI’ CHE HANNO CONTRIBUITO ALLA REALIZZAZIONE DI HM7 AQUAPOD</w:t>
      </w:r>
    </w:p>
    <w:p w:rsidR="00143321" w:rsidRPr="00E35932" w:rsidRDefault="00143321" w:rsidP="00E35932">
      <w:pPr>
        <w:spacing w:after="0" w:line="276" w:lineRule="auto"/>
        <w:jc w:val="center"/>
        <w:rPr>
          <w:rFonts w:ascii="Arial" w:hAnsi="Arial" w:cs="Arial"/>
          <w:b/>
          <w:bCs/>
          <w:szCs w:val="22"/>
          <w:lang w:val="en-GB"/>
        </w:rPr>
      </w:pPr>
    </w:p>
    <w:p w:rsidR="00143321" w:rsidRPr="00143321" w:rsidRDefault="00143321" w:rsidP="00E35932">
      <w:pPr>
        <w:pStyle w:val="Sansinterligne"/>
        <w:spacing w:line="276" w:lineRule="auto"/>
        <w:jc w:val="both"/>
        <w:rPr>
          <w:rFonts w:ascii="Arial" w:hAnsi="Arial" w:cs="Arial"/>
          <w:lang w:val="en-GB"/>
        </w:rPr>
      </w:pPr>
      <w:r w:rsidRPr="00143321">
        <w:rPr>
          <w:rFonts w:ascii="Arial" w:hAnsi="Arial" w:cs="Arial"/>
          <w:i/>
          <w:iCs/>
          <w:lang w:val="it-IT"/>
        </w:rPr>
        <w:t>Concept</w:t>
      </w:r>
      <w:r w:rsidRPr="00143321">
        <w:rPr>
          <w:rFonts w:ascii="Arial" w:hAnsi="Arial" w:cs="Arial"/>
          <w:lang w:val="it-IT"/>
        </w:rPr>
        <w:t>: Maximilian Büsser / MB&amp;F</w:t>
      </w:r>
    </w:p>
    <w:p w:rsidR="00143321" w:rsidRPr="00143321" w:rsidRDefault="00143321" w:rsidP="00E35932">
      <w:pPr>
        <w:pStyle w:val="Sansinterligne"/>
        <w:spacing w:line="276" w:lineRule="auto"/>
        <w:jc w:val="both"/>
        <w:rPr>
          <w:rFonts w:ascii="Arial" w:hAnsi="Arial" w:cs="Arial"/>
          <w:lang w:val="en-GB"/>
        </w:rPr>
      </w:pPr>
      <w:r w:rsidRPr="00143321">
        <w:rPr>
          <w:rFonts w:ascii="Arial" w:hAnsi="Arial" w:cs="Arial"/>
          <w:i/>
          <w:iCs/>
          <w:lang w:val="it-IT"/>
        </w:rPr>
        <w:t>Design:</w:t>
      </w:r>
      <w:r w:rsidRPr="00143321">
        <w:rPr>
          <w:rFonts w:ascii="Arial" w:hAnsi="Arial" w:cs="Arial"/>
          <w:lang w:val="it-IT"/>
        </w:rPr>
        <w:t xml:space="preserve"> Eric Giroud / Through the Looking Glass</w:t>
      </w:r>
    </w:p>
    <w:p w:rsidR="00143321" w:rsidRPr="00143321"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lastRenderedPageBreak/>
        <w:t>Gestione tecnica e produttiva: Serge Kriknoff / MB&amp;F</w:t>
      </w:r>
    </w:p>
    <w:p w:rsidR="00143321" w:rsidRPr="00143321"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 xml:space="preserve">R&amp;D: </w:t>
      </w:r>
      <w:r w:rsidRPr="00143321">
        <w:rPr>
          <w:rFonts w:ascii="Arial" w:hAnsi="Arial" w:cs="Arial"/>
          <w:lang w:val="it-IT"/>
        </w:rPr>
        <w:t>Ruben Martinez e Simon Brette / MB&amp;F</w:t>
      </w:r>
    </w:p>
    <w:p w:rsidR="00143321" w:rsidRPr="00143321"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Sviluppo del Movimento</w:t>
      </w:r>
      <w:r w:rsidRPr="00143321">
        <w:rPr>
          <w:rFonts w:ascii="Arial" w:hAnsi="Arial" w:cs="Arial"/>
          <w:lang w:val="it-IT"/>
        </w:rPr>
        <w:t>: Ruben Martinez / MB&amp;F</w:t>
      </w:r>
    </w:p>
    <w:p w:rsidR="00143321" w:rsidRPr="00143321" w:rsidRDefault="00143321" w:rsidP="00E35932">
      <w:pPr>
        <w:pStyle w:val="Sansinterligne"/>
        <w:spacing w:line="276" w:lineRule="auto"/>
        <w:jc w:val="both"/>
        <w:rPr>
          <w:rFonts w:ascii="Arial" w:hAnsi="Arial" w:cs="Arial"/>
          <w:lang w:val="de-CH"/>
        </w:rPr>
      </w:pPr>
    </w:p>
    <w:p w:rsidR="00143321" w:rsidRPr="00A5298C"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Cassa:</w:t>
      </w:r>
      <w:r w:rsidRPr="00143321">
        <w:rPr>
          <w:rFonts w:ascii="Arial" w:hAnsi="Arial" w:cs="Arial"/>
          <w:lang w:val="it-IT"/>
        </w:rPr>
        <w:t xml:space="preserve"> Damien FERNIER / LAB</w:t>
      </w:r>
    </w:p>
    <w:p w:rsidR="00143321" w:rsidRPr="00A5298C"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Vetri zaffiro:</w:t>
      </w:r>
      <w:r w:rsidRPr="00143321">
        <w:rPr>
          <w:rFonts w:ascii="Arial" w:hAnsi="Arial" w:cs="Arial"/>
          <w:lang w:val="it-IT"/>
        </w:rPr>
        <w:t xml:space="preserve"> Sebal</w:t>
      </w:r>
    </w:p>
    <w:p w:rsidR="00143321" w:rsidRPr="00295925" w:rsidRDefault="00143321" w:rsidP="00E35932">
      <w:pPr>
        <w:pStyle w:val="Sansinterligne"/>
        <w:spacing w:line="276" w:lineRule="auto"/>
        <w:jc w:val="both"/>
        <w:rPr>
          <w:rFonts w:ascii="Arial" w:hAnsi="Arial" w:cs="Arial"/>
          <w:lang w:val="it-IT"/>
        </w:rPr>
      </w:pPr>
      <w:r w:rsidRPr="00143321">
        <w:rPr>
          <w:rFonts w:ascii="Arial" w:hAnsi="Arial" w:cs="Arial"/>
          <w:i/>
          <w:iCs/>
          <w:lang w:val="it-IT"/>
        </w:rPr>
        <w:t>Ponte del tourbillon in zaffiro</w:t>
      </w:r>
      <w:r w:rsidRPr="00143321">
        <w:rPr>
          <w:rFonts w:ascii="Arial" w:eastAsia="Times New Roman" w:hAnsi="Arial" w:cs="Arial"/>
          <w:lang w:val="it-IT" w:eastAsia="fr-CH"/>
        </w:rPr>
        <w:t xml:space="preserve">: M. Stoller </w:t>
      </w:r>
      <w:r w:rsidR="00295925">
        <w:rPr>
          <w:rFonts w:ascii="Arial" w:eastAsia="Times New Roman" w:hAnsi="Arial" w:cs="Arial"/>
          <w:lang w:val="it-IT" w:eastAsia="fr-CH"/>
        </w:rPr>
        <w:t xml:space="preserve">/ </w:t>
      </w:r>
      <w:r w:rsidRPr="00143321">
        <w:rPr>
          <w:rFonts w:ascii="Arial" w:eastAsia="Times New Roman" w:hAnsi="Arial" w:cs="Arial"/>
          <w:lang w:val="it-IT" w:eastAsia="fr-CH"/>
        </w:rPr>
        <w:t>Novocristal</w:t>
      </w:r>
    </w:p>
    <w:p w:rsidR="00143321" w:rsidRPr="00295925" w:rsidRDefault="00143321" w:rsidP="00E35932">
      <w:pPr>
        <w:pStyle w:val="Sansinterligne"/>
        <w:spacing w:line="276" w:lineRule="auto"/>
        <w:jc w:val="both"/>
        <w:rPr>
          <w:rFonts w:ascii="Arial" w:hAnsi="Arial" w:cs="Arial"/>
          <w:lang w:val="it-IT"/>
        </w:rPr>
      </w:pPr>
      <w:r w:rsidRPr="00143321">
        <w:rPr>
          <w:rFonts w:ascii="Arial" w:hAnsi="Arial" w:cs="Arial"/>
          <w:i/>
          <w:iCs/>
          <w:lang w:val="it-IT"/>
        </w:rPr>
        <w:t>Tornitura di precisione degli ingranaggi, dei pignoni e degli assi:</w:t>
      </w:r>
      <w:r w:rsidRPr="00143321">
        <w:rPr>
          <w:rFonts w:ascii="Arial" w:hAnsi="Arial" w:cs="Arial"/>
          <w:lang w:val="it-IT"/>
        </w:rPr>
        <w:t xml:space="preserve"> Rodrigue Baume / DMP, Paul-André Tendon / BANDI, AZUREA, ATOKLAPA, GIMMEL ROUAGES</w:t>
      </w:r>
    </w:p>
    <w:p w:rsidR="00143321" w:rsidRPr="00295925" w:rsidRDefault="00143321" w:rsidP="00E35932">
      <w:pPr>
        <w:pStyle w:val="Sansinterligne"/>
        <w:spacing w:line="276" w:lineRule="auto"/>
        <w:jc w:val="both"/>
        <w:rPr>
          <w:rFonts w:ascii="Arial" w:hAnsi="Arial" w:cs="Arial"/>
          <w:lang w:val="it-IT"/>
        </w:rPr>
      </w:pPr>
      <w:r w:rsidRPr="00143321">
        <w:rPr>
          <w:rFonts w:ascii="Arial" w:hAnsi="Arial" w:cs="Arial"/>
          <w:i/>
          <w:iCs/>
          <w:lang w:val="it-IT"/>
        </w:rPr>
        <w:t>Molle:</w:t>
      </w:r>
      <w:r w:rsidRPr="00143321">
        <w:rPr>
          <w:rFonts w:ascii="Arial" w:hAnsi="Arial" w:cs="Arial"/>
          <w:lang w:val="it-IT"/>
        </w:rPr>
        <w:t xml:space="preserve"> Alain Pellet / Elefil Swiss</w:t>
      </w:r>
    </w:p>
    <w:p w:rsidR="00143321" w:rsidRPr="00295925" w:rsidRDefault="00143321" w:rsidP="00E35932">
      <w:pPr>
        <w:pStyle w:val="Sansinterligne"/>
        <w:spacing w:line="276" w:lineRule="auto"/>
        <w:jc w:val="both"/>
        <w:rPr>
          <w:rFonts w:ascii="Arial" w:hAnsi="Arial" w:cs="Arial"/>
          <w:lang w:val="it-IT"/>
        </w:rPr>
      </w:pPr>
      <w:r w:rsidRPr="00143321">
        <w:rPr>
          <w:rFonts w:ascii="Arial" w:hAnsi="Arial" w:cs="Arial"/>
          <w:i/>
          <w:iCs/>
          <w:lang w:val="it-IT"/>
        </w:rPr>
        <w:t>Bilanciere</w:t>
      </w:r>
      <w:r w:rsidRPr="00143321">
        <w:rPr>
          <w:rFonts w:ascii="Arial" w:hAnsi="Arial" w:cs="Arial"/>
          <w:lang w:val="it-IT"/>
        </w:rPr>
        <w:t>: Patrice Parietti / MPS Micro Precision Systems</w:t>
      </w:r>
    </w:p>
    <w:p w:rsidR="00143321" w:rsidRPr="00295925" w:rsidRDefault="00143321" w:rsidP="00E35932">
      <w:pPr>
        <w:pStyle w:val="Sansinterligne"/>
        <w:spacing w:line="276" w:lineRule="auto"/>
        <w:jc w:val="both"/>
        <w:rPr>
          <w:rFonts w:ascii="Arial" w:hAnsi="Arial" w:cs="Arial"/>
          <w:lang w:val="it-IT"/>
        </w:rPr>
      </w:pPr>
      <w:r w:rsidRPr="00143321">
        <w:rPr>
          <w:rFonts w:ascii="Arial" w:hAnsi="Arial" w:cs="Arial"/>
          <w:i/>
          <w:iCs/>
          <w:lang w:val="it-IT"/>
        </w:rPr>
        <w:t>Rotore in titanio:</w:t>
      </w:r>
      <w:r w:rsidRPr="00143321">
        <w:rPr>
          <w:rFonts w:ascii="Arial" w:hAnsi="Arial" w:cs="Arial"/>
          <w:lang w:val="it-IT"/>
        </w:rPr>
        <w:t xml:space="preserve"> Marc Bolis / 2B8 SARL</w:t>
      </w:r>
    </w:p>
    <w:p w:rsidR="00143321" w:rsidRPr="00295925" w:rsidRDefault="00143321" w:rsidP="00E35932">
      <w:pPr>
        <w:pStyle w:val="Sansinterligne"/>
        <w:spacing w:line="276" w:lineRule="auto"/>
        <w:jc w:val="both"/>
        <w:rPr>
          <w:rFonts w:ascii="Arial" w:hAnsi="Arial" w:cs="Arial"/>
          <w:lang w:val="it-IT"/>
        </w:rPr>
      </w:pPr>
      <w:r w:rsidRPr="00143321">
        <w:rPr>
          <w:rFonts w:ascii="Arial" w:hAnsi="Arial" w:cs="Arial"/>
          <w:i/>
          <w:iCs/>
          <w:lang w:val="it-IT"/>
        </w:rPr>
        <w:t>Placchette e ponti:</w:t>
      </w:r>
      <w:r w:rsidRPr="00143321">
        <w:rPr>
          <w:rFonts w:ascii="Arial" w:hAnsi="Arial" w:cs="Arial"/>
          <w:lang w:val="it-IT"/>
        </w:rPr>
        <w:t xml:space="preserve"> Rodrigue Baume / HORLOFAB e Benjamin Signoud / AMECAP</w:t>
      </w:r>
    </w:p>
    <w:p w:rsidR="00143321" w:rsidRPr="00143321" w:rsidRDefault="00143321" w:rsidP="00E35932">
      <w:pPr>
        <w:pStyle w:val="Sansinterligne"/>
        <w:spacing w:line="276" w:lineRule="auto"/>
        <w:jc w:val="both"/>
        <w:rPr>
          <w:rFonts w:ascii="Arial" w:hAnsi="Arial" w:cs="Arial"/>
          <w:lang w:val="en-US"/>
        </w:rPr>
      </w:pPr>
      <w:r w:rsidRPr="00143321">
        <w:rPr>
          <w:rFonts w:ascii="Arial" w:hAnsi="Arial" w:cs="Arial"/>
          <w:i/>
          <w:iCs/>
          <w:lang w:val="it-IT"/>
        </w:rPr>
        <w:t>Rotore a carica “mystery” in titanio/platino:</w:t>
      </w:r>
      <w:r w:rsidRPr="00143321">
        <w:rPr>
          <w:rFonts w:ascii="Arial" w:hAnsi="Arial" w:cs="Arial"/>
          <w:lang w:val="it-IT"/>
        </w:rPr>
        <w:t xml:space="preserve"> Roderich Hess / Cendres e métaux </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 xml:space="preserve">Lavorazione a mano degli elementi del movimento: </w:t>
      </w:r>
      <w:r w:rsidRPr="00143321">
        <w:rPr>
          <w:rFonts w:ascii="Arial" w:hAnsi="Arial" w:cs="Arial"/>
          <w:lang w:val="it-IT"/>
        </w:rPr>
        <w:t xml:space="preserve">Jacques-Adrien Rochat e Denis Garcia / C.-L. Rochat </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 xml:space="preserve">Assemblaggio del movimento: </w:t>
      </w:r>
      <w:r w:rsidRPr="00143321">
        <w:rPr>
          <w:rFonts w:ascii="Arial" w:hAnsi="Arial" w:cs="Arial"/>
          <w:lang w:val="it-IT"/>
        </w:rPr>
        <w:t>Didier Dumas, Georges Veisy, Anne Guiter, Emmanuel Maitre e Henri Porteboeuf / MB&amp;F</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Lavorazione in-house:</w:t>
      </w:r>
      <w:r w:rsidRPr="00143321">
        <w:rPr>
          <w:rFonts w:ascii="Arial" w:hAnsi="Arial" w:cs="Arial"/>
          <w:lang w:val="it-IT"/>
        </w:rPr>
        <w:t xml:space="preserve"> Alain Lemarchand e Jean-Baptiste Prétot / MB&amp;F</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Controllo di qualità:</w:t>
      </w:r>
      <w:r w:rsidRPr="00143321">
        <w:rPr>
          <w:rFonts w:ascii="Arial" w:hAnsi="Arial" w:cs="Arial"/>
          <w:lang w:val="it-IT"/>
        </w:rPr>
        <w:t xml:space="preserve"> Cyril Fallet / MB&amp;F</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Assistenza post-vendita</w:t>
      </w:r>
      <w:r w:rsidRPr="00143321">
        <w:rPr>
          <w:rFonts w:ascii="Arial" w:hAnsi="Arial" w:cs="Arial"/>
          <w:lang w:val="it-IT"/>
        </w:rPr>
        <w:t>: Thomas Imberti / MB&amp;F</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Fibbia:</w:t>
      </w:r>
      <w:r w:rsidRPr="00143321">
        <w:rPr>
          <w:rFonts w:ascii="Arial" w:hAnsi="Arial" w:cs="Arial"/>
          <w:lang w:val="it-IT"/>
        </w:rPr>
        <w:t xml:space="preserve"> Dominique Mainier / G&amp;F Châtelain / Roderich Hess / Cendres e métaux</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 xml:space="preserve">Corone: </w:t>
      </w:r>
      <w:r w:rsidRPr="00143321">
        <w:rPr>
          <w:rFonts w:ascii="Arial" w:hAnsi="Arial" w:cs="Arial"/>
          <w:lang w:val="it-IT"/>
        </w:rPr>
        <w:t xml:space="preserve">Cheval Frères SA </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Trattamento antiriflesso per i vetri zaffiro:</w:t>
      </w:r>
      <w:r w:rsidRPr="00143321">
        <w:rPr>
          <w:rFonts w:ascii="Arial" w:hAnsi="Arial" w:cs="Arial"/>
          <w:lang w:val="it-IT"/>
        </w:rPr>
        <w:t xml:space="preserve"> Jean-Michel Pellaton / BLOESCH</w:t>
      </w:r>
    </w:p>
    <w:p w:rsidR="00143321" w:rsidRPr="00143321" w:rsidRDefault="00143321" w:rsidP="00E35932">
      <w:pPr>
        <w:pStyle w:val="Sansinterligne"/>
        <w:spacing w:line="276" w:lineRule="auto"/>
        <w:jc w:val="both"/>
        <w:rPr>
          <w:rFonts w:ascii="Arial" w:hAnsi="Arial" w:cs="Arial"/>
          <w:i/>
          <w:iCs/>
        </w:rPr>
      </w:pPr>
      <w:r w:rsidRPr="00143321">
        <w:rPr>
          <w:rFonts w:ascii="Arial" w:hAnsi="Arial" w:cs="Arial"/>
          <w:i/>
          <w:iCs/>
          <w:lang w:val="it-IT"/>
        </w:rPr>
        <w:t>Quadranti (dischi per le ore – i minuti):</w:t>
      </w:r>
      <w:r w:rsidRPr="00143321">
        <w:rPr>
          <w:rFonts w:ascii="Arial" w:hAnsi="Arial" w:cs="Arial"/>
          <w:lang w:val="it-IT"/>
        </w:rPr>
        <w:t xml:space="preserve"> Emmanuel Desuzinges U-Man Horlogers, Aurora Amaral Moreira / Panova </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Cinturino:</w:t>
      </w:r>
      <w:r w:rsidRPr="00143321">
        <w:rPr>
          <w:rFonts w:ascii="Arial" w:hAnsi="Arial" w:cs="Arial"/>
          <w:lang w:val="it-IT"/>
        </w:rPr>
        <w:t xml:space="preserve"> Thierry Rognon / Valiance</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Astuccio:</w:t>
      </w:r>
      <w:r w:rsidRPr="00143321">
        <w:rPr>
          <w:rFonts w:ascii="Arial" w:hAnsi="Arial" w:cs="Arial"/>
          <w:lang w:val="it-IT"/>
        </w:rPr>
        <w:t xml:space="preserve"> ATS </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Logistica e produzione:</w:t>
      </w:r>
      <w:r w:rsidRPr="00143321">
        <w:rPr>
          <w:rFonts w:ascii="Arial" w:hAnsi="Arial" w:cs="Arial"/>
          <w:lang w:val="it-IT"/>
        </w:rPr>
        <w:t xml:space="preserve"> David Lamy, Isabel Ortega e Raphaël Buisine / MB&amp;F</w:t>
      </w:r>
    </w:p>
    <w:p w:rsidR="00143321" w:rsidRPr="00143321" w:rsidRDefault="00143321" w:rsidP="00E35932">
      <w:pPr>
        <w:pStyle w:val="Sansinterligne"/>
        <w:spacing w:line="276" w:lineRule="auto"/>
        <w:jc w:val="both"/>
        <w:rPr>
          <w:rFonts w:ascii="Arial" w:hAnsi="Arial" w:cs="Arial"/>
        </w:rPr>
      </w:pPr>
    </w:p>
    <w:p w:rsidR="00143321" w:rsidRPr="00143321" w:rsidRDefault="00143321" w:rsidP="00E35932">
      <w:pPr>
        <w:pStyle w:val="Sansinterligne"/>
        <w:spacing w:line="276" w:lineRule="auto"/>
        <w:jc w:val="both"/>
        <w:rPr>
          <w:rFonts w:ascii="Arial" w:hAnsi="Arial" w:cs="Arial"/>
          <w:i/>
          <w:iCs/>
        </w:rPr>
      </w:pPr>
      <w:r w:rsidRPr="00143321">
        <w:rPr>
          <w:rFonts w:ascii="Arial" w:hAnsi="Arial" w:cs="Arial"/>
          <w:i/>
          <w:iCs/>
          <w:lang w:val="it-IT"/>
        </w:rPr>
        <w:t>Marketing e comunicazione:</w:t>
      </w:r>
      <w:r w:rsidRPr="00143321">
        <w:rPr>
          <w:rFonts w:ascii="Arial" w:hAnsi="Arial" w:cs="Arial"/>
          <w:iCs/>
          <w:lang w:val="it-IT"/>
        </w:rPr>
        <w:t xml:space="preserve"> Charris Yadigaroglou, Virginie Toral, Juliette Duru, Arnaud Légeret e Maëna Le Gat / MB&amp;F </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Commerciale</w:t>
      </w:r>
      <w:r w:rsidR="002A0F44">
        <w:rPr>
          <w:rFonts w:ascii="Arial" w:hAnsi="Arial" w:cs="Arial"/>
          <w:lang w:val="it-IT"/>
        </w:rPr>
        <w:t>: Thibault Verdonckt</w:t>
      </w:r>
      <w:r w:rsidRPr="00143321">
        <w:rPr>
          <w:rFonts w:ascii="Arial" w:hAnsi="Arial" w:cs="Arial"/>
          <w:lang w:val="it-IT"/>
        </w:rPr>
        <w:t>, Anna Rouveure e Jean-Marc Bories / MB&amp;F</w:t>
      </w:r>
    </w:p>
    <w:p w:rsidR="00143321" w:rsidRPr="00143321"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Graphic design:</w:t>
      </w:r>
      <w:r w:rsidRPr="00143321">
        <w:rPr>
          <w:rFonts w:ascii="Arial" w:hAnsi="Arial" w:cs="Arial"/>
          <w:lang w:val="it-IT"/>
        </w:rPr>
        <w:t xml:space="preserve"> Samuel Pasquier / MB&amp;F, Adrien Schulz e Gilles Bondallaz / Z+Z </w:t>
      </w:r>
    </w:p>
    <w:p w:rsidR="00143321" w:rsidRPr="00143321"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Fotografia orologi:</w:t>
      </w:r>
      <w:r w:rsidRPr="00143321">
        <w:rPr>
          <w:rFonts w:ascii="Arial" w:hAnsi="Arial" w:cs="Arial"/>
          <w:lang w:val="it-IT"/>
        </w:rPr>
        <w:t xml:space="preserve"> Maarten van der Ende e Alex Teuscher</w:t>
      </w:r>
    </w:p>
    <w:p w:rsidR="00143321" w:rsidRPr="00143321"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Fotografia</w:t>
      </w:r>
      <w:r w:rsidRPr="00143321">
        <w:rPr>
          <w:rFonts w:ascii="Arial" w:hAnsi="Arial" w:cs="Arial"/>
          <w:lang w:val="it-IT"/>
        </w:rPr>
        <w:t>: Régis Golay / Federal</w:t>
      </w:r>
    </w:p>
    <w:p w:rsidR="00143321" w:rsidRPr="00143321" w:rsidRDefault="00143321" w:rsidP="00E35932">
      <w:pPr>
        <w:pStyle w:val="Sansinterligne"/>
        <w:spacing w:line="276" w:lineRule="auto"/>
        <w:jc w:val="both"/>
        <w:rPr>
          <w:rFonts w:ascii="Arial" w:hAnsi="Arial" w:cs="Arial"/>
          <w:lang w:val="de-CH"/>
        </w:rPr>
      </w:pPr>
      <w:r w:rsidRPr="00143321">
        <w:rPr>
          <w:rFonts w:ascii="Arial" w:hAnsi="Arial" w:cs="Arial"/>
          <w:i/>
          <w:iCs/>
          <w:lang w:val="it-IT"/>
        </w:rPr>
        <w:t>Webmaster:</w:t>
      </w:r>
      <w:r w:rsidRPr="00143321">
        <w:rPr>
          <w:rFonts w:ascii="Arial" w:hAnsi="Arial" w:cs="Arial"/>
          <w:lang w:val="it-IT"/>
        </w:rPr>
        <w:t xml:space="preserve"> Stéphane Balet / Nord Magnétique, Victor Rodriguez e Mathias Muntz / Nimeo</w:t>
      </w:r>
    </w:p>
    <w:p w:rsidR="00143321" w:rsidRPr="00143321" w:rsidRDefault="00143321" w:rsidP="00E35932">
      <w:pPr>
        <w:pStyle w:val="Sansinterligne"/>
        <w:spacing w:line="276" w:lineRule="auto"/>
        <w:jc w:val="both"/>
        <w:rPr>
          <w:rFonts w:ascii="Arial" w:hAnsi="Arial" w:cs="Arial"/>
        </w:rPr>
      </w:pPr>
      <w:r w:rsidRPr="00143321">
        <w:rPr>
          <w:rFonts w:ascii="Arial" w:hAnsi="Arial" w:cs="Arial"/>
          <w:i/>
          <w:iCs/>
          <w:lang w:val="it-IT"/>
        </w:rPr>
        <w:t>Film:</w:t>
      </w:r>
      <w:r w:rsidRPr="00143321">
        <w:rPr>
          <w:rFonts w:ascii="Arial" w:hAnsi="Arial" w:cs="Arial"/>
          <w:lang w:val="it-IT"/>
        </w:rPr>
        <w:t xml:space="preserve"> Marc-André Deschoux / MAD LUX</w:t>
      </w:r>
    </w:p>
    <w:p w:rsidR="00143321" w:rsidRPr="00143321" w:rsidRDefault="00143321" w:rsidP="00E35932">
      <w:pPr>
        <w:spacing w:after="0" w:line="276" w:lineRule="auto"/>
        <w:rPr>
          <w:rFonts w:ascii="Arial" w:hAnsi="Arial" w:cs="Arial"/>
          <w:sz w:val="22"/>
          <w:szCs w:val="22"/>
          <w:lang w:val="fr-CH"/>
        </w:rPr>
      </w:pPr>
      <w:r w:rsidRPr="00143321">
        <w:rPr>
          <w:rFonts w:ascii="Arial" w:hAnsi="Arial" w:cs="Arial"/>
          <w:i/>
          <w:iCs/>
          <w:sz w:val="22"/>
          <w:szCs w:val="22"/>
          <w:lang w:val="it-IT"/>
        </w:rPr>
        <w:t>Testi:</w:t>
      </w:r>
      <w:r w:rsidRPr="00143321">
        <w:rPr>
          <w:rFonts w:ascii="Arial" w:hAnsi="Arial" w:cs="Arial"/>
          <w:sz w:val="22"/>
          <w:szCs w:val="22"/>
          <w:lang w:val="it-IT"/>
        </w:rPr>
        <w:t xml:space="preserve"> Suzanne Wong / REVOLUTION Switzerland</w:t>
      </w:r>
    </w:p>
    <w:p w:rsidR="003934C1" w:rsidRPr="00143321" w:rsidRDefault="003934C1" w:rsidP="00E35932">
      <w:pPr>
        <w:spacing w:after="0" w:line="276" w:lineRule="auto"/>
        <w:jc w:val="center"/>
        <w:rPr>
          <w:rFonts w:ascii="Arial" w:hAnsi="Arial" w:cs="Arial"/>
          <w:b/>
          <w:bCs/>
          <w:sz w:val="32"/>
          <w:szCs w:val="22"/>
          <w:lang w:val="fr-CH"/>
        </w:rPr>
      </w:pPr>
      <w:r w:rsidRPr="00143321">
        <w:rPr>
          <w:rFonts w:ascii="Arial" w:hAnsi="Arial" w:cs="Arial"/>
          <w:b/>
          <w:bCs/>
          <w:sz w:val="28"/>
          <w:lang w:val="fr-CH"/>
        </w:rPr>
        <w:t xml:space="preserve">MB&amp;F – La </w:t>
      </w:r>
      <w:proofErr w:type="spellStart"/>
      <w:r w:rsidRPr="00143321">
        <w:rPr>
          <w:rFonts w:ascii="Arial" w:hAnsi="Arial" w:cs="Arial"/>
          <w:b/>
          <w:bCs/>
          <w:sz w:val="28"/>
          <w:lang w:val="fr-CH"/>
        </w:rPr>
        <w:t>Nascita</w:t>
      </w:r>
      <w:proofErr w:type="spellEnd"/>
      <w:r w:rsidRPr="00143321">
        <w:rPr>
          <w:rFonts w:ascii="Arial" w:hAnsi="Arial" w:cs="Arial"/>
          <w:b/>
          <w:bCs/>
          <w:sz w:val="28"/>
          <w:lang w:val="fr-CH"/>
        </w:rPr>
        <w:t xml:space="preserve"> di un </w:t>
      </w:r>
      <w:proofErr w:type="spellStart"/>
      <w:r w:rsidRPr="00143321">
        <w:rPr>
          <w:rFonts w:ascii="Arial" w:hAnsi="Arial" w:cs="Arial"/>
          <w:b/>
          <w:bCs/>
          <w:sz w:val="28"/>
          <w:lang w:val="fr-CH"/>
        </w:rPr>
        <w:t>Laboratorio</w:t>
      </w:r>
      <w:proofErr w:type="spellEnd"/>
      <w:r w:rsidRPr="00143321">
        <w:rPr>
          <w:rFonts w:ascii="Arial" w:hAnsi="Arial" w:cs="Arial"/>
          <w:b/>
          <w:bCs/>
          <w:sz w:val="28"/>
          <w:lang w:val="fr-CH"/>
        </w:rPr>
        <w:t xml:space="preserve"> </w:t>
      </w:r>
      <w:proofErr w:type="spellStart"/>
      <w:r w:rsidRPr="00143321">
        <w:rPr>
          <w:rFonts w:ascii="Arial" w:hAnsi="Arial" w:cs="Arial"/>
          <w:b/>
          <w:bCs/>
          <w:sz w:val="28"/>
          <w:lang w:val="fr-CH"/>
        </w:rPr>
        <w:t>Concettuale</w:t>
      </w:r>
      <w:proofErr w:type="spellEnd"/>
    </w:p>
    <w:p w:rsidR="003934C1" w:rsidRPr="003934C1" w:rsidRDefault="003934C1" w:rsidP="00E35932">
      <w:pPr>
        <w:pStyle w:val="Sansinterligne"/>
        <w:spacing w:line="276" w:lineRule="auto"/>
        <w:jc w:val="both"/>
        <w:rPr>
          <w:rFonts w:ascii="Arial" w:hAnsi="Arial" w:cs="Arial"/>
          <w:i/>
          <w:sz w:val="28"/>
        </w:rPr>
      </w:pPr>
      <w:bookmarkStart w:id="0" w:name="_GoBack"/>
      <w:bookmarkEnd w:id="0"/>
    </w:p>
    <w:p w:rsidR="003934C1" w:rsidRPr="003934C1" w:rsidRDefault="003934C1" w:rsidP="00E35932">
      <w:pPr>
        <w:pStyle w:val="Sansinterligne"/>
        <w:spacing w:line="276" w:lineRule="auto"/>
        <w:jc w:val="both"/>
        <w:rPr>
          <w:rFonts w:ascii="Arial" w:hAnsi="Arial" w:cs="Arial"/>
          <w:iCs/>
        </w:rPr>
      </w:pPr>
      <w:r w:rsidRPr="003934C1">
        <w:rPr>
          <w:rFonts w:ascii="Arial" w:hAnsi="Arial" w:cs="Arial"/>
          <w:iCs/>
        </w:rPr>
        <w:t xml:space="preserve">Il 2019 </w:t>
      </w:r>
      <w:proofErr w:type="spellStart"/>
      <w:r w:rsidRPr="003934C1">
        <w:rPr>
          <w:rFonts w:ascii="Arial" w:hAnsi="Arial" w:cs="Arial"/>
          <w:iCs/>
        </w:rPr>
        <w:t>segna</w:t>
      </w:r>
      <w:proofErr w:type="spellEnd"/>
      <w:r w:rsidRPr="003934C1">
        <w:rPr>
          <w:rFonts w:ascii="Arial" w:hAnsi="Arial" w:cs="Arial"/>
          <w:iCs/>
        </w:rPr>
        <w:t xml:space="preserve"> il 14° </w:t>
      </w:r>
      <w:proofErr w:type="spellStart"/>
      <w:r w:rsidRPr="003934C1">
        <w:rPr>
          <w:rFonts w:ascii="Arial" w:hAnsi="Arial" w:cs="Arial"/>
          <w:iCs/>
        </w:rPr>
        <w:t>anno</w:t>
      </w:r>
      <w:proofErr w:type="spellEnd"/>
      <w:r w:rsidRPr="003934C1">
        <w:rPr>
          <w:rFonts w:ascii="Arial" w:hAnsi="Arial" w:cs="Arial"/>
          <w:iCs/>
        </w:rPr>
        <w:t xml:space="preserve"> di </w:t>
      </w:r>
      <w:proofErr w:type="spellStart"/>
      <w:r w:rsidRPr="003934C1">
        <w:rPr>
          <w:rFonts w:ascii="Arial" w:hAnsi="Arial" w:cs="Arial"/>
          <w:iCs/>
        </w:rPr>
        <w:t>iper-creatività</w:t>
      </w:r>
      <w:proofErr w:type="spellEnd"/>
      <w:r w:rsidRPr="003934C1">
        <w:rPr>
          <w:rFonts w:ascii="Arial" w:hAnsi="Arial" w:cs="Arial"/>
          <w:iCs/>
        </w:rPr>
        <w:t xml:space="preserve"> per MB&amp;F, il primo </w:t>
      </w:r>
      <w:proofErr w:type="spellStart"/>
      <w:r w:rsidRPr="003934C1">
        <w:rPr>
          <w:rFonts w:ascii="Arial" w:hAnsi="Arial" w:cs="Arial"/>
          <w:iCs/>
        </w:rPr>
        <w:t>laboratorio</w:t>
      </w:r>
      <w:proofErr w:type="spellEnd"/>
      <w:r w:rsidRPr="003934C1">
        <w:rPr>
          <w:rFonts w:ascii="Arial" w:hAnsi="Arial" w:cs="Arial"/>
          <w:iCs/>
        </w:rPr>
        <w:t xml:space="preserve"> </w:t>
      </w:r>
      <w:proofErr w:type="spellStart"/>
      <w:r w:rsidRPr="003934C1">
        <w:rPr>
          <w:rFonts w:ascii="Arial" w:hAnsi="Arial" w:cs="Arial"/>
          <w:iCs/>
        </w:rPr>
        <w:t>concettuale</w:t>
      </w:r>
      <w:proofErr w:type="spellEnd"/>
      <w:r w:rsidRPr="003934C1">
        <w:rPr>
          <w:rFonts w:ascii="Arial" w:hAnsi="Arial" w:cs="Arial"/>
          <w:iCs/>
        </w:rPr>
        <w:t xml:space="preserve"> di </w:t>
      </w:r>
      <w:proofErr w:type="spellStart"/>
      <w:r w:rsidRPr="003934C1">
        <w:rPr>
          <w:rFonts w:ascii="Arial" w:hAnsi="Arial" w:cs="Arial"/>
          <w:iCs/>
        </w:rPr>
        <w:t>orologeria</w:t>
      </w:r>
      <w:proofErr w:type="spellEnd"/>
      <w:r w:rsidRPr="003934C1">
        <w:rPr>
          <w:rFonts w:ascii="Arial" w:hAnsi="Arial" w:cs="Arial"/>
          <w:iCs/>
        </w:rPr>
        <w:t xml:space="preserve"> al </w:t>
      </w:r>
      <w:proofErr w:type="spellStart"/>
      <w:r w:rsidRPr="003934C1">
        <w:rPr>
          <w:rFonts w:ascii="Arial" w:hAnsi="Arial" w:cs="Arial"/>
          <w:iCs/>
        </w:rPr>
        <w:t>mondo</w:t>
      </w:r>
      <w:proofErr w:type="spellEnd"/>
      <w:r w:rsidRPr="003934C1">
        <w:rPr>
          <w:rFonts w:ascii="Arial" w:hAnsi="Arial" w:cs="Arial"/>
          <w:iCs/>
        </w:rPr>
        <w:t xml:space="preserve">. Con </w:t>
      </w:r>
      <w:proofErr w:type="spellStart"/>
      <w:r w:rsidRPr="003934C1">
        <w:rPr>
          <w:rFonts w:ascii="Arial" w:hAnsi="Arial" w:cs="Arial"/>
          <w:iCs/>
        </w:rPr>
        <w:t>sedici</w:t>
      </w:r>
      <w:proofErr w:type="spellEnd"/>
      <w:r w:rsidRPr="003934C1">
        <w:rPr>
          <w:rFonts w:ascii="Arial" w:hAnsi="Arial" w:cs="Arial"/>
          <w:iCs/>
        </w:rPr>
        <w:t xml:space="preserve"> </w:t>
      </w:r>
      <w:proofErr w:type="spellStart"/>
      <w:r w:rsidRPr="003934C1">
        <w:rPr>
          <w:rFonts w:ascii="Arial" w:hAnsi="Arial" w:cs="Arial"/>
          <w:iCs/>
        </w:rPr>
        <w:t>sorprendenti</w:t>
      </w:r>
      <w:proofErr w:type="spellEnd"/>
      <w:r w:rsidRPr="003934C1">
        <w:rPr>
          <w:rFonts w:ascii="Arial" w:hAnsi="Arial" w:cs="Arial"/>
          <w:iCs/>
        </w:rPr>
        <w:t xml:space="preserve"> </w:t>
      </w:r>
      <w:proofErr w:type="spellStart"/>
      <w:r w:rsidRPr="003934C1">
        <w:rPr>
          <w:rFonts w:ascii="Arial" w:hAnsi="Arial" w:cs="Arial"/>
          <w:iCs/>
        </w:rPr>
        <w:t>calibri</w:t>
      </w:r>
      <w:proofErr w:type="spellEnd"/>
      <w:r w:rsidRPr="003934C1">
        <w:rPr>
          <w:rFonts w:ascii="Arial" w:hAnsi="Arial" w:cs="Arial"/>
          <w:iCs/>
        </w:rPr>
        <w:t xml:space="preserve"> </w:t>
      </w:r>
      <w:proofErr w:type="spellStart"/>
      <w:r w:rsidRPr="003934C1">
        <w:rPr>
          <w:rFonts w:ascii="Arial" w:hAnsi="Arial" w:cs="Arial"/>
          <w:iCs/>
        </w:rPr>
        <w:t>che</w:t>
      </w:r>
      <w:proofErr w:type="spellEnd"/>
      <w:r w:rsidRPr="003934C1">
        <w:rPr>
          <w:rFonts w:ascii="Arial" w:hAnsi="Arial" w:cs="Arial"/>
          <w:iCs/>
        </w:rPr>
        <w:t xml:space="preserve"> </w:t>
      </w:r>
      <w:proofErr w:type="spellStart"/>
      <w:r w:rsidRPr="003934C1">
        <w:rPr>
          <w:rFonts w:ascii="Arial" w:hAnsi="Arial" w:cs="Arial"/>
          <w:iCs/>
        </w:rPr>
        <w:t>formano</w:t>
      </w:r>
      <w:proofErr w:type="spellEnd"/>
      <w:r w:rsidRPr="003934C1">
        <w:rPr>
          <w:rFonts w:ascii="Arial" w:hAnsi="Arial" w:cs="Arial"/>
          <w:iCs/>
        </w:rPr>
        <w:t xml:space="preserve"> la base delle </w:t>
      </w:r>
      <w:proofErr w:type="spellStart"/>
      <w:r w:rsidRPr="003934C1">
        <w:rPr>
          <w:rFonts w:ascii="Arial" w:hAnsi="Arial" w:cs="Arial"/>
          <w:iCs/>
        </w:rPr>
        <w:t>Horological</w:t>
      </w:r>
      <w:proofErr w:type="spellEnd"/>
      <w:r w:rsidRPr="003934C1">
        <w:rPr>
          <w:rFonts w:ascii="Arial" w:hAnsi="Arial" w:cs="Arial"/>
          <w:iCs/>
        </w:rPr>
        <w:t xml:space="preserve"> Machine e </w:t>
      </w:r>
      <w:proofErr w:type="spellStart"/>
      <w:r w:rsidRPr="003934C1">
        <w:rPr>
          <w:rFonts w:ascii="Arial" w:hAnsi="Arial" w:cs="Arial"/>
          <w:iCs/>
        </w:rPr>
        <w:t>Legacy</w:t>
      </w:r>
      <w:proofErr w:type="spellEnd"/>
      <w:r w:rsidRPr="003934C1">
        <w:rPr>
          <w:rFonts w:ascii="Arial" w:hAnsi="Arial" w:cs="Arial"/>
          <w:iCs/>
        </w:rPr>
        <w:t xml:space="preserve"> Machine </w:t>
      </w:r>
      <w:proofErr w:type="spellStart"/>
      <w:r w:rsidRPr="003934C1">
        <w:rPr>
          <w:rFonts w:ascii="Arial" w:hAnsi="Arial" w:cs="Arial"/>
          <w:iCs/>
        </w:rPr>
        <w:t>acclamate</w:t>
      </w:r>
      <w:proofErr w:type="spellEnd"/>
      <w:r w:rsidRPr="003934C1">
        <w:rPr>
          <w:rFonts w:ascii="Arial" w:hAnsi="Arial" w:cs="Arial"/>
          <w:iCs/>
        </w:rPr>
        <w:t xml:space="preserve"> dalla </w:t>
      </w:r>
      <w:proofErr w:type="spellStart"/>
      <w:r w:rsidRPr="003934C1">
        <w:rPr>
          <w:rFonts w:ascii="Arial" w:hAnsi="Arial" w:cs="Arial"/>
          <w:iCs/>
        </w:rPr>
        <w:t>critica</w:t>
      </w:r>
      <w:proofErr w:type="spellEnd"/>
      <w:r w:rsidRPr="003934C1">
        <w:rPr>
          <w:rFonts w:ascii="Arial" w:hAnsi="Arial" w:cs="Arial"/>
          <w:iCs/>
        </w:rPr>
        <w:t xml:space="preserve">, MB&amp;F continua a </w:t>
      </w:r>
      <w:proofErr w:type="spellStart"/>
      <w:r w:rsidRPr="003934C1">
        <w:rPr>
          <w:rFonts w:ascii="Arial" w:hAnsi="Arial" w:cs="Arial"/>
          <w:iCs/>
        </w:rPr>
        <w:t>seguire</w:t>
      </w:r>
      <w:proofErr w:type="spellEnd"/>
      <w:r w:rsidRPr="003934C1">
        <w:rPr>
          <w:rFonts w:ascii="Arial" w:hAnsi="Arial" w:cs="Arial"/>
          <w:iCs/>
        </w:rPr>
        <w:t xml:space="preserve"> la </w:t>
      </w:r>
      <w:proofErr w:type="spellStart"/>
      <w:r w:rsidRPr="003934C1">
        <w:rPr>
          <w:rFonts w:ascii="Arial" w:hAnsi="Arial" w:cs="Arial"/>
          <w:iCs/>
        </w:rPr>
        <w:t>volontà</w:t>
      </w:r>
      <w:proofErr w:type="spellEnd"/>
      <w:r w:rsidRPr="003934C1">
        <w:rPr>
          <w:rFonts w:ascii="Arial" w:hAnsi="Arial" w:cs="Arial"/>
          <w:iCs/>
        </w:rPr>
        <w:t xml:space="preserve"> di </w:t>
      </w:r>
      <w:r w:rsidRPr="003934C1">
        <w:rPr>
          <w:rFonts w:ascii="Arial" w:hAnsi="Arial" w:cs="Arial"/>
          <w:iCs/>
        </w:rPr>
        <w:lastRenderedPageBreak/>
        <w:t xml:space="preserve">Maximilian </w:t>
      </w:r>
      <w:proofErr w:type="spellStart"/>
      <w:r w:rsidRPr="003934C1">
        <w:rPr>
          <w:rFonts w:ascii="Arial" w:hAnsi="Arial" w:cs="Arial"/>
          <w:iCs/>
        </w:rPr>
        <w:t>Büsser</w:t>
      </w:r>
      <w:proofErr w:type="spellEnd"/>
      <w:r w:rsidRPr="003934C1">
        <w:rPr>
          <w:rFonts w:ascii="Arial" w:hAnsi="Arial" w:cs="Arial"/>
          <w:iCs/>
        </w:rPr>
        <w:t xml:space="preserve">, </w:t>
      </w:r>
      <w:proofErr w:type="spellStart"/>
      <w:r w:rsidRPr="003934C1">
        <w:rPr>
          <w:rFonts w:ascii="Arial" w:hAnsi="Arial" w:cs="Arial"/>
          <w:iCs/>
        </w:rPr>
        <w:t>Fondatore</w:t>
      </w:r>
      <w:proofErr w:type="spellEnd"/>
      <w:r w:rsidRPr="003934C1">
        <w:rPr>
          <w:rFonts w:ascii="Arial" w:hAnsi="Arial" w:cs="Arial"/>
          <w:iCs/>
        </w:rPr>
        <w:t xml:space="preserve"> e </w:t>
      </w:r>
      <w:proofErr w:type="spellStart"/>
      <w:r w:rsidRPr="003934C1">
        <w:rPr>
          <w:rFonts w:ascii="Arial" w:hAnsi="Arial" w:cs="Arial"/>
          <w:iCs/>
        </w:rPr>
        <w:t>Direttore</w:t>
      </w:r>
      <w:proofErr w:type="spellEnd"/>
      <w:r w:rsidRPr="003934C1">
        <w:rPr>
          <w:rFonts w:ascii="Arial" w:hAnsi="Arial" w:cs="Arial"/>
          <w:iCs/>
        </w:rPr>
        <w:t xml:space="preserve"> </w:t>
      </w:r>
      <w:proofErr w:type="spellStart"/>
      <w:r w:rsidRPr="003934C1">
        <w:rPr>
          <w:rFonts w:ascii="Arial" w:hAnsi="Arial" w:cs="Arial"/>
          <w:iCs/>
        </w:rPr>
        <w:t>creativo</w:t>
      </w:r>
      <w:proofErr w:type="spellEnd"/>
      <w:r w:rsidRPr="003934C1">
        <w:rPr>
          <w:rFonts w:ascii="Arial" w:hAnsi="Arial" w:cs="Arial"/>
          <w:iCs/>
        </w:rPr>
        <w:t xml:space="preserve">, di </w:t>
      </w:r>
      <w:proofErr w:type="spellStart"/>
      <w:r w:rsidRPr="003934C1">
        <w:rPr>
          <w:rFonts w:ascii="Arial" w:hAnsi="Arial" w:cs="Arial"/>
          <w:iCs/>
        </w:rPr>
        <w:t>dare</w:t>
      </w:r>
      <w:proofErr w:type="spellEnd"/>
      <w:r w:rsidRPr="003934C1">
        <w:rPr>
          <w:rFonts w:ascii="Arial" w:hAnsi="Arial" w:cs="Arial"/>
          <w:iCs/>
        </w:rPr>
        <w:t xml:space="preserve"> </w:t>
      </w:r>
      <w:proofErr w:type="spellStart"/>
      <w:r w:rsidRPr="003934C1">
        <w:rPr>
          <w:rFonts w:ascii="Arial" w:hAnsi="Arial" w:cs="Arial"/>
          <w:iCs/>
        </w:rPr>
        <w:t>vita</w:t>
      </w:r>
      <w:proofErr w:type="spellEnd"/>
      <w:r w:rsidRPr="003934C1">
        <w:rPr>
          <w:rFonts w:ascii="Arial" w:hAnsi="Arial" w:cs="Arial"/>
          <w:iCs/>
        </w:rPr>
        <w:t xml:space="preserve"> ad </w:t>
      </w:r>
      <w:proofErr w:type="spellStart"/>
      <w:r w:rsidRPr="003934C1">
        <w:rPr>
          <w:rFonts w:ascii="Arial" w:hAnsi="Arial" w:cs="Arial"/>
          <w:iCs/>
        </w:rPr>
        <w:t>un’arte</w:t>
      </w:r>
      <w:proofErr w:type="spellEnd"/>
      <w:r w:rsidRPr="003934C1">
        <w:rPr>
          <w:rFonts w:ascii="Arial" w:hAnsi="Arial" w:cs="Arial"/>
          <w:iCs/>
        </w:rPr>
        <w:t xml:space="preserve"> </w:t>
      </w:r>
      <w:proofErr w:type="spellStart"/>
      <w:r w:rsidRPr="003934C1">
        <w:rPr>
          <w:rFonts w:ascii="Arial" w:hAnsi="Arial" w:cs="Arial"/>
          <w:iCs/>
        </w:rPr>
        <w:t>cinetica</w:t>
      </w:r>
      <w:proofErr w:type="spellEnd"/>
      <w:r w:rsidRPr="003934C1">
        <w:rPr>
          <w:rFonts w:ascii="Arial" w:hAnsi="Arial" w:cs="Arial"/>
          <w:iCs/>
        </w:rPr>
        <w:t xml:space="preserve"> </w:t>
      </w:r>
      <w:proofErr w:type="spellStart"/>
      <w:r w:rsidRPr="003934C1">
        <w:rPr>
          <w:rFonts w:ascii="Arial" w:hAnsi="Arial" w:cs="Arial"/>
          <w:iCs/>
        </w:rPr>
        <w:t>tridimensionale</w:t>
      </w:r>
      <w:proofErr w:type="spellEnd"/>
      <w:r w:rsidRPr="003934C1">
        <w:rPr>
          <w:rFonts w:ascii="Arial" w:hAnsi="Arial" w:cs="Arial"/>
          <w:iCs/>
        </w:rPr>
        <w:t xml:space="preserve"> </w:t>
      </w:r>
      <w:proofErr w:type="spellStart"/>
      <w:r w:rsidRPr="003934C1">
        <w:rPr>
          <w:rFonts w:ascii="Arial" w:hAnsi="Arial" w:cs="Arial"/>
          <w:iCs/>
        </w:rPr>
        <w:t>decostruendo</w:t>
      </w:r>
      <w:proofErr w:type="spellEnd"/>
      <w:r w:rsidRPr="003934C1">
        <w:rPr>
          <w:rFonts w:ascii="Arial" w:hAnsi="Arial" w:cs="Arial"/>
          <w:iCs/>
        </w:rPr>
        <w:t xml:space="preserve"> l’</w:t>
      </w:r>
      <w:proofErr w:type="spellStart"/>
      <w:r w:rsidRPr="003934C1">
        <w:rPr>
          <w:rFonts w:ascii="Arial" w:hAnsi="Arial" w:cs="Arial"/>
          <w:iCs/>
        </w:rPr>
        <w:t>orologeria</w:t>
      </w:r>
      <w:proofErr w:type="spellEnd"/>
      <w:r w:rsidRPr="003934C1">
        <w:rPr>
          <w:rFonts w:ascii="Arial" w:hAnsi="Arial" w:cs="Arial"/>
          <w:iCs/>
        </w:rPr>
        <w:t xml:space="preserve"> </w:t>
      </w:r>
      <w:proofErr w:type="spellStart"/>
      <w:r w:rsidRPr="003934C1">
        <w:rPr>
          <w:rFonts w:ascii="Arial" w:hAnsi="Arial" w:cs="Arial"/>
          <w:iCs/>
        </w:rPr>
        <w:t>tradizionale</w:t>
      </w:r>
      <w:proofErr w:type="spellEnd"/>
      <w:r w:rsidRPr="003934C1">
        <w:rPr>
          <w:rFonts w:ascii="Arial" w:hAnsi="Arial" w:cs="Arial"/>
          <w:iCs/>
        </w:rPr>
        <w:t>.</w:t>
      </w:r>
    </w:p>
    <w:p w:rsidR="003934C1" w:rsidRPr="003934C1" w:rsidRDefault="003934C1" w:rsidP="00E35932">
      <w:pPr>
        <w:pStyle w:val="Sansinterligne"/>
        <w:spacing w:line="276" w:lineRule="auto"/>
        <w:jc w:val="both"/>
        <w:rPr>
          <w:rFonts w:ascii="Arial" w:hAnsi="Arial" w:cs="Arial"/>
        </w:rPr>
      </w:pPr>
      <w:r w:rsidRPr="003934C1">
        <w:rPr>
          <w:rFonts w:ascii="Arial" w:hAnsi="Arial" w:cs="Arial"/>
        </w:rPr>
        <w:br/>
      </w:r>
      <w:proofErr w:type="spellStart"/>
      <w:r w:rsidRPr="003934C1">
        <w:rPr>
          <w:rFonts w:ascii="Arial" w:hAnsi="Arial" w:cs="Arial"/>
        </w:rPr>
        <w:t>Dopo</w:t>
      </w:r>
      <w:proofErr w:type="spellEnd"/>
      <w:r w:rsidRPr="003934C1">
        <w:rPr>
          <w:rFonts w:ascii="Arial" w:hAnsi="Arial" w:cs="Arial"/>
        </w:rPr>
        <w:t xml:space="preserve"> 15 </w:t>
      </w:r>
      <w:proofErr w:type="spellStart"/>
      <w:r w:rsidRPr="003934C1">
        <w:rPr>
          <w:rFonts w:ascii="Arial" w:hAnsi="Arial" w:cs="Arial"/>
        </w:rPr>
        <w:t>anni</w:t>
      </w:r>
      <w:proofErr w:type="spellEnd"/>
      <w:r w:rsidRPr="003934C1">
        <w:rPr>
          <w:rFonts w:ascii="Arial" w:hAnsi="Arial" w:cs="Arial"/>
        </w:rPr>
        <w:t xml:space="preserve"> </w:t>
      </w:r>
      <w:proofErr w:type="spellStart"/>
      <w:r w:rsidRPr="003934C1">
        <w:rPr>
          <w:rFonts w:ascii="Arial" w:hAnsi="Arial" w:cs="Arial"/>
        </w:rPr>
        <w:t>trascorsi</w:t>
      </w:r>
      <w:proofErr w:type="spellEnd"/>
      <w:r w:rsidRPr="003934C1">
        <w:rPr>
          <w:rFonts w:ascii="Arial" w:hAnsi="Arial" w:cs="Arial"/>
        </w:rPr>
        <w:t xml:space="preserve"> </w:t>
      </w:r>
      <w:proofErr w:type="spellStart"/>
      <w:r w:rsidRPr="003934C1">
        <w:rPr>
          <w:rFonts w:ascii="Arial" w:hAnsi="Arial" w:cs="Arial"/>
        </w:rPr>
        <w:t>nella</w:t>
      </w:r>
      <w:proofErr w:type="spellEnd"/>
      <w:r w:rsidRPr="003934C1">
        <w:rPr>
          <w:rFonts w:ascii="Arial" w:hAnsi="Arial" w:cs="Arial"/>
        </w:rPr>
        <w:t xml:space="preserve"> </w:t>
      </w:r>
      <w:proofErr w:type="spellStart"/>
      <w:r w:rsidRPr="003934C1">
        <w:rPr>
          <w:rFonts w:ascii="Arial" w:hAnsi="Arial" w:cs="Arial"/>
        </w:rPr>
        <w:t>gestione</w:t>
      </w:r>
      <w:proofErr w:type="spellEnd"/>
      <w:r w:rsidRPr="003934C1">
        <w:rPr>
          <w:rFonts w:ascii="Arial" w:hAnsi="Arial" w:cs="Arial"/>
        </w:rPr>
        <w:t xml:space="preserve"> di </w:t>
      </w:r>
      <w:proofErr w:type="spellStart"/>
      <w:r w:rsidRPr="003934C1">
        <w:rPr>
          <w:rFonts w:ascii="Arial" w:hAnsi="Arial" w:cs="Arial"/>
        </w:rPr>
        <w:t>prestigiosi</w:t>
      </w:r>
      <w:proofErr w:type="spellEnd"/>
      <w:r w:rsidRPr="003934C1">
        <w:rPr>
          <w:rFonts w:ascii="Arial" w:hAnsi="Arial" w:cs="Arial"/>
        </w:rPr>
        <w:t xml:space="preserve"> </w:t>
      </w:r>
      <w:proofErr w:type="spellStart"/>
      <w:r w:rsidRPr="003934C1">
        <w:rPr>
          <w:rFonts w:ascii="Arial" w:hAnsi="Arial" w:cs="Arial"/>
        </w:rPr>
        <w:t>marchi</w:t>
      </w:r>
      <w:proofErr w:type="spellEnd"/>
      <w:r w:rsidRPr="003934C1">
        <w:rPr>
          <w:rFonts w:ascii="Arial" w:hAnsi="Arial" w:cs="Arial"/>
        </w:rPr>
        <w:t xml:space="preserve"> </w:t>
      </w:r>
      <w:proofErr w:type="spellStart"/>
      <w:r w:rsidRPr="003934C1">
        <w:rPr>
          <w:rFonts w:ascii="Arial" w:hAnsi="Arial" w:cs="Arial"/>
        </w:rPr>
        <w:t>dell'orologeria</w:t>
      </w:r>
      <w:proofErr w:type="spellEnd"/>
      <w:r w:rsidRPr="003934C1">
        <w:rPr>
          <w:rFonts w:ascii="Arial" w:hAnsi="Arial" w:cs="Arial"/>
        </w:rPr>
        <w:t xml:space="preserve">, Maximilian </w:t>
      </w:r>
      <w:proofErr w:type="spellStart"/>
      <w:r w:rsidRPr="003934C1">
        <w:rPr>
          <w:rFonts w:ascii="Arial" w:hAnsi="Arial" w:cs="Arial"/>
        </w:rPr>
        <w:t>Büsser</w:t>
      </w:r>
      <w:proofErr w:type="spellEnd"/>
      <w:r w:rsidRPr="003934C1">
        <w:rPr>
          <w:rFonts w:ascii="Arial" w:hAnsi="Arial" w:cs="Arial"/>
        </w:rPr>
        <w:t xml:space="preserve"> si è </w:t>
      </w:r>
      <w:proofErr w:type="spellStart"/>
      <w:r w:rsidRPr="003934C1">
        <w:rPr>
          <w:rFonts w:ascii="Arial" w:hAnsi="Arial" w:cs="Arial"/>
        </w:rPr>
        <w:t>dimesso</w:t>
      </w:r>
      <w:proofErr w:type="spellEnd"/>
      <w:r w:rsidRPr="003934C1">
        <w:rPr>
          <w:rFonts w:ascii="Arial" w:hAnsi="Arial" w:cs="Arial"/>
        </w:rPr>
        <w:t xml:space="preserve"> dal </w:t>
      </w:r>
      <w:proofErr w:type="spellStart"/>
      <w:r w:rsidRPr="003934C1">
        <w:rPr>
          <w:rFonts w:ascii="Arial" w:hAnsi="Arial" w:cs="Arial"/>
        </w:rPr>
        <w:t>suo</w:t>
      </w:r>
      <w:proofErr w:type="spellEnd"/>
      <w:r w:rsidRPr="003934C1">
        <w:rPr>
          <w:rFonts w:ascii="Arial" w:hAnsi="Arial" w:cs="Arial"/>
        </w:rPr>
        <w:t xml:space="preserve"> </w:t>
      </w:r>
      <w:proofErr w:type="spellStart"/>
      <w:r w:rsidRPr="003934C1">
        <w:rPr>
          <w:rFonts w:ascii="Arial" w:hAnsi="Arial" w:cs="Arial"/>
        </w:rPr>
        <w:t>incarico</w:t>
      </w:r>
      <w:proofErr w:type="spellEnd"/>
      <w:r w:rsidRPr="003934C1">
        <w:rPr>
          <w:rFonts w:ascii="Arial" w:hAnsi="Arial" w:cs="Arial"/>
        </w:rPr>
        <w:t xml:space="preserve"> di </w:t>
      </w:r>
      <w:proofErr w:type="spellStart"/>
      <w:r w:rsidRPr="003934C1">
        <w:rPr>
          <w:rFonts w:ascii="Arial" w:hAnsi="Arial" w:cs="Arial"/>
        </w:rPr>
        <w:t>Direttore</w:t>
      </w:r>
      <w:proofErr w:type="spellEnd"/>
      <w:r w:rsidRPr="003934C1">
        <w:rPr>
          <w:rFonts w:ascii="Arial" w:hAnsi="Arial" w:cs="Arial"/>
        </w:rPr>
        <w:t xml:space="preserve"> </w:t>
      </w:r>
      <w:proofErr w:type="spellStart"/>
      <w:r w:rsidRPr="003934C1">
        <w:rPr>
          <w:rFonts w:ascii="Arial" w:hAnsi="Arial" w:cs="Arial"/>
        </w:rPr>
        <w:t>generale</w:t>
      </w:r>
      <w:proofErr w:type="spellEnd"/>
      <w:r w:rsidRPr="003934C1">
        <w:rPr>
          <w:rFonts w:ascii="Arial" w:hAnsi="Arial" w:cs="Arial"/>
        </w:rPr>
        <w:t xml:space="preserve"> di Harry Winston per </w:t>
      </w:r>
      <w:proofErr w:type="spellStart"/>
      <w:r w:rsidRPr="003934C1">
        <w:rPr>
          <w:rFonts w:ascii="Arial" w:hAnsi="Arial" w:cs="Arial"/>
        </w:rPr>
        <w:t>creare</w:t>
      </w:r>
      <w:proofErr w:type="spellEnd"/>
      <w:r w:rsidRPr="003934C1">
        <w:rPr>
          <w:rFonts w:ascii="Arial" w:hAnsi="Arial" w:cs="Arial"/>
        </w:rPr>
        <w:t xml:space="preserve"> MB&amp;F – Maximilian </w:t>
      </w:r>
      <w:proofErr w:type="spellStart"/>
      <w:r w:rsidRPr="003934C1">
        <w:rPr>
          <w:rFonts w:ascii="Arial" w:hAnsi="Arial" w:cs="Arial"/>
        </w:rPr>
        <w:t>Büsser</w:t>
      </w:r>
      <w:proofErr w:type="spellEnd"/>
      <w:r w:rsidRPr="003934C1">
        <w:rPr>
          <w:rFonts w:ascii="Arial" w:hAnsi="Arial" w:cs="Arial"/>
        </w:rPr>
        <w:t xml:space="preserve"> &amp; Friends. MB&amp;F è un </w:t>
      </w:r>
      <w:proofErr w:type="spellStart"/>
      <w:r w:rsidRPr="003934C1">
        <w:rPr>
          <w:rFonts w:ascii="Arial" w:hAnsi="Arial" w:cs="Arial"/>
        </w:rPr>
        <w:t>laboratorio</w:t>
      </w:r>
      <w:proofErr w:type="spellEnd"/>
      <w:r w:rsidRPr="003934C1">
        <w:rPr>
          <w:rFonts w:ascii="Arial" w:hAnsi="Arial" w:cs="Arial"/>
        </w:rPr>
        <w:t xml:space="preserve"> </w:t>
      </w:r>
      <w:proofErr w:type="spellStart"/>
      <w:r w:rsidRPr="003934C1">
        <w:rPr>
          <w:rFonts w:ascii="Arial" w:hAnsi="Arial" w:cs="Arial"/>
        </w:rPr>
        <w:t>concettuale</w:t>
      </w:r>
      <w:proofErr w:type="spellEnd"/>
      <w:r w:rsidRPr="003934C1">
        <w:rPr>
          <w:rFonts w:ascii="Arial" w:hAnsi="Arial" w:cs="Arial"/>
        </w:rPr>
        <w:t xml:space="preserve"> </w:t>
      </w:r>
      <w:proofErr w:type="spellStart"/>
      <w:r w:rsidRPr="003934C1">
        <w:rPr>
          <w:rFonts w:ascii="Arial" w:hAnsi="Arial" w:cs="Arial"/>
        </w:rPr>
        <w:t>d’arte</w:t>
      </w:r>
      <w:proofErr w:type="spellEnd"/>
      <w:r w:rsidRPr="003934C1">
        <w:rPr>
          <w:rFonts w:ascii="Arial" w:hAnsi="Arial" w:cs="Arial"/>
        </w:rPr>
        <w:t xml:space="preserve"> e </w:t>
      </w:r>
      <w:proofErr w:type="spellStart"/>
      <w:r w:rsidRPr="003934C1">
        <w:rPr>
          <w:rFonts w:ascii="Arial" w:hAnsi="Arial" w:cs="Arial"/>
        </w:rPr>
        <w:t>microingegneria</w:t>
      </w:r>
      <w:proofErr w:type="spellEnd"/>
      <w:r w:rsidRPr="003934C1">
        <w:rPr>
          <w:rFonts w:ascii="Arial" w:hAnsi="Arial" w:cs="Arial"/>
        </w:rPr>
        <w:t xml:space="preserve"> </w:t>
      </w:r>
      <w:proofErr w:type="spellStart"/>
      <w:r w:rsidRPr="003934C1">
        <w:rPr>
          <w:rFonts w:ascii="Arial" w:hAnsi="Arial" w:cs="Arial"/>
        </w:rPr>
        <w:t>dedicato</w:t>
      </w:r>
      <w:proofErr w:type="spellEnd"/>
      <w:r w:rsidRPr="003934C1">
        <w:rPr>
          <w:rFonts w:ascii="Arial" w:hAnsi="Arial" w:cs="Arial"/>
        </w:rPr>
        <w:t xml:space="preserve"> alla </w:t>
      </w:r>
      <w:proofErr w:type="spellStart"/>
      <w:r w:rsidRPr="003934C1">
        <w:rPr>
          <w:rFonts w:ascii="Arial" w:hAnsi="Arial" w:cs="Arial"/>
        </w:rPr>
        <w:t>progettazione</w:t>
      </w:r>
      <w:proofErr w:type="spellEnd"/>
      <w:r w:rsidRPr="003934C1">
        <w:rPr>
          <w:rFonts w:ascii="Arial" w:hAnsi="Arial" w:cs="Arial"/>
        </w:rPr>
        <w:t xml:space="preserve"> e </w:t>
      </w:r>
      <w:proofErr w:type="spellStart"/>
      <w:r w:rsidRPr="003934C1">
        <w:rPr>
          <w:rFonts w:ascii="Arial" w:hAnsi="Arial" w:cs="Arial"/>
        </w:rPr>
        <w:t>realizzazione</w:t>
      </w:r>
      <w:proofErr w:type="spellEnd"/>
      <w:r w:rsidRPr="003934C1">
        <w:rPr>
          <w:rFonts w:ascii="Arial" w:hAnsi="Arial" w:cs="Arial"/>
        </w:rPr>
        <w:t xml:space="preserve"> di </w:t>
      </w:r>
      <w:proofErr w:type="spellStart"/>
      <w:r w:rsidRPr="003934C1">
        <w:rPr>
          <w:rFonts w:ascii="Arial" w:hAnsi="Arial" w:cs="Arial"/>
        </w:rPr>
        <w:t>piccole</w:t>
      </w:r>
      <w:proofErr w:type="spellEnd"/>
      <w:r w:rsidRPr="003934C1">
        <w:rPr>
          <w:rFonts w:ascii="Arial" w:hAnsi="Arial" w:cs="Arial"/>
        </w:rPr>
        <w:t xml:space="preserve"> </w:t>
      </w:r>
      <w:proofErr w:type="spellStart"/>
      <w:r w:rsidRPr="003934C1">
        <w:rPr>
          <w:rFonts w:ascii="Arial" w:hAnsi="Arial" w:cs="Arial"/>
        </w:rPr>
        <w:t>serie</w:t>
      </w:r>
      <w:proofErr w:type="spellEnd"/>
      <w:r w:rsidRPr="003934C1">
        <w:rPr>
          <w:rFonts w:ascii="Arial" w:hAnsi="Arial" w:cs="Arial"/>
        </w:rPr>
        <w:t xml:space="preserve"> di concept </w:t>
      </w:r>
      <w:proofErr w:type="spellStart"/>
      <w:r w:rsidRPr="003934C1">
        <w:rPr>
          <w:rFonts w:ascii="Arial" w:hAnsi="Arial" w:cs="Arial"/>
        </w:rPr>
        <w:t>radicali</w:t>
      </w:r>
      <w:proofErr w:type="spellEnd"/>
      <w:r w:rsidRPr="003934C1">
        <w:rPr>
          <w:rFonts w:ascii="Arial" w:hAnsi="Arial" w:cs="Arial"/>
        </w:rPr>
        <w:t xml:space="preserve"> </w:t>
      </w:r>
      <w:proofErr w:type="spellStart"/>
      <w:r w:rsidRPr="003934C1">
        <w:rPr>
          <w:rFonts w:ascii="Arial" w:hAnsi="Arial" w:cs="Arial"/>
        </w:rPr>
        <w:t>nel</w:t>
      </w:r>
      <w:proofErr w:type="spellEnd"/>
      <w:r w:rsidRPr="003934C1">
        <w:rPr>
          <w:rFonts w:ascii="Arial" w:hAnsi="Arial" w:cs="Arial"/>
        </w:rPr>
        <w:t xml:space="preserve"> </w:t>
      </w:r>
      <w:proofErr w:type="spellStart"/>
      <w:r w:rsidRPr="003934C1">
        <w:rPr>
          <w:rFonts w:ascii="Arial" w:hAnsi="Arial" w:cs="Arial"/>
        </w:rPr>
        <w:t>quale</w:t>
      </w:r>
      <w:proofErr w:type="spellEnd"/>
      <w:r w:rsidRPr="003934C1">
        <w:rPr>
          <w:rFonts w:ascii="Arial" w:hAnsi="Arial" w:cs="Arial"/>
        </w:rPr>
        <w:t xml:space="preserve"> si </w:t>
      </w:r>
      <w:proofErr w:type="spellStart"/>
      <w:r w:rsidRPr="003934C1">
        <w:rPr>
          <w:rFonts w:ascii="Arial" w:hAnsi="Arial" w:cs="Arial"/>
        </w:rPr>
        <w:t>riuniscono</w:t>
      </w:r>
      <w:proofErr w:type="spellEnd"/>
      <w:r w:rsidRPr="003934C1">
        <w:rPr>
          <w:rFonts w:ascii="Arial" w:hAnsi="Arial" w:cs="Arial"/>
        </w:rPr>
        <w:t xml:space="preserve"> </w:t>
      </w:r>
      <w:proofErr w:type="spellStart"/>
      <w:r w:rsidRPr="003934C1">
        <w:rPr>
          <w:rFonts w:ascii="Arial" w:hAnsi="Arial" w:cs="Arial"/>
        </w:rPr>
        <w:t>professionisti</w:t>
      </w:r>
      <w:proofErr w:type="spellEnd"/>
      <w:r w:rsidRPr="003934C1">
        <w:rPr>
          <w:rFonts w:ascii="Arial" w:hAnsi="Arial" w:cs="Arial"/>
        </w:rPr>
        <w:t xml:space="preserve"> </w:t>
      </w:r>
      <w:proofErr w:type="spellStart"/>
      <w:r w:rsidRPr="003934C1">
        <w:rPr>
          <w:rFonts w:ascii="Arial" w:hAnsi="Arial" w:cs="Arial"/>
        </w:rPr>
        <w:t>orologiai</w:t>
      </w:r>
      <w:proofErr w:type="spellEnd"/>
      <w:r w:rsidRPr="003934C1">
        <w:rPr>
          <w:rFonts w:ascii="Arial" w:hAnsi="Arial" w:cs="Arial"/>
        </w:rPr>
        <w:t xml:space="preserve"> di </w:t>
      </w:r>
      <w:proofErr w:type="spellStart"/>
      <w:r w:rsidRPr="003934C1">
        <w:rPr>
          <w:rFonts w:ascii="Arial" w:hAnsi="Arial" w:cs="Arial"/>
        </w:rPr>
        <w:t>talento</w:t>
      </w:r>
      <w:proofErr w:type="spellEnd"/>
      <w:r w:rsidRPr="003934C1">
        <w:rPr>
          <w:rFonts w:ascii="Arial" w:hAnsi="Arial" w:cs="Arial"/>
        </w:rPr>
        <w:t xml:space="preserve"> </w:t>
      </w:r>
      <w:proofErr w:type="spellStart"/>
      <w:r w:rsidRPr="003934C1">
        <w:rPr>
          <w:rFonts w:ascii="Arial" w:hAnsi="Arial" w:cs="Arial"/>
        </w:rPr>
        <w:t>che</w:t>
      </w:r>
      <w:proofErr w:type="spellEnd"/>
      <w:r w:rsidRPr="003934C1">
        <w:rPr>
          <w:rFonts w:ascii="Arial" w:hAnsi="Arial" w:cs="Arial"/>
        </w:rPr>
        <w:t xml:space="preserve"> </w:t>
      </w:r>
      <w:proofErr w:type="spellStart"/>
      <w:r w:rsidRPr="003934C1">
        <w:rPr>
          <w:rFonts w:ascii="Arial" w:hAnsi="Arial" w:cs="Arial"/>
        </w:rPr>
        <w:t>Büsser</w:t>
      </w:r>
      <w:proofErr w:type="spellEnd"/>
      <w:r w:rsidRPr="003934C1">
        <w:rPr>
          <w:rFonts w:ascii="Arial" w:hAnsi="Arial" w:cs="Arial"/>
        </w:rPr>
        <w:t xml:space="preserve"> </w:t>
      </w:r>
      <w:proofErr w:type="spellStart"/>
      <w:r w:rsidRPr="003934C1">
        <w:rPr>
          <w:rFonts w:ascii="Arial" w:hAnsi="Arial" w:cs="Arial"/>
        </w:rPr>
        <w:t>rispetta</w:t>
      </w:r>
      <w:proofErr w:type="spellEnd"/>
      <w:r w:rsidRPr="003934C1">
        <w:rPr>
          <w:rFonts w:ascii="Arial" w:hAnsi="Arial" w:cs="Arial"/>
        </w:rPr>
        <w:t xml:space="preserve"> e con i </w:t>
      </w:r>
      <w:proofErr w:type="spellStart"/>
      <w:r w:rsidRPr="003934C1">
        <w:rPr>
          <w:rFonts w:ascii="Arial" w:hAnsi="Arial" w:cs="Arial"/>
        </w:rPr>
        <w:t>quali</w:t>
      </w:r>
      <w:proofErr w:type="spellEnd"/>
      <w:r w:rsidRPr="003934C1">
        <w:rPr>
          <w:rFonts w:ascii="Arial" w:hAnsi="Arial" w:cs="Arial"/>
        </w:rPr>
        <w:t xml:space="preserve"> </w:t>
      </w:r>
      <w:proofErr w:type="spellStart"/>
      <w:r w:rsidRPr="003934C1">
        <w:rPr>
          <w:rFonts w:ascii="Arial" w:hAnsi="Arial" w:cs="Arial"/>
        </w:rPr>
        <w:t>ama</w:t>
      </w:r>
      <w:proofErr w:type="spellEnd"/>
      <w:r w:rsidRPr="003934C1">
        <w:rPr>
          <w:rFonts w:ascii="Arial" w:hAnsi="Arial" w:cs="Arial"/>
        </w:rPr>
        <w:t xml:space="preserve"> </w:t>
      </w:r>
      <w:proofErr w:type="spellStart"/>
      <w:r w:rsidRPr="003934C1">
        <w:rPr>
          <w:rFonts w:ascii="Arial" w:hAnsi="Arial" w:cs="Arial"/>
        </w:rPr>
        <w:t>lavorare</w:t>
      </w:r>
      <w:proofErr w:type="spellEnd"/>
      <w:r w:rsidRPr="003934C1">
        <w:rPr>
          <w:rFonts w:ascii="Arial" w:hAnsi="Arial" w:cs="Arial"/>
        </w:rPr>
        <w:t>.</w:t>
      </w:r>
      <w:r w:rsidRPr="003934C1">
        <w:rPr>
          <w:rFonts w:ascii="Arial" w:hAnsi="Arial" w:cs="Arial"/>
        </w:rPr>
        <w:br/>
      </w:r>
      <w:r w:rsidRPr="003934C1">
        <w:rPr>
          <w:rFonts w:ascii="Arial" w:hAnsi="Arial" w:cs="Arial"/>
        </w:rPr>
        <w:br/>
      </w:r>
      <w:proofErr w:type="spellStart"/>
      <w:r w:rsidRPr="003934C1">
        <w:rPr>
          <w:rFonts w:ascii="Arial" w:hAnsi="Arial" w:cs="Arial"/>
        </w:rPr>
        <w:t>Nel</w:t>
      </w:r>
      <w:proofErr w:type="spellEnd"/>
      <w:r w:rsidRPr="003934C1">
        <w:rPr>
          <w:rFonts w:ascii="Arial" w:hAnsi="Arial" w:cs="Arial"/>
        </w:rPr>
        <w:t xml:space="preserve"> 2007 MB&amp;F ha </w:t>
      </w:r>
      <w:proofErr w:type="spellStart"/>
      <w:r w:rsidRPr="003934C1">
        <w:rPr>
          <w:rFonts w:ascii="Arial" w:hAnsi="Arial" w:cs="Arial"/>
        </w:rPr>
        <w:t>presentato</w:t>
      </w:r>
      <w:proofErr w:type="spellEnd"/>
      <w:r w:rsidRPr="003934C1">
        <w:rPr>
          <w:rFonts w:ascii="Arial" w:hAnsi="Arial" w:cs="Arial"/>
        </w:rPr>
        <w:t xml:space="preserve"> la prima </w:t>
      </w:r>
      <w:proofErr w:type="spellStart"/>
      <w:r w:rsidRPr="003934C1">
        <w:rPr>
          <w:rFonts w:ascii="Arial" w:hAnsi="Arial" w:cs="Arial"/>
        </w:rPr>
        <w:t>Horological</w:t>
      </w:r>
      <w:proofErr w:type="spellEnd"/>
      <w:r w:rsidRPr="003934C1">
        <w:rPr>
          <w:rFonts w:ascii="Arial" w:hAnsi="Arial" w:cs="Arial"/>
        </w:rPr>
        <w:t xml:space="preserve"> Machine, HM1. La sua cassa </w:t>
      </w:r>
      <w:proofErr w:type="spellStart"/>
      <w:r w:rsidRPr="003934C1">
        <w:rPr>
          <w:rFonts w:ascii="Arial" w:hAnsi="Arial" w:cs="Arial"/>
        </w:rPr>
        <w:t>tridimensionale</w:t>
      </w:r>
      <w:proofErr w:type="spellEnd"/>
      <w:r w:rsidRPr="003934C1">
        <w:rPr>
          <w:rFonts w:ascii="Arial" w:hAnsi="Arial" w:cs="Arial"/>
        </w:rPr>
        <w:t xml:space="preserve"> </w:t>
      </w:r>
      <w:proofErr w:type="spellStart"/>
      <w:r w:rsidRPr="003934C1">
        <w:rPr>
          <w:rFonts w:ascii="Arial" w:hAnsi="Arial" w:cs="Arial"/>
        </w:rPr>
        <w:t>scolpita</w:t>
      </w:r>
      <w:proofErr w:type="spellEnd"/>
      <w:r w:rsidRPr="003934C1">
        <w:rPr>
          <w:rFonts w:ascii="Arial" w:hAnsi="Arial" w:cs="Arial"/>
        </w:rPr>
        <w:t xml:space="preserve"> e le </w:t>
      </w:r>
      <w:proofErr w:type="spellStart"/>
      <w:r w:rsidRPr="003934C1">
        <w:rPr>
          <w:rFonts w:ascii="Arial" w:hAnsi="Arial" w:cs="Arial"/>
        </w:rPr>
        <w:t>magnifiche</w:t>
      </w:r>
      <w:proofErr w:type="spellEnd"/>
      <w:r w:rsidRPr="003934C1">
        <w:rPr>
          <w:rFonts w:ascii="Arial" w:hAnsi="Arial" w:cs="Arial"/>
        </w:rPr>
        <w:t xml:space="preserve"> </w:t>
      </w:r>
      <w:proofErr w:type="spellStart"/>
      <w:r w:rsidRPr="003934C1">
        <w:rPr>
          <w:rFonts w:ascii="Arial" w:hAnsi="Arial" w:cs="Arial"/>
        </w:rPr>
        <w:t>finiture</w:t>
      </w:r>
      <w:proofErr w:type="spellEnd"/>
      <w:r w:rsidRPr="003934C1">
        <w:rPr>
          <w:rFonts w:ascii="Arial" w:hAnsi="Arial" w:cs="Arial"/>
        </w:rPr>
        <w:t xml:space="preserve"> </w:t>
      </w:r>
      <w:proofErr w:type="spellStart"/>
      <w:r w:rsidRPr="003934C1">
        <w:rPr>
          <w:rFonts w:ascii="Arial" w:hAnsi="Arial" w:cs="Arial"/>
        </w:rPr>
        <w:t>del</w:t>
      </w:r>
      <w:proofErr w:type="spellEnd"/>
      <w:r w:rsidRPr="003934C1">
        <w:rPr>
          <w:rFonts w:ascii="Arial" w:hAnsi="Arial" w:cs="Arial"/>
        </w:rPr>
        <w:t xml:space="preserve"> </w:t>
      </w:r>
      <w:proofErr w:type="spellStart"/>
      <w:r w:rsidRPr="003934C1">
        <w:rPr>
          <w:rFonts w:ascii="Arial" w:hAnsi="Arial" w:cs="Arial"/>
        </w:rPr>
        <w:t>meccanismo</w:t>
      </w:r>
      <w:proofErr w:type="spellEnd"/>
      <w:r w:rsidRPr="003934C1">
        <w:rPr>
          <w:rFonts w:ascii="Arial" w:hAnsi="Arial" w:cs="Arial"/>
        </w:rPr>
        <w:t xml:space="preserve"> </w:t>
      </w:r>
      <w:proofErr w:type="spellStart"/>
      <w:r w:rsidRPr="003934C1">
        <w:rPr>
          <w:rFonts w:ascii="Arial" w:hAnsi="Arial" w:cs="Arial"/>
        </w:rPr>
        <w:t>hanno</w:t>
      </w:r>
      <w:proofErr w:type="spellEnd"/>
      <w:r w:rsidRPr="003934C1">
        <w:rPr>
          <w:rFonts w:ascii="Arial" w:hAnsi="Arial" w:cs="Arial"/>
        </w:rPr>
        <w:t xml:space="preserve"> </w:t>
      </w:r>
      <w:proofErr w:type="spellStart"/>
      <w:r w:rsidRPr="003934C1">
        <w:rPr>
          <w:rFonts w:ascii="Arial" w:hAnsi="Arial" w:cs="Arial"/>
        </w:rPr>
        <w:t>definito</w:t>
      </w:r>
      <w:proofErr w:type="spellEnd"/>
      <w:r w:rsidRPr="003934C1">
        <w:rPr>
          <w:rFonts w:ascii="Arial" w:hAnsi="Arial" w:cs="Arial"/>
        </w:rPr>
        <w:t xml:space="preserve"> </w:t>
      </w:r>
      <w:proofErr w:type="spellStart"/>
      <w:r w:rsidRPr="003934C1">
        <w:rPr>
          <w:rFonts w:ascii="Arial" w:hAnsi="Arial" w:cs="Arial"/>
        </w:rPr>
        <w:t>gli</w:t>
      </w:r>
      <w:proofErr w:type="spellEnd"/>
      <w:r w:rsidRPr="003934C1">
        <w:rPr>
          <w:rFonts w:ascii="Arial" w:hAnsi="Arial" w:cs="Arial"/>
        </w:rPr>
        <w:t xml:space="preserve"> standard per le </w:t>
      </w:r>
      <w:proofErr w:type="spellStart"/>
      <w:r w:rsidRPr="003934C1">
        <w:rPr>
          <w:rFonts w:ascii="Arial" w:hAnsi="Arial" w:cs="Arial"/>
        </w:rPr>
        <w:t>idiosincratiche</w:t>
      </w:r>
      <w:proofErr w:type="spellEnd"/>
      <w:r w:rsidRPr="003934C1">
        <w:rPr>
          <w:rFonts w:ascii="Arial" w:hAnsi="Arial" w:cs="Arial"/>
        </w:rPr>
        <w:t xml:space="preserve"> </w:t>
      </w:r>
      <w:proofErr w:type="spellStart"/>
      <w:r w:rsidRPr="003934C1">
        <w:rPr>
          <w:rFonts w:ascii="Arial" w:hAnsi="Arial" w:cs="Arial"/>
        </w:rPr>
        <w:t>creazioni</w:t>
      </w:r>
      <w:proofErr w:type="spellEnd"/>
      <w:r w:rsidRPr="003934C1">
        <w:rPr>
          <w:rFonts w:ascii="Arial" w:hAnsi="Arial" w:cs="Arial"/>
        </w:rPr>
        <w:t xml:space="preserve"> successive: tutte "</w:t>
      </w:r>
      <w:proofErr w:type="spellStart"/>
      <w:r w:rsidRPr="003934C1">
        <w:rPr>
          <w:rFonts w:ascii="Arial" w:hAnsi="Arial" w:cs="Arial"/>
        </w:rPr>
        <w:t>macchine</w:t>
      </w:r>
      <w:proofErr w:type="spellEnd"/>
      <w:r w:rsidRPr="003934C1">
        <w:rPr>
          <w:rFonts w:ascii="Arial" w:hAnsi="Arial" w:cs="Arial"/>
        </w:rPr>
        <w:t xml:space="preserve">" </w:t>
      </w:r>
      <w:proofErr w:type="spellStart"/>
      <w:r w:rsidRPr="003934C1">
        <w:rPr>
          <w:rFonts w:ascii="Arial" w:hAnsi="Arial" w:cs="Arial"/>
        </w:rPr>
        <w:t>che</w:t>
      </w:r>
      <w:proofErr w:type="spellEnd"/>
      <w:r w:rsidRPr="003934C1">
        <w:rPr>
          <w:rFonts w:ascii="Arial" w:hAnsi="Arial" w:cs="Arial"/>
        </w:rPr>
        <w:t xml:space="preserve"> </w:t>
      </w:r>
      <w:proofErr w:type="spellStart"/>
      <w:r w:rsidRPr="003934C1">
        <w:rPr>
          <w:rFonts w:ascii="Arial" w:hAnsi="Arial" w:cs="Arial"/>
        </w:rPr>
        <w:t>raccontano</w:t>
      </w:r>
      <w:proofErr w:type="spellEnd"/>
      <w:r w:rsidRPr="003934C1">
        <w:rPr>
          <w:rFonts w:ascii="Arial" w:hAnsi="Arial" w:cs="Arial"/>
        </w:rPr>
        <w:t xml:space="preserve"> il tempo </w:t>
      </w:r>
      <w:proofErr w:type="spellStart"/>
      <w:r w:rsidRPr="003934C1">
        <w:rPr>
          <w:rFonts w:ascii="Arial" w:hAnsi="Arial" w:cs="Arial"/>
        </w:rPr>
        <w:t>anziché</w:t>
      </w:r>
      <w:proofErr w:type="spellEnd"/>
      <w:r w:rsidRPr="003934C1">
        <w:rPr>
          <w:rFonts w:ascii="Arial" w:hAnsi="Arial" w:cs="Arial"/>
        </w:rPr>
        <w:t xml:space="preserve"> </w:t>
      </w:r>
      <w:proofErr w:type="spellStart"/>
      <w:r w:rsidRPr="003934C1">
        <w:rPr>
          <w:rFonts w:ascii="Arial" w:hAnsi="Arial" w:cs="Arial"/>
        </w:rPr>
        <w:t>semplicemente</w:t>
      </w:r>
      <w:proofErr w:type="spellEnd"/>
      <w:r w:rsidRPr="003934C1">
        <w:rPr>
          <w:rFonts w:ascii="Arial" w:hAnsi="Arial" w:cs="Arial"/>
        </w:rPr>
        <w:t xml:space="preserve"> </w:t>
      </w:r>
      <w:proofErr w:type="spellStart"/>
      <w:r w:rsidRPr="003934C1">
        <w:rPr>
          <w:rFonts w:ascii="Arial" w:hAnsi="Arial" w:cs="Arial"/>
        </w:rPr>
        <w:t>indicarlo</w:t>
      </w:r>
      <w:proofErr w:type="spellEnd"/>
      <w:r w:rsidRPr="003934C1">
        <w:rPr>
          <w:rFonts w:ascii="Arial" w:hAnsi="Arial" w:cs="Arial"/>
        </w:rPr>
        <w:t xml:space="preserve">. Le </w:t>
      </w:r>
      <w:proofErr w:type="spellStart"/>
      <w:r w:rsidRPr="003934C1">
        <w:rPr>
          <w:rFonts w:ascii="Arial" w:hAnsi="Arial" w:cs="Arial"/>
        </w:rPr>
        <w:t>Horological</w:t>
      </w:r>
      <w:proofErr w:type="spellEnd"/>
      <w:r w:rsidRPr="003934C1">
        <w:rPr>
          <w:rFonts w:ascii="Arial" w:hAnsi="Arial" w:cs="Arial"/>
        </w:rPr>
        <w:t xml:space="preserve"> Machines </w:t>
      </w:r>
      <w:proofErr w:type="spellStart"/>
      <w:r w:rsidRPr="003934C1">
        <w:rPr>
          <w:rFonts w:ascii="Arial" w:hAnsi="Arial" w:cs="Arial"/>
        </w:rPr>
        <w:t>hanno</w:t>
      </w:r>
      <w:proofErr w:type="spellEnd"/>
      <w:r w:rsidRPr="003934C1">
        <w:rPr>
          <w:rFonts w:ascii="Arial" w:hAnsi="Arial" w:cs="Arial"/>
        </w:rPr>
        <w:t xml:space="preserve"> </w:t>
      </w:r>
      <w:proofErr w:type="spellStart"/>
      <w:r w:rsidRPr="003934C1">
        <w:rPr>
          <w:rFonts w:ascii="Arial" w:hAnsi="Arial" w:cs="Arial"/>
        </w:rPr>
        <w:t>esplorato</w:t>
      </w:r>
      <w:proofErr w:type="spellEnd"/>
      <w:r w:rsidRPr="003934C1">
        <w:rPr>
          <w:rFonts w:ascii="Arial" w:hAnsi="Arial" w:cs="Arial"/>
        </w:rPr>
        <w:t xml:space="preserve"> </w:t>
      </w:r>
      <w:proofErr w:type="spellStart"/>
      <w:r w:rsidRPr="003934C1">
        <w:rPr>
          <w:rFonts w:ascii="Arial" w:hAnsi="Arial" w:cs="Arial"/>
        </w:rPr>
        <w:t>lo</w:t>
      </w:r>
      <w:proofErr w:type="spellEnd"/>
      <w:r w:rsidRPr="003934C1">
        <w:rPr>
          <w:rFonts w:ascii="Arial" w:hAnsi="Arial" w:cs="Arial"/>
        </w:rPr>
        <w:t xml:space="preserve"> </w:t>
      </w:r>
      <w:proofErr w:type="spellStart"/>
      <w:r w:rsidRPr="003934C1">
        <w:rPr>
          <w:rFonts w:ascii="Arial" w:hAnsi="Arial" w:cs="Arial"/>
        </w:rPr>
        <w:t>spazio</w:t>
      </w:r>
      <w:proofErr w:type="spellEnd"/>
      <w:r w:rsidRPr="003934C1">
        <w:rPr>
          <w:rFonts w:ascii="Arial" w:hAnsi="Arial" w:cs="Arial"/>
        </w:rPr>
        <w:t xml:space="preserve"> (HM2, HM3, HM6), il </w:t>
      </w:r>
      <w:proofErr w:type="spellStart"/>
      <w:r w:rsidRPr="003934C1">
        <w:rPr>
          <w:rFonts w:ascii="Arial" w:hAnsi="Arial" w:cs="Arial"/>
        </w:rPr>
        <w:t>cielo</w:t>
      </w:r>
      <w:proofErr w:type="spellEnd"/>
      <w:r w:rsidRPr="003934C1">
        <w:rPr>
          <w:rFonts w:ascii="Arial" w:hAnsi="Arial" w:cs="Arial"/>
        </w:rPr>
        <w:t xml:space="preserve"> (HM4</w:t>
      </w:r>
      <w:proofErr w:type="gramStart"/>
      <w:r w:rsidRPr="003934C1">
        <w:rPr>
          <w:rFonts w:ascii="Arial" w:hAnsi="Arial" w:cs="Arial"/>
        </w:rPr>
        <w:t>,HM9</w:t>
      </w:r>
      <w:proofErr w:type="gramEnd"/>
      <w:r w:rsidRPr="003934C1">
        <w:rPr>
          <w:rFonts w:ascii="Arial" w:hAnsi="Arial" w:cs="Arial"/>
        </w:rPr>
        <w:t xml:space="preserve">), la </w:t>
      </w:r>
      <w:proofErr w:type="spellStart"/>
      <w:r w:rsidRPr="003934C1">
        <w:rPr>
          <w:rFonts w:ascii="Arial" w:hAnsi="Arial" w:cs="Arial"/>
        </w:rPr>
        <w:t>strada</w:t>
      </w:r>
      <w:proofErr w:type="spellEnd"/>
      <w:r w:rsidRPr="003934C1">
        <w:rPr>
          <w:rFonts w:ascii="Arial" w:hAnsi="Arial" w:cs="Arial"/>
        </w:rPr>
        <w:t xml:space="preserve"> (HM5, HMX, HM8) e l’</w:t>
      </w:r>
      <w:proofErr w:type="spellStart"/>
      <w:r w:rsidRPr="003934C1">
        <w:rPr>
          <w:rFonts w:ascii="Arial" w:hAnsi="Arial" w:cs="Arial"/>
        </w:rPr>
        <w:t>acqua</w:t>
      </w:r>
      <w:proofErr w:type="spellEnd"/>
      <w:r w:rsidRPr="003934C1">
        <w:rPr>
          <w:rFonts w:ascii="Arial" w:hAnsi="Arial" w:cs="Arial"/>
        </w:rPr>
        <w:t xml:space="preserve"> (HM7). </w:t>
      </w:r>
    </w:p>
    <w:p w:rsidR="003934C1" w:rsidRPr="003934C1" w:rsidRDefault="003934C1" w:rsidP="00E35932">
      <w:pPr>
        <w:pStyle w:val="Sansinterligne"/>
        <w:spacing w:line="276" w:lineRule="auto"/>
        <w:jc w:val="both"/>
        <w:rPr>
          <w:rFonts w:ascii="Arial" w:hAnsi="Arial" w:cs="Arial"/>
        </w:rPr>
      </w:pPr>
      <w:r w:rsidRPr="00E35932">
        <w:rPr>
          <w:rFonts w:ascii="Arial" w:hAnsi="Arial" w:cs="Arial"/>
          <w:lang w:val="en-US"/>
        </w:rPr>
        <w:br/>
      </w:r>
      <w:proofErr w:type="spellStart"/>
      <w:proofErr w:type="gramStart"/>
      <w:r w:rsidRPr="003934C1">
        <w:rPr>
          <w:rFonts w:ascii="Arial" w:hAnsi="Arial" w:cs="Arial"/>
          <w:lang w:val="en-US"/>
        </w:rPr>
        <w:t>Nel</w:t>
      </w:r>
      <w:proofErr w:type="spellEnd"/>
      <w:r w:rsidRPr="003934C1">
        <w:rPr>
          <w:rFonts w:ascii="Arial" w:hAnsi="Arial" w:cs="Arial"/>
          <w:lang w:val="en-US"/>
        </w:rPr>
        <w:t xml:space="preserve"> 2011, MB&amp;F </w:t>
      </w:r>
      <w:proofErr w:type="spellStart"/>
      <w:r w:rsidRPr="003934C1">
        <w:rPr>
          <w:rFonts w:ascii="Arial" w:hAnsi="Arial" w:cs="Arial"/>
          <w:lang w:val="en-US"/>
        </w:rPr>
        <w:t>lancia</w:t>
      </w:r>
      <w:proofErr w:type="spellEnd"/>
      <w:r w:rsidRPr="003934C1">
        <w:rPr>
          <w:rFonts w:ascii="Arial" w:hAnsi="Arial" w:cs="Arial"/>
          <w:lang w:val="en-US"/>
        </w:rPr>
        <w:t xml:space="preserve"> </w:t>
      </w:r>
      <w:proofErr w:type="spellStart"/>
      <w:r w:rsidRPr="003934C1">
        <w:rPr>
          <w:rFonts w:ascii="Arial" w:hAnsi="Arial" w:cs="Arial"/>
          <w:lang w:val="en-US"/>
        </w:rPr>
        <w:t>una</w:t>
      </w:r>
      <w:proofErr w:type="spellEnd"/>
      <w:r w:rsidRPr="003934C1">
        <w:rPr>
          <w:rFonts w:ascii="Arial" w:hAnsi="Arial" w:cs="Arial"/>
          <w:lang w:val="en-US"/>
        </w:rPr>
        <w:t xml:space="preserve"> </w:t>
      </w:r>
      <w:proofErr w:type="spellStart"/>
      <w:r w:rsidRPr="003934C1">
        <w:rPr>
          <w:rFonts w:ascii="Arial" w:hAnsi="Arial" w:cs="Arial"/>
          <w:lang w:val="en-US"/>
        </w:rPr>
        <w:t>nuova</w:t>
      </w:r>
      <w:proofErr w:type="spellEnd"/>
      <w:r w:rsidRPr="003934C1">
        <w:rPr>
          <w:rFonts w:ascii="Arial" w:hAnsi="Arial" w:cs="Arial"/>
          <w:lang w:val="en-US"/>
        </w:rPr>
        <w:t xml:space="preserve"> </w:t>
      </w:r>
      <w:proofErr w:type="spellStart"/>
      <w:r w:rsidRPr="003934C1">
        <w:rPr>
          <w:rFonts w:ascii="Arial" w:hAnsi="Arial" w:cs="Arial"/>
          <w:lang w:val="en-US"/>
        </w:rPr>
        <w:t>collezione</w:t>
      </w:r>
      <w:proofErr w:type="spellEnd"/>
      <w:r w:rsidRPr="003934C1">
        <w:rPr>
          <w:rFonts w:ascii="Arial" w:hAnsi="Arial" w:cs="Arial"/>
          <w:lang w:val="en-US"/>
        </w:rPr>
        <w:t xml:space="preserve"> </w:t>
      </w:r>
      <w:proofErr w:type="spellStart"/>
      <w:r w:rsidRPr="003934C1">
        <w:rPr>
          <w:rFonts w:ascii="Arial" w:hAnsi="Arial" w:cs="Arial"/>
          <w:lang w:val="en-US"/>
        </w:rPr>
        <w:t>dalla</w:t>
      </w:r>
      <w:proofErr w:type="spellEnd"/>
      <w:r w:rsidRPr="003934C1">
        <w:rPr>
          <w:rFonts w:ascii="Arial" w:hAnsi="Arial" w:cs="Arial"/>
          <w:lang w:val="en-US"/>
        </w:rPr>
        <w:t xml:space="preserve"> </w:t>
      </w:r>
      <w:proofErr w:type="spellStart"/>
      <w:r w:rsidRPr="003934C1">
        <w:rPr>
          <w:rFonts w:ascii="Arial" w:hAnsi="Arial" w:cs="Arial"/>
          <w:lang w:val="en-US"/>
        </w:rPr>
        <w:t>cassa</w:t>
      </w:r>
      <w:proofErr w:type="spellEnd"/>
      <w:r w:rsidRPr="003934C1">
        <w:rPr>
          <w:rFonts w:ascii="Arial" w:hAnsi="Arial" w:cs="Arial"/>
          <w:lang w:val="en-US"/>
        </w:rPr>
        <w:t xml:space="preserve"> </w:t>
      </w:r>
      <w:proofErr w:type="spellStart"/>
      <w:r w:rsidRPr="003934C1">
        <w:rPr>
          <w:rFonts w:ascii="Arial" w:hAnsi="Arial" w:cs="Arial"/>
          <w:lang w:val="en-US"/>
        </w:rPr>
        <w:t>rotonda</w:t>
      </w:r>
      <w:proofErr w:type="spellEnd"/>
      <w:r w:rsidRPr="003934C1">
        <w:rPr>
          <w:rFonts w:ascii="Arial" w:hAnsi="Arial" w:cs="Arial"/>
          <w:lang w:val="en-US"/>
        </w:rPr>
        <w:t xml:space="preserve"> </w:t>
      </w:r>
      <w:proofErr w:type="spellStart"/>
      <w:r w:rsidRPr="003934C1">
        <w:rPr>
          <w:rFonts w:ascii="Arial" w:hAnsi="Arial" w:cs="Arial"/>
          <w:lang w:val="en-US"/>
        </w:rPr>
        <w:t>chiamata</w:t>
      </w:r>
      <w:proofErr w:type="spellEnd"/>
      <w:r w:rsidRPr="003934C1">
        <w:rPr>
          <w:rFonts w:ascii="Arial" w:hAnsi="Arial" w:cs="Arial"/>
          <w:lang w:val="en-US"/>
        </w:rPr>
        <w:t xml:space="preserve"> Legacy Machine.</w:t>
      </w:r>
      <w:proofErr w:type="gramEnd"/>
      <w:r w:rsidRPr="003934C1">
        <w:rPr>
          <w:rFonts w:ascii="Arial" w:hAnsi="Arial" w:cs="Arial"/>
          <w:lang w:val="en-US"/>
        </w:rPr>
        <w:t xml:space="preserve"> Si </w:t>
      </w:r>
      <w:proofErr w:type="spellStart"/>
      <w:r w:rsidRPr="003934C1">
        <w:rPr>
          <w:rFonts w:ascii="Arial" w:hAnsi="Arial" w:cs="Arial"/>
          <w:lang w:val="en-US"/>
        </w:rPr>
        <w:t>tratta</w:t>
      </w:r>
      <w:proofErr w:type="spellEnd"/>
      <w:r w:rsidRPr="003934C1">
        <w:rPr>
          <w:rFonts w:ascii="Arial" w:hAnsi="Arial" w:cs="Arial"/>
          <w:lang w:val="en-US"/>
        </w:rPr>
        <w:t xml:space="preserve"> di </w:t>
      </w:r>
      <w:proofErr w:type="spellStart"/>
      <w:r w:rsidRPr="003934C1">
        <w:rPr>
          <w:rFonts w:ascii="Arial" w:hAnsi="Arial" w:cs="Arial"/>
          <w:lang w:val="en-US"/>
        </w:rPr>
        <w:t>una</w:t>
      </w:r>
      <w:proofErr w:type="spellEnd"/>
      <w:r w:rsidRPr="003934C1">
        <w:rPr>
          <w:rFonts w:ascii="Arial" w:hAnsi="Arial" w:cs="Arial"/>
          <w:lang w:val="en-US"/>
        </w:rPr>
        <w:t xml:space="preserve"> </w:t>
      </w:r>
      <w:proofErr w:type="spellStart"/>
      <w:r w:rsidRPr="003934C1">
        <w:rPr>
          <w:rFonts w:ascii="Arial" w:hAnsi="Arial" w:cs="Arial"/>
          <w:lang w:val="en-US"/>
        </w:rPr>
        <w:t>collezione</w:t>
      </w:r>
      <w:proofErr w:type="spellEnd"/>
      <w:r w:rsidRPr="003934C1">
        <w:rPr>
          <w:rFonts w:ascii="Arial" w:hAnsi="Arial" w:cs="Arial"/>
          <w:lang w:val="en-US"/>
        </w:rPr>
        <w:t xml:space="preserve"> </w:t>
      </w:r>
      <w:proofErr w:type="spellStart"/>
      <w:r w:rsidRPr="003934C1">
        <w:rPr>
          <w:rFonts w:ascii="Arial" w:hAnsi="Arial" w:cs="Arial"/>
          <w:lang w:val="en-US"/>
        </w:rPr>
        <w:t>più</w:t>
      </w:r>
      <w:proofErr w:type="spellEnd"/>
      <w:r w:rsidRPr="003934C1">
        <w:rPr>
          <w:rFonts w:ascii="Arial" w:hAnsi="Arial" w:cs="Arial"/>
          <w:lang w:val="en-US"/>
        </w:rPr>
        <w:t xml:space="preserve"> </w:t>
      </w:r>
      <w:proofErr w:type="spellStart"/>
      <w:r w:rsidRPr="003934C1">
        <w:rPr>
          <w:rFonts w:ascii="Arial" w:hAnsi="Arial" w:cs="Arial"/>
          <w:lang w:val="en-US"/>
        </w:rPr>
        <w:t>classica</w:t>
      </w:r>
      <w:proofErr w:type="spellEnd"/>
      <w:r w:rsidRPr="003934C1">
        <w:rPr>
          <w:rFonts w:ascii="Arial" w:hAnsi="Arial" w:cs="Arial"/>
          <w:lang w:val="en-US"/>
        </w:rPr>
        <w:t xml:space="preserve"> (per </w:t>
      </w:r>
      <w:proofErr w:type="spellStart"/>
      <w:r w:rsidRPr="003934C1">
        <w:rPr>
          <w:rFonts w:ascii="Arial" w:hAnsi="Arial" w:cs="Arial"/>
          <w:lang w:val="en-US"/>
        </w:rPr>
        <w:t>gli</w:t>
      </w:r>
      <w:proofErr w:type="spellEnd"/>
      <w:r w:rsidRPr="003934C1">
        <w:rPr>
          <w:rFonts w:ascii="Arial" w:hAnsi="Arial" w:cs="Arial"/>
          <w:lang w:val="en-US"/>
        </w:rPr>
        <w:t xml:space="preserve"> standard di MB&amp;F…) </w:t>
      </w:r>
      <w:proofErr w:type="spellStart"/>
      <w:r w:rsidRPr="003934C1">
        <w:rPr>
          <w:rFonts w:ascii="Arial" w:hAnsi="Arial" w:cs="Arial"/>
          <w:lang w:val="en-US"/>
        </w:rPr>
        <w:t>ispirata</w:t>
      </w:r>
      <w:proofErr w:type="spellEnd"/>
      <w:r w:rsidRPr="003934C1">
        <w:rPr>
          <w:rFonts w:ascii="Arial" w:hAnsi="Arial" w:cs="Arial"/>
          <w:lang w:val="en-US"/>
        </w:rPr>
        <w:t xml:space="preserve"> </w:t>
      </w:r>
      <w:proofErr w:type="spellStart"/>
      <w:r w:rsidRPr="003934C1">
        <w:rPr>
          <w:rFonts w:ascii="Arial" w:hAnsi="Arial" w:cs="Arial"/>
          <w:lang w:val="en-US"/>
        </w:rPr>
        <w:t>alla</w:t>
      </w:r>
      <w:proofErr w:type="spellEnd"/>
      <w:r w:rsidRPr="003934C1">
        <w:rPr>
          <w:rFonts w:ascii="Arial" w:hAnsi="Arial" w:cs="Arial"/>
          <w:lang w:val="en-US"/>
        </w:rPr>
        <w:t xml:space="preserve"> </w:t>
      </w:r>
      <w:proofErr w:type="spellStart"/>
      <w:r w:rsidRPr="003934C1">
        <w:rPr>
          <w:rFonts w:ascii="Arial" w:hAnsi="Arial" w:cs="Arial"/>
          <w:lang w:val="en-US"/>
        </w:rPr>
        <w:t>tradizione</w:t>
      </w:r>
      <w:proofErr w:type="spellEnd"/>
      <w:r w:rsidRPr="003934C1">
        <w:rPr>
          <w:rFonts w:ascii="Arial" w:hAnsi="Arial" w:cs="Arial"/>
          <w:lang w:val="en-US"/>
        </w:rPr>
        <w:t xml:space="preserve"> </w:t>
      </w:r>
      <w:proofErr w:type="gramStart"/>
      <w:r w:rsidRPr="003934C1">
        <w:rPr>
          <w:rFonts w:ascii="Arial" w:hAnsi="Arial" w:cs="Arial"/>
          <w:lang w:val="en-US"/>
        </w:rPr>
        <w:t>del</w:t>
      </w:r>
      <w:proofErr w:type="gramEnd"/>
      <w:r w:rsidRPr="003934C1">
        <w:rPr>
          <w:rFonts w:ascii="Arial" w:hAnsi="Arial" w:cs="Arial"/>
          <w:lang w:val="en-US"/>
        </w:rPr>
        <w:t xml:space="preserve"> XIX </w:t>
      </w:r>
      <w:proofErr w:type="spellStart"/>
      <w:r w:rsidRPr="003934C1">
        <w:rPr>
          <w:rFonts w:ascii="Arial" w:hAnsi="Arial" w:cs="Arial"/>
          <w:lang w:val="en-US"/>
        </w:rPr>
        <w:t>secolo</w:t>
      </w:r>
      <w:proofErr w:type="spellEnd"/>
      <w:r w:rsidRPr="003934C1">
        <w:rPr>
          <w:rFonts w:ascii="Arial" w:hAnsi="Arial" w:cs="Arial"/>
          <w:lang w:val="en-US"/>
        </w:rPr>
        <w:t xml:space="preserve">, da cui </w:t>
      </w:r>
      <w:proofErr w:type="spellStart"/>
      <w:r w:rsidRPr="003934C1">
        <w:rPr>
          <w:rFonts w:ascii="Arial" w:hAnsi="Arial" w:cs="Arial"/>
          <w:lang w:val="en-US"/>
        </w:rPr>
        <w:t>prende</w:t>
      </w:r>
      <w:proofErr w:type="spellEnd"/>
      <w:r w:rsidRPr="003934C1">
        <w:rPr>
          <w:rFonts w:ascii="Arial" w:hAnsi="Arial" w:cs="Arial"/>
          <w:lang w:val="en-US"/>
        </w:rPr>
        <w:t xml:space="preserve"> e </w:t>
      </w:r>
      <w:proofErr w:type="spellStart"/>
      <w:r w:rsidRPr="003934C1">
        <w:rPr>
          <w:rFonts w:ascii="Arial" w:hAnsi="Arial" w:cs="Arial"/>
          <w:lang w:val="en-US"/>
        </w:rPr>
        <w:t>reinterpreta</w:t>
      </w:r>
      <w:proofErr w:type="spellEnd"/>
      <w:r w:rsidRPr="003934C1">
        <w:rPr>
          <w:rFonts w:ascii="Arial" w:hAnsi="Arial" w:cs="Arial"/>
          <w:lang w:val="en-US"/>
        </w:rPr>
        <w:t xml:space="preserve"> le </w:t>
      </w:r>
      <w:proofErr w:type="spellStart"/>
      <w:r w:rsidRPr="003934C1">
        <w:rPr>
          <w:rFonts w:ascii="Arial" w:hAnsi="Arial" w:cs="Arial"/>
          <w:lang w:val="en-US"/>
        </w:rPr>
        <w:t>complicazioni</w:t>
      </w:r>
      <w:proofErr w:type="spellEnd"/>
      <w:r w:rsidRPr="003934C1">
        <w:rPr>
          <w:rFonts w:ascii="Arial" w:hAnsi="Arial" w:cs="Arial"/>
          <w:lang w:val="en-US"/>
        </w:rPr>
        <w:t xml:space="preserve"> </w:t>
      </w:r>
      <w:proofErr w:type="spellStart"/>
      <w:r w:rsidRPr="003934C1">
        <w:rPr>
          <w:rFonts w:ascii="Arial" w:hAnsi="Arial" w:cs="Arial"/>
          <w:lang w:val="en-US"/>
        </w:rPr>
        <w:t>dei</w:t>
      </w:r>
      <w:proofErr w:type="spellEnd"/>
      <w:r w:rsidRPr="003934C1">
        <w:rPr>
          <w:rFonts w:ascii="Arial" w:hAnsi="Arial" w:cs="Arial"/>
          <w:lang w:val="en-US"/>
        </w:rPr>
        <w:t xml:space="preserve"> </w:t>
      </w:r>
      <w:proofErr w:type="spellStart"/>
      <w:r w:rsidRPr="003934C1">
        <w:rPr>
          <w:rFonts w:ascii="Arial" w:hAnsi="Arial" w:cs="Arial"/>
          <w:lang w:val="en-US"/>
        </w:rPr>
        <w:t>più</w:t>
      </w:r>
      <w:proofErr w:type="spellEnd"/>
      <w:r w:rsidRPr="003934C1">
        <w:rPr>
          <w:rFonts w:ascii="Arial" w:hAnsi="Arial" w:cs="Arial"/>
          <w:lang w:val="en-US"/>
        </w:rPr>
        <w:t xml:space="preserve"> </w:t>
      </w:r>
      <w:proofErr w:type="spellStart"/>
      <w:r w:rsidRPr="003934C1">
        <w:rPr>
          <w:rFonts w:ascii="Arial" w:hAnsi="Arial" w:cs="Arial"/>
          <w:lang w:val="en-US"/>
        </w:rPr>
        <w:t>grandi</w:t>
      </w:r>
      <w:proofErr w:type="spellEnd"/>
      <w:r w:rsidRPr="003934C1">
        <w:rPr>
          <w:rFonts w:ascii="Arial" w:hAnsi="Arial" w:cs="Arial"/>
          <w:lang w:val="en-US"/>
        </w:rPr>
        <w:t xml:space="preserve"> </w:t>
      </w:r>
      <w:proofErr w:type="spellStart"/>
      <w:r w:rsidRPr="003934C1">
        <w:rPr>
          <w:rFonts w:ascii="Arial" w:hAnsi="Arial" w:cs="Arial"/>
          <w:lang w:val="en-US"/>
        </w:rPr>
        <w:t>Maestri</w:t>
      </w:r>
      <w:proofErr w:type="spellEnd"/>
      <w:r w:rsidRPr="003934C1">
        <w:rPr>
          <w:rFonts w:ascii="Arial" w:hAnsi="Arial" w:cs="Arial"/>
          <w:lang w:val="en-US"/>
        </w:rPr>
        <w:t xml:space="preserve"> </w:t>
      </w:r>
      <w:proofErr w:type="spellStart"/>
      <w:r w:rsidRPr="003934C1">
        <w:rPr>
          <w:rFonts w:ascii="Arial" w:hAnsi="Arial" w:cs="Arial"/>
          <w:lang w:val="en-US"/>
        </w:rPr>
        <w:t>Orologiai</w:t>
      </w:r>
      <w:proofErr w:type="spellEnd"/>
      <w:r w:rsidRPr="003934C1">
        <w:rPr>
          <w:rFonts w:ascii="Arial" w:hAnsi="Arial" w:cs="Arial"/>
          <w:lang w:val="en-US"/>
        </w:rPr>
        <w:t xml:space="preserve"> </w:t>
      </w:r>
      <w:proofErr w:type="spellStart"/>
      <w:r w:rsidRPr="003934C1">
        <w:rPr>
          <w:rFonts w:ascii="Arial" w:hAnsi="Arial" w:cs="Arial"/>
          <w:lang w:val="en-US"/>
        </w:rPr>
        <w:t>della</w:t>
      </w:r>
      <w:proofErr w:type="spellEnd"/>
      <w:r w:rsidRPr="003934C1">
        <w:rPr>
          <w:rFonts w:ascii="Arial" w:hAnsi="Arial" w:cs="Arial"/>
          <w:lang w:val="en-US"/>
        </w:rPr>
        <w:t xml:space="preserve"> </w:t>
      </w:r>
      <w:proofErr w:type="spellStart"/>
      <w:r w:rsidRPr="003934C1">
        <w:rPr>
          <w:rFonts w:ascii="Arial" w:hAnsi="Arial" w:cs="Arial"/>
          <w:lang w:val="en-US"/>
        </w:rPr>
        <w:t>storia</w:t>
      </w:r>
      <w:proofErr w:type="spellEnd"/>
      <w:r w:rsidRPr="003934C1">
        <w:rPr>
          <w:rFonts w:ascii="Arial" w:hAnsi="Arial" w:cs="Arial"/>
          <w:lang w:val="en-US"/>
        </w:rPr>
        <w:t xml:space="preserve"> per </w:t>
      </w:r>
      <w:proofErr w:type="spellStart"/>
      <w:r w:rsidRPr="003934C1">
        <w:rPr>
          <w:rFonts w:ascii="Arial" w:hAnsi="Arial" w:cs="Arial"/>
          <w:lang w:val="en-US"/>
        </w:rPr>
        <w:t>trasformarli</w:t>
      </w:r>
      <w:proofErr w:type="spellEnd"/>
      <w:r w:rsidRPr="003934C1">
        <w:rPr>
          <w:rFonts w:ascii="Arial" w:hAnsi="Arial" w:cs="Arial"/>
          <w:lang w:val="en-US"/>
        </w:rPr>
        <w:t xml:space="preserve"> in </w:t>
      </w:r>
      <w:proofErr w:type="spellStart"/>
      <w:r w:rsidRPr="003934C1">
        <w:rPr>
          <w:rFonts w:ascii="Arial" w:hAnsi="Arial" w:cs="Arial"/>
          <w:lang w:val="en-US"/>
        </w:rPr>
        <w:t>opere</w:t>
      </w:r>
      <w:proofErr w:type="spellEnd"/>
      <w:r w:rsidRPr="003934C1">
        <w:rPr>
          <w:rFonts w:ascii="Arial" w:hAnsi="Arial" w:cs="Arial"/>
          <w:lang w:val="en-US"/>
        </w:rPr>
        <w:t xml:space="preserve"> </w:t>
      </w:r>
      <w:proofErr w:type="spellStart"/>
      <w:r w:rsidRPr="003934C1">
        <w:rPr>
          <w:rFonts w:ascii="Arial" w:hAnsi="Arial" w:cs="Arial"/>
          <w:lang w:val="en-US"/>
        </w:rPr>
        <w:t>d’arte</w:t>
      </w:r>
      <w:proofErr w:type="spellEnd"/>
      <w:r w:rsidRPr="003934C1">
        <w:rPr>
          <w:rFonts w:ascii="Arial" w:hAnsi="Arial" w:cs="Arial"/>
          <w:lang w:val="en-US"/>
        </w:rPr>
        <w:t xml:space="preserve"> </w:t>
      </w:r>
      <w:proofErr w:type="spellStart"/>
      <w:r w:rsidRPr="003934C1">
        <w:rPr>
          <w:rFonts w:ascii="Arial" w:hAnsi="Arial" w:cs="Arial"/>
          <w:lang w:val="en-US"/>
        </w:rPr>
        <w:t>contemporanea</w:t>
      </w:r>
      <w:proofErr w:type="spellEnd"/>
      <w:r w:rsidRPr="003934C1">
        <w:rPr>
          <w:rFonts w:ascii="Arial" w:hAnsi="Arial" w:cs="Arial"/>
          <w:lang w:val="en-US"/>
        </w:rPr>
        <w:t xml:space="preserve">. </w:t>
      </w:r>
      <w:proofErr w:type="spellStart"/>
      <w:r w:rsidRPr="003934C1">
        <w:rPr>
          <w:rFonts w:ascii="Arial" w:hAnsi="Arial" w:cs="Arial"/>
          <w:lang w:val="en-US"/>
        </w:rPr>
        <w:t>Alla</w:t>
      </w:r>
      <w:proofErr w:type="spellEnd"/>
      <w:r w:rsidRPr="003934C1">
        <w:rPr>
          <w:rFonts w:ascii="Arial" w:hAnsi="Arial" w:cs="Arial"/>
          <w:lang w:val="en-US"/>
        </w:rPr>
        <w:t xml:space="preserve"> LM1 e LM2 segue la LM101, la prima Machine MB&amp;F a </w:t>
      </w:r>
      <w:proofErr w:type="spellStart"/>
      <w:r w:rsidRPr="003934C1">
        <w:rPr>
          <w:rFonts w:ascii="Arial" w:hAnsi="Arial" w:cs="Arial"/>
          <w:lang w:val="en-US"/>
        </w:rPr>
        <w:t>racchiudere</w:t>
      </w:r>
      <w:proofErr w:type="spellEnd"/>
      <w:r w:rsidRPr="003934C1">
        <w:rPr>
          <w:rFonts w:ascii="Arial" w:hAnsi="Arial" w:cs="Arial"/>
          <w:lang w:val="en-US"/>
        </w:rPr>
        <w:t xml:space="preserve"> </w:t>
      </w:r>
      <w:proofErr w:type="gramStart"/>
      <w:r w:rsidRPr="003934C1">
        <w:rPr>
          <w:rFonts w:ascii="Arial" w:hAnsi="Arial" w:cs="Arial"/>
          <w:lang w:val="en-US"/>
        </w:rPr>
        <w:t>un</w:t>
      </w:r>
      <w:proofErr w:type="gramEnd"/>
      <w:r w:rsidRPr="003934C1">
        <w:rPr>
          <w:rFonts w:ascii="Arial" w:hAnsi="Arial" w:cs="Arial"/>
          <w:lang w:val="en-US"/>
        </w:rPr>
        <w:t xml:space="preserve"> </w:t>
      </w:r>
      <w:proofErr w:type="spellStart"/>
      <w:r w:rsidRPr="003934C1">
        <w:rPr>
          <w:rFonts w:ascii="Arial" w:hAnsi="Arial" w:cs="Arial"/>
          <w:lang w:val="en-US"/>
        </w:rPr>
        <w:t>movimento</w:t>
      </w:r>
      <w:proofErr w:type="spellEnd"/>
      <w:r w:rsidRPr="003934C1">
        <w:rPr>
          <w:rFonts w:ascii="Arial" w:hAnsi="Arial" w:cs="Arial"/>
          <w:lang w:val="en-US"/>
        </w:rPr>
        <w:t xml:space="preserve"> </w:t>
      </w:r>
      <w:proofErr w:type="spellStart"/>
      <w:r w:rsidRPr="003934C1">
        <w:rPr>
          <w:rFonts w:ascii="Arial" w:hAnsi="Arial" w:cs="Arial"/>
          <w:lang w:val="en-US"/>
        </w:rPr>
        <w:t>sviluppato</w:t>
      </w:r>
      <w:proofErr w:type="spellEnd"/>
      <w:r w:rsidRPr="003934C1">
        <w:rPr>
          <w:rFonts w:ascii="Arial" w:hAnsi="Arial" w:cs="Arial"/>
          <w:lang w:val="en-US"/>
        </w:rPr>
        <w:t xml:space="preserve"> </w:t>
      </w:r>
      <w:proofErr w:type="spellStart"/>
      <w:r w:rsidRPr="003934C1">
        <w:rPr>
          <w:rFonts w:ascii="Arial" w:hAnsi="Arial" w:cs="Arial"/>
          <w:lang w:val="en-US"/>
        </w:rPr>
        <w:t>interamente</w:t>
      </w:r>
      <w:proofErr w:type="spellEnd"/>
      <w:r w:rsidRPr="003934C1">
        <w:rPr>
          <w:rFonts w:ascii="Arial" w:hAnsi="Arial" w:cs="Arial"/>
          <w:lang w:val="en-US"/>
        </w:rPr>
        <w:t xml:space="preserve"> in-house. LM Perpetual e LM Split Escapement </w:t>
      </w:r>
      <w:proofErr w:type="spellStart"/>
      <w:proofErr w:type="gramStart"/>
      <w:r w:rsidRPr="003934C1">
        <w:rPr>
          <w:rFonts w:ascii="Arial" w:hAnsi="Arial" w:cs="Arial"/>
          <w:lang w:val="en-US"/>
        </w:rPr>
        <w:t>hanno</w:t>
      </w:r>
      <w:proofErr w:type="spellEnd"/>
      <w:proofErr w:type="gramEnd"/>
      <w:r w:rsidRPr="003934C1">
        <w:rPr>
          <w:rFonts w:ascii="Arial" w:hAnsi="Arial" w:cs="Arial"/>
          <w:lang w:val="en-US"/>
        </w:rPr>
        <w:t xml:space="preserve"> </w:t>
      </w:r>
      <w:proofErr w:type="spellStart"/>
      <w:r w:rsidRPr="003934C1">
        <w:rPr>
          <w:rFonts w:ascii="Arial" w:hAnsi="Arial" w:cs="Arial"/>
          <w:lang w:val="en-US"/>
        </w:rPr>
        <w:t>portato</w:t>
      </w:r>
      <w:proofErr w:type="spellEnd"/>
      <w:r w:rsidRPr="003934C1">
        <w:rPr>
          <w:rFonts w:ascii="Arial" w:hAnsi="Arial" w:cs="Arial"/>
          <w:lang w:val="en-US"/>
        </w:rPr>
        <w:t xml:space="preserve"> la </w:t>
      </w:r>
      <w:proofErr w:type="spellStart"/>
      <w:r w:rsidRPr="003934C1">
        <w:rPr>
          <w:rFonts w:ascii="Arial" w:hAnsi="Arial" w:cs="Arial"/>
          <w:lang w:val="en-US"/>
        </w:rPr>
        <w:t>collezione</w:t>
      </w:r>
      <w:proofErr w:type="spellEnd"/>
      <w:r w:rsidRPr="003934C1">
        <w:rPr>
          <w:rFonts w:ascii="Arial" w:hAnsi="Arial" w:cs="Arial"/>
          <w:lang w:val="en-US"/>
        </w:rPr>
        <w:t xml:space="preserve"> </w:t>
      </w:r>
      <w:proofErr w:type="spellStart"/>
      <w:r w:rsidRPr="003934C1">
        <w:rPr>
          <w:rFonts w:ascii="Arial" w:hAnsi="Arial" w:cs="Arial"/>
          <w:lang w:val="en-US"/>
        </w:rPr>
        <w:t>ancora</w:t>
      </w:r>
      <w:proofErr w:type="spellEnd"/>
      <w:r w:rsidRPr="003934C1">
        <w:rPr>
          <w:rFonts w:ascii="Arial" w:hAnsi="Arial" w:cs="Arial"/>
          <w:lang w:val="en-US"/>
        </w:rPr>
        <w:t xml:space="preserve"> </w:t>
      </w:r>
      <w:proofErr w:type="spellStart"/>
      <w:r w:rsidRPr="003934C1">
        <w:rPr>
          <w:rFonts w:ascii="Arial" w:hAnsi="Arial" w:cs="Arial"/>
          <w:lang w:val="en-US"/>
        </w:rPr>
        <w:t>più</w:t>
      </w:r>
      <w:proofErr w:type="spellEnd"/>
      <w:r w:rsidRPr="003934C1">
        <w:rPr>
          <w:rFonts w:ascii="Arial" w:hAnsi="Arial" w:cs="Arial"/>
          <w:lang w:val="en-US"/>
        </w:rPr>
        <w:t xml:space="preserve"> </w:t>
      </w:r>
      <w:proofErr w:type="spellStart"/>
      <w:r w:rsidRPr="003934C1">
        <w:rPr>
          <w:rFonts w:ascii="Arial" w:hAnsi="Arial" w:cs="Arial"/>
          <w:lang w:val="en-US"/>
        </w:rPr>
        <w:t>lontano</w:t>
      </w:r>
      <w:proofErr w:type="spellEnd"/>
      <w:r w:rsidRPr="003934C1">
        <w:rPr>
          <w:rFonts w:ascii="Arial" w:hAnsi="Arial" w:cs="Arial"/>
          <w:lang w:val="en-US"/>
        </w:rPr>
        <w:t xml:space="preserve">. </w:t>
      </w:r>
      <w:proofErr w:type="gramStart"/>
      <w:r w:rsidRPr="003934C1">
        <w:rPr>
          <w:rFonts w:ascii="Arial" w:hAnsi="Arial" w:cs="Arial"/>
          <w:lang w:val="en-US"/>
        </w:rPr>
        <w:t xml:space="preserve">MB&amp;F </w:t>
      </w:r>
      <w:proofErr w:type="spellStart"/>
      <w:r w:rsidRPr="003934C1">
        <w:rPr>
          <w:rFonts w:ascii="Arial" w:hAnsi="Arial" w:cs="Arial"/>
          <w:lang w:val="en-US"/>
        </w:rPr>
        <w:t>alterna</w:t>
      </w:r>
      <w:proofErr w:type="spellEnd"/>
      <w:r w:rsidRPr="003934C1">
        <w:rPr>
          <w:rFonts w:ascii="Arial" w:hAnsi="Arial" w:cs="Arial"/>
          <w:lang w:val="en-US"/>
        </w:rPr>
        <w:t xml:space="preserve"> la </w:t>
      </w:r>
      <w:proofErr w:type="spellStart"/>
      <w:r w:rsidRPr="003934C1">
        <w:rPr>
          <w:rFonts w:ascii="Arial" w:hAnsi="Arial" w:cs="Arial"/>
          <w:lang w:val="en-US"/>
        </w:rPr>
        <w:t>presentazione</w:t>
      </w:r>
      <w:proofErr w:type="spellEnd"/>
      <w:r w:rsidRPr="003934C1">
        <w:rPr>
          <w:rFonts w:ascii="Arial" w:hAnsi="Arial" w:cs="Arial"/>
          <w:lang w:val="en-US"/>
        </w:rPr>
        <w:t xml:space="preserve"> di Horological Machine </w:t>
      </w:r>
      <w:proofErr w:type="spellStart"/>
      <w:r w:rsidRPr="003934C1">
        <w:rPr>
          <w:rFonts w:ascii="Arial" w:hAnsi="Arial" w:cs="Arial"/>
          <w:lang w:val="en-US"/>
        </w:rPr>
        <w:t>contemporanee</w:t>
      </w:r>
      <w:proofErr w:type="spellEnd"/>
      <w:r w:rsidRPr="003934C1">
        <w:rPr>
          <w:rFonts w:ascii="Arial" w:hAnsi="Arial" w:cs="Arial"/>
          <w:lang w:val="en-US"/>
        </w:rPr>
        <w:t xml:space="preserve"> e </w:t>
      </w:r>
      <w:proofErr w:type="spellStart"/>
      <w:r w:rsidRPr="003934C1">
        <w:rPr>
          <w:rFonts w:ascii="Arial" w:hAnsi="Arial" w:cs="Arial"/>
          <w:lang w:val="en-US"/>
        </w:rPr>
        <w:t>risolutamente</w:t>
      </w:r>
      <w:proofErr w:type="spellEnd"/>
      <w:r w:rsidRPr="003934C1">
        <w:rPr>
          <w:rFonts w:ascii="Arial" w:hAnsi="Arial" w:cs="Arial"/>
          <w:lang w:val="en-US"/>
        </w:rPr>
        <w:t xml:space="preserve"> </w:t>
      </w:r>
      <w:proofErr w:type="spellStart"/>
      <w:r w:rsidRPr="003934C1">
        <w:rPr>
          <w:rFonts w:ascii="Arial" w:hAnsi="Arial" w:cs="Arial"/>
          <w:lang w:val="en-US"/>
        </w:rPr>
        <w:t>anticonvenzionali</w:t>
      </w:r>
      <w:proofErr w:type="spellEnd"/>
      <w:r w:rsidRPr="003934C1">
        <w:rPr>
          <w:rFonts w:ascii="Arial" w:hAnsi="Arial" w:cs="Arial"/>
          <w:lang w:val="en-US"/>
        </w:rPr>
        <w:t xml:space="preserve"> a </w:t>
      </w:r>
      <w:proofErr w:type="spellStart"/>
      <w:r w:rsidRPr="003934C1">
        <w:rPr>
          <w:rFonts w:ascii="Arial" w:hAnsi="Arial" w:cs="Arial"/>
          <w:lang w:val="en-US"/>
        </w:rPr>
        <w:t>quella</w:t>
      </w:r>
      <w:proofErr w:type="spellEnd"/>
      <w:r w:rsidRPr="003934C1">
        <w:rPr>
          <w:rFonts w:ascii="Arial" w:hAnsi="Arial" w:cs="Arial"/>
          <w:lang w:val="en-US"/>
        </w:rPr>
        <w:t xml:space="preserve"> </w:t>
      </w:r>
      <w:proofErr w:type="spellStart"/>
      <w:r w:rsidRPr="003934C1">
        <w:rPr>
          <w:rFonts w:ascii="Arial" w:hAnsi="Arial" w:cs="Arial"/>
          <w:lang w:val="en-US"/>
        </w:rPr>
        <w:t>delle</w:t>
      </w:r>
      <w:proofErr w:type="spellEnd"/>
      <w:r w:rsidRPr="003934C1">
        <w:rPr>
          <w:rFonts w:ascii="Arial" w:hAnsi="Arial" w:cs="Arial"/>
          <w:lang w:val="en-US"/>
        </w:rPr>
        <w:t xml:space="preserve"> Legacy Machine, </w:t>
      </w:r>
      <w:proofErr w:type="spellStart"/>
      <w:r w:rsidRPr="003934C1">
        <w:rPr>
          <w:rFonts w:ascii="Arial" w:hAnsi="Arial" w:cs="Arial"/>
          <w:lang w:val="en-US"/>
        </w:rPr>
        <w:t>ispirate</w:t>
      </w:r>
      <w:proofErr w:type="spellEnd"/>
      <w:r w:rsidRPr="003934C1">
        <w:rPr>
          <w:rFonts w:ascii="Arial" w:hAnsi="Arial" w:cs="Arial"/>
          <w:lang w:val="en-US"/>
        </w:rPr>
        <w:t xml:space="preserve"> al </w:t>
      </w:r>
      <w:proofErr w:type="spellStart"/>
      <w:r w:rsidRPr="003934C1">
        <w:rPr>
          <w:rFonts w:ascii="Arial" w:hAnsi="Arial" w:cs="Arial"/>
          <w:lang w:val="en-US"/>
        </w:rPr>
        <w:t>passato</w:t>
      </w:r>
      <w:proofErr w:type="spellEnd"/>
      <w:r w:rsidRPr="003934C1">
        <w:rPr>
          <w:rFonts w:ascii="Arial" w:hAnsi="Arial" w:cs="Arial"/>
          <w:lang w:val="en-US"/>
        </w:rPr>
        <w:t>.</w:t>
      </w:r>
      <w:proofErr w:type="gramEnd"/>
      <w:r w:rsidRPr="003934C1">
        <w:rPr>
          <w:rFonts w:ascii="Arial" w:hAnsi="Arial" w:cs="Arial"/>
          <w:bCs/>
          <w:lang w:val="en-US"/>
        </w:rPr>
        <w:t xml:space="preserve"> </w:t>
      </w:r>
      <w:r w:rsidRPr="003934C1">
        <w:rPr>
          <w:rFonts w:ascii="Arial" w:hAnsi="Arial" w:cs="Arial"/>
          <w:bCs/>
        </w:rPr>
        <w:t xml:space="preserve">Il 2019 </w:t>
      </w:r>
      <w:proofErr w:type="spellStart"/>
      <w:r w:rsidRPr="003934C1">
        <w:rPr>
          <w:rFonts w:ascii="Arial" w:hAnsi="Arial" w:cs="Arial"/>
          <w:bCs/>
        </w:rPr>
        <w:t>segna</w:t>
      </w:r>
      <w:proofErr w:type="spellEnd"/>
      <w:r w:rsidRPr="003934C1">
        <w:rPr>
          <w:rFonts w:ascii="Arial" w:hAnsi="Arial" w:cs="Arial"/>
          <w:bCs/>
        </w:rPr>
        <w:t xml:space="preserve"> </w:t>
      </w:r>
      <w:proofErr w:type="spellStart"/>
      <w:r w:rsidRPr="003934C1">
        <w:rPr>
          <w:rFonts w:ascii="Arial" w:hAnsi="Arial" w:cs="Arial"/>
          <w:bCs/>
        </w:rPr>
        <w:t>una</w:t>
      </w:r>
      <w:proofErr w:type="spellEnd"/>
      <w:r w:rsidRPr="003934C1">
        <w:rPr>
          <w:rFonts w:ascii="Arial" w:hAnsi="Arial" w:cs="Arial"/>
          <w:bCs/>
        </w:rPr>
        <w:t xml:space="preserve"> </w:t>
      </w:r>
      <w:proofErr w:type="spellStart"/>
      <w:r w:rsidRPr="003934C1">
        <w:rPr>
          <w:rFonts w:ascii="Arial" w:hAnsi="Arial" w:cs="Arial"/>
          <w:bCs/>
        </w:rPr>
        <w:t>svolta</w:t>
      </w:r>
      <w:proofErr w:type="spellEnd"/>
      <w:r w:rsidRPr="003934C1">
        <w:rPr>
          <w:rFonts w:ascii="Arial" w:hAnsi="Arial" w:cs="Arial"/>
          <w:bCs/>
        </w:rPr>
        <w:t xml:space="preserve"> </w:t>
      </w:r>
      <w:proofErr w:type="spellStart"/>
      <w:r w:rsidRPr="003934C1">
        <w:rPr>
          <w:rFonts w:ascii="Arial" w:hAnsi="Arial" w:cs="Arial"/>
          <w:bCs/>
        </w:rPr>
        <w:t>epocale</w:t>
      </w:r>
      <w:proofErr w:type="spellEnd"/>
      <w:r w:rsidRPr="003934C1">
        <w:rPr>
          <w:rFonts w:ascii="Arial" w:hAnsi="Arial" w:cs="Arial"/>
          <w:bCs/>
        </w:rPr>
        <w:t xml:space="preserve"> con la </w:t>
      </w:r>
      <w:proofErr w:type="spellStart"/>
      <w:r w:rsidRPr="003934C1">
        <w:rPr>
          <w:rFonts w:ascii="Arial" w:hAnsi="Arial" w:cs="Arial"/>
          <w:bCs/>
        </w:rPr>
        <w:t>creazione</w:t>
      </w:r>
      <w:proofErr w:type="spellEnd"/>
      <w:r w:rsidRPr="003934C1">
        <w:rPr>
          <w:rFonts w:ascii="Arial" w:hAnsi="Arial" w:cs="Arial"/>
          <w:bCs/>
        </w:rPr>
        <w:t xml:space="preserve"> </w:t>
      </w:r>
      <w:proofErr w:type="spellStart"/>
      <w:r w:rsidRPr="003934C1">
        <w:rPr>
          <w:rFonts w:ascii="Arial" w:hAnsi="Arial" w:cs="Arial"/>
          <w:bCs/>
        </w:rPr>
        <w:t>della</w:t>
      </w:r>
      <w:proofErr w:type="spellEnd"/>
      <w:r w:rsidRPr="003934C1">
        <w:rPr>
          <w:rFonts w:ascii="Arial" w:hAnsi="Arial" w:cs="Arial"/>
          <w:bCs/>
        </w:rPr>
        <w:t xml:space="preserve"> prima </w:t>
      </w:r>
      <w:proofErr w:type="spellStart"/>
      <w:r w:rsidRPr="003934C1">
        <w:rPr>
          <w:rFonts w:ascii="Arial" w:hAnsi="Arial" w:cs="Arial"/>
          <w:bCs/>
        </w:rPr>
        <w:t>macchina</w:t>
      </w:r>
      <w:proofErr w:type="spellEnd"/>
      <w:r w:rsidRPr="003934C1">
        <w:rPr>
          <w:rFonts w:ascii="Arial" w:hAnsi="Arial" w:cs="Arial"/>
          <w:bCs/>
        </w:rPr>
        <w:t xml:space="preserve"> </w:t>
      </w:r>
      <w:proofErr w:type="spellStart"/>
      <w:r w:rsidRPr="003934C1">
        <w:rPr>
          <w:rFonts w:ascii="Arial" w:hAnsi="Arial" w:cs="Arial"/>
          <w:bCs/>
        </w:rPr>
        <w:t>orologiera</w:t>
      </w:r>
      <w:proofErr w:type="spellEnd"/>
      <w:r w:rsidRPr="003934C1">
        <w:rPr>
          <w:rFonts w:ascii="Arial" w:hAnsi="Arial" w:cs="Arial"/>
          <w:bCs/>
        </w:rPr>
        <w:t xml:space="preserve"> MB&amp;F </w:t>
      </w:r>
      <w:proofErr w:type="spellStart"/>
      <w:r w:rsidRPr="003934C1">
        <w:rPr>
          <w:rFonts w:ascii="Arial" w:hAnsi="Arial" w:cs="Arial"/>
          <w:bCs/>
        </w:rPr>
        <w:t>interamente</w:t>
      </w:r>
      <w:proofErr w:type="spellEnd"/>
      <w:r w:rsidRPr="003934C1">
        <w:rPr>
          <w:rFonts w:ascii="Arial" w:hAnsi="Arial" w:cs="Arial"/>
          <w:bCs/>
        </w:rPr>
        <w:t xml:space="preserve"> </w:t>
      </w:r>
      <w:proofErr w:type="spellStart"/>
      <w:r w:rsidRPr="003934C1">
        <w:rPr>
          <w:rFonts w:ascii="Arial" w:hAnsi="Arial" w:cs="Arial"/>
          <w:bCs/>
        </w:rPr>
        <w:t>dedicata</w:t>
      </w:r>
      <w:proofErr w:type="spellEnd"/>
      <w:r w:rsidRPr="003934C1">
        <w:rPr>
          <w:rFonts w:ascii="Arial" w:hAnsi="Arial" w:cs="Arial"/>
          <w:bCs/>
        </w:rPr>
        <w:t xml:space="preserve"> </w:t>
      </w:r>
      <w:proofErr w:type="spellStart"/>
      <w:r w:rsidRPr="003934C1">
        <w:rPr>
          <w:rFonts w:ascii="Arial" w:hAnsi="Arial" w:cs="Arial"/>
          <w:bCs/>
        </w:rPr>
        <w:t>alle</w:t>
      </w:r>
      <w:proofErr w:type="spellEnd"/>
      <w:r w:rsidRPr="003934C1">
        <w:rPr>
          <w:rFonts w:ascii="Arial" w:hAnsi="Arial" w:cs="Arial"/>
          <w:bCs/>
        </w:rPr>
        <w:t xml:space="preserve"> donne: la LM </w:t>
      </w:r>
      <w:proofErr w:type="spellStart"/>
      <w:r w:rsidRPr="003934C1">
        <w:rPr>
          <w:rFonts w:ascii="Arial" w:hAnsi="Arial" w:cs="Arial"/>
          <w:bCs/>
        </w:rPr>
        <w:t>FlyingT</w:t>
      </w:r>
      <w:proofErr w:type="spellEnd"/>
      <w:r w:rsidRPr="003934C1">
        <w:rPr>
          <w:rFonts w:ascii="Arial" w:hAnsi="Arial" w:cs="Arial"/>
          <w:bCs/>
        </w:rPr>
        <w:t>.</w:t>
      </w:r>
    </w:p>
    <w:p w:rsidR="003934C1" w:rsidRPr="003934C1" w:rsidRDefault="003934C1" w:rsidP="00E35932">
      <w:pPr>
        <w:pStyle w:val="Sansinterligne"/>
        <w:spacing w:line="276" w:lineRule="auto"/>
        <w:jc w:val="both"/>
        <w:rPr>
          <w:rFonts w:ascii="Arial" w:hAnsi="Arial" w:cs="Arial"/>
        </w:rPr>
      </w:pPr>
    </w:p>
    <w:p w:rsidR="003934C1" w:rsidRPr="003934C1" w:rsidRDefault="003934C1" w:rsidP="00E35932">
      <w:pPr>
        <w:pStyle w:val="Sansinterligne"/>
        <w:spacing w:line="276" w:lineRule="auto"/>
        <w:jc w:val="both"/>
        <w:rPr>
          <w:rFonts w:ascii="Arial" w:hAnsi="Arial" w:cs="Arial"/>
          <w:lang w:val="en-US"/>
        </w:rPr>
      </w:pPr>
      <w:proofErr w:type="spellStart"/>
      <w:r w:rsidRPr="003934C1">
        <w:rPr>
          <w:rFonts w:ascii="Arial" w:hAnsi="Arial" w:cs="Arial"/>
        </w:rPr>
        <w:t>Poiché</w:t>
      </w:r>
      <w:proofErr w:type="spellEnd"/>
      <w:r w:rsidRPr="003934C1">
        <w:rPr>
          <w:rFonts w:ascii="Arial" w:hAnsi="Arial" w:cs="Arial"/>
        </w:rPr>
        <w:t xml:space="preserve"> F </w:t>
      </w:r>
      <w:proofErr w:type="spellStart"/>
      <w:r w:rsidRPr="003934C1">
        <w:rPr>
          <w:rFonts w:ascii="Arial" w:hAnsi="Arial" w:cs="Arial"/>
        </w:rPr>
        <w:t>sta</w:t>
      </w:r>
      <w:proofErr w:type="spellEnd"/>
      <w:r w:rsidRPr="003934C1">
        <w:rPr>
          <w:rFonts w:ascii="Arial" w:hAnsi="Arial" w:cs="Arial"/>
        </w:rPr>
        <w:t xml:space="preserve"> per Friends, è </w:t>
      </w:r>
      <w:proofErr w:type="spellStart"/>
      <w:r w:rsidRPr="003934C1">
        <w:rPr>
          <w:rFonts w:ascii="Arial" w:hAnsi="Arial" w:cs="Arial"/>
        </w:rPr>
        <w:t>del</w:t>
      </w:r>
      <w:proofErr w:type="spellEnd"/>
      <w:r w:rsidRPr="003934C1">
        <w:rPr>
          <w:rFonts w:ascii="Arial" w:hAnsi="Arial" w:cs="Arial"/>
        </w:rPr>
        <w:t xml:space="preserve"> </w:t>
      </w:r>
      <w:proofErr w:type="spellStart"/>
      <w:r w:rsidRPr="003934C1">
        <w:rPr>
          <w:rFonts w:ascii="Arial" w:hAnsi="Arial" w:cs="Arial"/>
        </w:rPr>
        <w:t>tutto</w:t>
      </w:r>
      <w:proofErr w:type="spellEnd"/>
      <w:r w:rsidRPr="003934C1">
        <w:rPr>
          <w:rFonts w:ascii="Arial" w:hAnsi="Arial" w:cs="Arial"/>
        </w:rPr>
        <w:t xml:space="preserve"> </w:t>
      </w:r>
      <w:proofErr w:type="spellStart"/>
      <w:r w:rsidRPr="003934C1">
        <w:rPr>
          <w:rFonts w:ascii="Arial" w:hAnsi="Arial" w:cs="Arial"/>
        </w:rPr>
        <w:t>naturale</w:t>
      </w:r>
      <w:proofErr w:type="spellEnd"/>
      <w:r w:rsidRPr="003934C1">
        <w:rPr>
          <w:rFonts w:ascii="Arial" w:hAnsi="Arial" w:cs="Arial"/>
        </w:rPr>
        <w:t xml:space="preserve"> per MB&amp;F </w:t>
      </w:r>
      <w:proofErr w:type="spellStart"/>
      <w:r w:rsidRPr="003934C1">
        <w:rPr>
          <w:rFonts w:ascii="Arial" w:hAnsi="Arial" w:cs="Arial"/>
        </w:rPr>
        <w:t>sviluppare</w:t>
      </w:r>
      <w:proofErr w:type="spellEnd"/>
      <w:r w:rsidRPr="003934C1">
        <w:rPr>
          <w:rFonts w:ascii="Arial" w:hAnsi="Arial" w:cs="Arial"/>
        </w:rPr>
        <w:t xml:space="preserve"> </w:t>
      </w:r>
      <w:proofErr w:type="spellStart"/>
      <w:r w:rsidRPr="003934C1">
        <w:rPr>
          <w:rFonts w:ascii="Arial" w:hAnsi="Arial" w:cs="Arial"/>
        </w:rPr>
        <w:t>collaborazioni</w:t>
      </w:r>
      <w:proofErr w:type="spellEnd"/>
      <w:r w:rsidRPr="003934C1">
        <w:rPr>
          <w:rFonts w:ascii="Arial" w:hAnsi="Arial" w:cs="Arial"/>
        </w:rPr>
        <w:t xml:space="preserve"> con </w:t>
      </w:r>
      <w:proofErr w:type="spellStart"/>
      <w:r w:rsidRPr="003934C1">
        <w:rPr>
          <w:rFonts w:ascii="Arial" w:hAnsi="Arial" w:cs="Arial"/>
        </w:rPr>
        <w:t>gli</w:t>
      </w:r>
      <w:proofErr w:type="spellEnd"/>
      <w:r w:rsidRPr="003934C1">
        <w:rPr>
          <w:rFonts w:ascii="Arial" w:hAnsi="Arial" w:cs="Arial"/>
        </w:rPr>
        <w:t xml:space="preserve"> </w:t>
      </w:r>
      <w:proofErr w:type="spellStart"/>
      <w:r w:rsidRPr="003934C1">
        <w:rPr>
          <w:rFonts w:ascii="Arial" w:hAnsi="Arial" w:cs="Arial"/>
        </w:rPr>
        <w:t>artisti</w:t>
      </w:r>
      <w:proofErr w:type="spellEnd"/>
      <w:r w:rsidRPr="003934C1">
        <w:rPr>
          <w:rFonts w:ascii="Arial" w:hAnsi="Arial" w:cs="Arial"/>
        </w:rPr>
        <w:t xml:space="preserve">, </w:t>
      </w:r>
      <w:proofErr w:type="spellStart"/>
      <w:r w:rsidRPr="003934C1">
        <w:rPr>
          <w:rFonts w:ascii="Arial" w:hAnsi="Arial" w:cs="Arial"/>
        </w:rPr>
        <w:t>orologiai</w:t>
      </w:r>
      <w:proofErr w:type="spellEnd"/>
      <w:r w:rsidRPr="003934C1">
        <w:rPr>
          <w:rFonts w:ascii="Arial" w:hAnsi="Arial" w:cs="Arial"/>
        </w:rPr>
        <w:t xml:space="preserve">, designer e </w:t>
      </w:r>
      <w:proofErr w:type="spellStart"/>
      <w:r w:rsidRPr="003934C1">
        <w:rPr>
          <w:rFonts w:ascii="Arial" w:hAnsi="Arial" w:cs="Arial"/>
        </w:rPr>
        <w:t>produttori</w:t>
      </w:r>
      <w:proofErr w:type="spellEnd"/>
      <w:r w:rsidRPr="003934C1">
        <w:rPr>
          <w:rFonts w:ascii="Arial" w:hAnsi="Arial" w:cs="Arial"/>
        </w:rPr>
        <w:t xml:space="preserve"> di </w:t>
      </w:r>
      <w:proofErr w:type="spellStart"/>
      <w:r w:rsidRPr="003934C1">
        <w:rPr>
          <w:rFonts w:ascii="Arial" w:hAnsi="Arial" w:cs="Arial"/>
        </w:rPr>
        <w:t>cui</w:t>
      </w:r>
      <w:proofErr w:type="spellEnd"/>
      <w:r w:rsidRPr="003934C1">
        <w:rPr>
          <w:rFonts w:ascii="Arial" w:hAnsi="Arial" w:cs="Arial"/>
        </w:rPr>
        <w:t xml:space="preserve"> ha </w:t>
      </w:r>
      <w:proofErr w:type="spellStart"/>
      <w:r w:rsidRPr="003934C1">
        <w:rPr>
          <w:rFonts w:ascii="Arial" w:hAnsi="Arial" w:cs="Arial"/>
        </w:rPr>
        <w:t>stima</w:t>
      </w:r>
      <w:proofErr w:type="spellEnd"/>
      <w:r w:rsidRPr="003934C1">
        <w:rPr>
          <w:rFonts w:ascii="Arial" w:hAnsi="Arial" w:cs="Arial"/>
        </w:rPr>
        <w:t xml:space="preserve">. </w:t>
      </w:r>
      <w:r w:rsidRPr="003934C1">
        <w:rPr>
          <w:rFonts w:ascii="Arial" w:hAnsi="Arial" w:cs="Arial"/>
          <w:lang w:val="en-US"/>
        </w:rPr>
        <w:t xml:space="preserve">Ne </w:t>
      </w:r>
      <w:proofErr w:type="spellStart"/>
      <w:r w:rsidRPr="003934C1">
        <w:rPr>
          <w:rFonts w:ascii="Arial" w:hAnsi="Arial" w:cs="Arial"/>
          <w:lang w:val="en-US"/>
        </w:rPr>
        <w:t>sono</w:t>
      </w:r>
      <w:proofErr w:type="spellEnd"/>
      <w:r w:rsidRPr="003934C1">
        <w:rPr>
          <w:rFonts w:ascii="Arial" w:hAnsi="Arial" w:cs="Arial"/>
          <w:lang w:val="en-US"/>
        </w:rPr>
        <w:t xml:space="preserve"> </w:t>
      </w:r>
      <w:proofErr w:type="spellStart"/>
      <w:proofErr w:type="gramStart"/>
      <w:r w:rsidRPr="003934C1">
        <w:rPr>
          <w:rFonts w:ascii="Arial" w:hAnsi="Arial" w:cs="Arial"/>
          <w:lang w:val="en-US"/>
        </w:rPr>
        <w:t>nate</w:t>
      </w:r>
      <w:proofErr w:type="spellEnd"/>
      <w:proofErr w:type="gramEnd"/>
      <w:r w:rsidRPr="003934C1">
        <w:rPr>
          <w:rFonts w:ascii="Arial" w:hAnsi="Arial" w:cs="Arial"/>
          <w:lang w:val="en-US"/>
        </w:rPr>
        <w:t xml:space="preserve"> due </w:t>
      </w:r>
      <w:proofErr w:type="spellStart"/>
      <w:r w:rsidRPr="003934C1">
        <w:rPr>
          <w:rFonts w:ascii="Arial" w:hAnsi="Arial" w:cs="Arial"/>
          <w:lang w:val="en-US"/>
        </w:rPr>
        <w:t>nuove</w:t>
      </w:r>
      <w:proofErr w:type="spellEnd"/>
      <w:r w:rsidRPr="003934C1">
        <w:rPr>
          <w:rFonts w:ascii="Arial" w:hAnsi="Arial" w:cs="Arial"/>
          <w:lang w:val="en-US"/>
        </w:rPr>
        <w:t xml:space="preserve"> </w:t>
      </w:r>
      <w:proofErr w:type="spellStart"/>
      <w:r w:rsidRPr="003934C1">
        <w:rPr>
          <w:rFonts w:ascii="Arial" w:hAnsi="Arial" w:cs="Arial"/>
          <w:lang w:val="en-US"/>
        </w:rPr>
        <w:t>categorie</w:t>
      </w:r>
      <w:proofErr w:type="spellEnd"/>
      <w:r w:rsidRPr="003934C1">
        <w:rPr>
          <w:rFonts w:ascii="Arial" w:hAnsi="Arial" w:cs="Arial"/>
          <w:lang w:val="en-US"/>
        </w:rPr>
        <w:t xml:space="preserve"> di </w:t>
      </w:r>
      <w:proofErr w:type="spellStart"/>
      <w:r w:rsidRPr="003934C1">
        <w:rPr>
          <w:rFonts w:ascii="Arial" w:hAnsi="Arial" w:cs="Arial"/>
          <w:lang w:val="en-US"/>
        </w:rPr>
        <w:t>creazioni</w:t>
      </w:r>
      <w:proofErr w:type="spellEnd"/>
      <w:r w:rsidRPr="003934C1">
        <w:rPr>
          <w:rFonts w:ascii="Arial" w:hAnsi="Arial" w:cs="Arial"/>
          <w:lang w:val="en-US"/>
        </w:rPr>
        <w:t xml:space="preserve">: Performance Art e Co-creations. Se </w:t>
      </w:r>
      <w:proofErr w:type="spellStart"/>
      <w:r w:rsidRPr="003934C1">
        <w:rPr>
          <w:rFonts w:ascii="Arial" w:hAnsi="Arial" w:cs="Arial"/>
          <w:lang w:val="en-US"/>
        </w:rPr>
        <w:t>gli</w:t>
      </w:r>
      <w:proofErr w:type="spellEnd"/>
      <w:r w:rsidRPr="003934C1">
        <w:rPr>
          <w:rFonts w:ascii="Arial" w:hAnsi="Arial" w:cs="Arial"/>
          <w:lang w:val="en-US"/>
        </w:rPr>
        <w:t xml:space="preserve"> </w:t>
      </w:r>
      <w:proofErr w:type="spellStart"/>
      <w:r w:rsidRPr="003934C1">
        <w:rPr>
          <w:rFonts w:ascii="Arial" w:hAnsi="Arial" w:cs="Arial"/>
          <w:lang w:val="en-US"/>
        </w:rPr>
        <w:t>esemplari</w:t>
      </w:r>
      <w:proofErr w:type="spellEnd"/>
      <w:r w:rsidRPr="003934C1">
        <w:rPr>
          <w:rFonts w:ascii="Arial" w:hAnsi="Arial" w:cs="Arial"/>
          <w:lang w:val="en-US"/>
        </w:rPr>
        <w:t xml:space="preserve"> Performance Art </w:t>
      </w:r>
      <w:proofErr w:type="spellStart"/>
      <w:r w:rsidRPr="003934C1">
        <w:rPr>
          <w:rFonts w:ascii="Arial" w:hAnsi="Arial" w:cs="Arial"/>
          <w:lang w:val="en-US"/>
        </w:rPr>
        <w:t>sono</w:t>
      </w:r>
      <w:proofErr w:type="spellEnd"/>
      <w:r w:rsidRPr="003934C1">
        <w:rPr>
          <w:rFonts w:ascii="Arial" w:hAnsi="Arial" w:cs="Arial"/>
          <w:lang w:val="en-US"/>
        </w:rPr>
        <w:t xml:space="preserve"> </w:t>
      </w:r>
      <w:proofErr w:type="spellStart"/>
      <w:r w:rsidRPr="003934C1">
        <w:rPr>
          <w:rFonts w:ascii="Arial" w:hAnsi="Arial" w:cs="Arial"/>
          <w:lang w:val="en-US"/>
        </w:rPr>
        <w:t>macchine</w:t>
      </w:r>
      <w:proofErr w:type="spellEnd"/>
      <w:r w:rsidRPr="003934C1">
        <w:rPr>
          <w:rFonts w:ascii="Arial" w:hAnsi="Arial" w:cs="Arial"/>
          <w:lang w:val="en-US"/>
        </w:rPr>
        <w:t xml:space="preserve"> MB&amp;F </w:t>
      </w:r>
      <w:proofErr w:type="spellStart"/>
      <w:r w:rsidRPr="003934C1">
        <w:rPr>
          <w:rFonts w:ascii="Arial" w:hAnsi="Arial" w:cs="Arial"/>
          <w:lang w:val="en-US"/>
        </w:rPr>
        <w:t>reinterpretate</w:t>
      </w:r>
      <w:proofErr w:type="spellEnd"/>
      <w:r w:rsidRPr="003934C1">
        <w:rPr>
          <w:rFonts w:ascii="Arial" w:hAnsi="Arial" w:cs="Arial"/>
          <w:lang w:val="en-US"/>
        </w:rPr>
        <w:t xml:space="preserve"> da </w:t>
      </w:r>
      <w:proofErr w:type="spellStart"/>
      <w:r w:rsidRPr="003934C1">
        <w:rPr>
          <w:rFonts w:ascii="Arial" w:hAnsi="Arial" w:cs="Arial"/>
          <w:lang w:val="en-US"/>
        </w:rPr>
        <w:t>talenti</w:t>
      </w:r>
      <w:proofErr w:type="spellEnd"/>
      <w:r w:rsidRPr="003934C1">
        <w:rPr>
          <w:rFonts w:ascii="Arial" w:hAnsi="Arial" w:cs="Arial"/>
          <w:lang w:val="en-US"/>
        </w:rPr>
        <w:t xml:space="preserve"> </w:t>
      </w:r>
      <w:proofErr w:type="spellStart"/>
      <w:r w:rsidRPr="003934C1">
        <w:rPr>
          <w:rFonts w:ascii="Arial" w:hAnsi="Arial" w:cs="Arial"/>
          <w:lang w:val="en-US"/>
        </w:rPr>
        <w:t>creativi</w:t>
      </w:r>
      <w:proofErr w:type="spellEnd"/>
      <w:r w:rsidRPr="003934C1">
        <w:rPr>
          <w:rFonts w:ascii="Arial" w:hAnsi="Arial" w:cs="Arial"/>
          <w:lang w:val="en-US"/>
        </w:rPr>
        <w:t xml:space="preserve"> </w:t>
      </w:r>
      <w:proofErr w:type="spellStart"/>
      <w:r w:rsidRPr="003934C1">
        <w:rPr>
          <w:rFonts w:ascii="Arial" w:hAnsi="Arial" w:cs="Arial"/>
          <w:lang w:val="en-US"/>
        </w:rPr>
        <w:t>esterni</w:t>
      </w:r>
      <w:proofErr w:type="spellEnd"/>
      <w:r w:rsidRPr="003934C1">
        <w:rPr>
          <w:rFonts w:ascii="Arial" w:hAnsi="Arial" w:cs="Arial"/>
          <w:lang w:val="en-US"/>
        </w:rPr>
        <w:t xml:space="preserve">, </w:t>
      </w:r>
      <w:proofErr w:type="spellStart"/>
      <w:r w:rsidRPr="003934C1">
        <w:rPr>
          <w:rFonts w:ascii="Arial" w:hAnsi="Arial" w:cs="Arial"/>
          <w:lang w:val="en-US"/>
        </w:rPr>
        <w:t>gli</w:t>
      </w:r>
      <w:proofErr w:type="spellEnd"/>
      <w:r w:rsidRPr="003934C1">
        <w:rPr>
          <w:rFonts w:ascii="Arial" w:hAnsi="Arial" w:cs="Arial"/>
          <w:lang w:val="en-US"/>
        </w:rPr>
        <w:t xml:space="preserve"> </w:t>
      </w:r>
      <w:proofErr w:type="spellStart"/>
      <w:r w:rsidRPr="003934C1">
        <w:rPr>
          <w:rFonts w:ascii="Arial" w:hAnsi="Arial" w:cs="Arial"/>
          <w:lang w:val="en-US"/>
        </w:rPr>
        <w:t>esemplari</w:t>
      </w:r>
      <w:proofErr w:type="spellEnd"/>
      <w:r w:rsidRPr="003934C1">
        <w:rPr>
          <w:rFonts w:ascii="Arial" w:hAnsi="Arial" w:cs="Arial"/>
          <w:lang w:val="en-US"/>
        </w:rPr>
        <w:t xml:space="preserve"> Co-creations non </w:t>
      </w:r>
      <w:proofErr w:type="spellStart"/>
      <w:r w:rsidRPr="003934C1">
        <w:rPr>
          <w:rFonts w:ascii="Arial" w:hAnsi="Arial" w:cs="Arial"/>
          <w:lang w:val="en-US"/>
        </w:rPr>
        <w:t>sono</w:t>
      </w:r>
      <w:proofErr w:type="spellEnd"/>
      <w:r w:rsidRPr="003934C1">
        <w:rPr>
          <w:rFonts w:ascii="Arial" w:hAnsi="Arial" w:cs="Arial"/>
          <w:lang w:val="en-US"/>
        </w:rPr>
        <w:t xml:space="preserve"> </w:t>
      </w:r>
      <w:proofErr w:type="spellStart"/>
      <w:r w:rsidRPr="003934C1">
        <w:rPr>
          <w:rFonts w:ascii="Arial" w:hAnsi="Arial" w:cs="Arial"/>
          <w:lang w:val="en-US"/>
        </w:rPr>
        <w:t>orologi</w:t>
      </w:r>
      <w:proofErr w:type="spellEnd"/>
      <w:r w:rsidRPr="003934C1">
        <w:rPr>
          <w:rFonts w:ascii="Arial" w:hAnsi="Arial" w:cs="Arial"/>
          <w:lang w:val="en-US"/>
        </w:rPr>
        <w:t xml:space="preserve"> da </w:t>
      </w:r>
      <w:proofErr w:type="spellStart"/>
      <w:r w:rsidRPr="003934C1">
        <w:rPr>
          <w:rFonts w:ascii="Arial" w:hAnsi="Arial" w:cs="Arial"/>
          <w:lang w:val="en-US"/>
        </w:rPr>
        <w:t>polso</w:t>
      </w:r>
      <w:proofErr w:type="spellEnd"/>
      <w:r w:rsidRPr="003934C1">
        <w:rPr>
          <w:rFonts w:ascii="Arial" w:hAnsi="Arial" w:cs="Arial"/>
          <w:lang w:val="en-US"/>
        </w:rPr>
        <w:t xml:space="preserve">, ma un </w:t>
      </w:r>
      <w:proofErr w:type="spellStart"/>
      <w:r w:rsidRPr="003934C1">
        <w:rPr>
          <w:rFonts w:ascii="Arial" w:hAnsi="Arial" w:cs="Arial"/>
          <w:lang w:val="en-US"/>
        </w:rPr>
        <w:t>altro</w:t>
      </w:r>
      <w:proofErr w:type="spellEnd"/>
      <w:r w:rsidRPr="003934C1">
        <w:rPr>
          <w:rFonts w:ascii="Arial" w:hAnsi="Arial" w:cs="Arial"/>
          <w:lang w:val="en-US"/>
        </w:rPr>
        <w:t xml:space="preserve"> </w:t>
      </w:r>
      <w:proofErr w:type="spellStart"/>
      <w:r w:rsidRPr="003934C1">
        <w:rPr>
          <w:rFonts w:ascii="Arial" w:hAnsi="Arial" w:cs="Arial"/>
          <w:lang w:val="en-US"/>
        </w:rPr>
        <w:t>tipo</w:t>
      </w:r>
      <w:proofErr w:type="spellEnd"/>
      <w:r w:rsidRPr="003934C1">
        <w:rPr>
          <w:rFonts w:ascii="Arial" w:hAnsi="Arial" w:cs="Arial"/>
          <w:lang w:val="en-US"/>
        </w:rPr>
        <w:t xml:space="preserve"> di </w:t>
      </w:r>
      <w:proofErr w:type="spellStart"/>
      <w:r w:rsidRPr="003934C1">
        <w:rPr>
          <w:rFonts w:ascii="Arial" w:hAnsi="Arial" w:cs="Arial"/>
          <w:lang w:val="en-US"/>
        </w:rPr>
        <w:t>macchine</w:t>
      </w:r>
      <w:proofErr w:type="spellEnd"/>
      <w:r w:rsidRPr="003934C1">
        <w:rPr>
          <w:rFonts w:ascii="Arial" w:hAnsi="Arial" w:cs="Arial"/>
          <w:lang w:val="en-US"/>
        </w:rPr>
        <w:t xml:space="preserve">, </w:t>
      </w:r>
      <w:proofErr w:type="spellStart"/>
      <w:r w:rsidRPr="003934C1">
        <w:rPr>
          <w:rFonts w:ascii="Arial" w:hAnsi="Arial" w:cs="Arial"/>
          <w:lang w:val="en-US"/>
        </w:rPr>
        <w:t>progettate</w:t>
      </w:r>
      <w:proofErr w:type="spellEnd"/>
      <w:r w:rsidRPr="003934C1">
        <w:rPr>
          <w:rFonts w:ascii="Arial" w:hAnsi="Arial" w:cs="Arial"/>
          <w:lang w:val="en-US"/>
        </w:rPr>
        <w:t xml:space="preserve"> e </w:t>
      </w:r>
      <w:proofErr w:type="spellStart"/>
      <w:r w:rsidRPr="003934C1">
        <w:rPr>
          <w:rFonts w:ascii="Arial" w:hAnsi="Arial" w:cs="Arial"/>
          <w:lang w:val="en-US"/>
        </w:rPr>
        <w:t>realizzate</w:t>
      </w:r>
      <w:proofErr w:type="spellEnd"/>
      <w:r w:rsidRPr="003934C1">
        <w:rPr>
          <w:rFonts w:ascii="Arial" w:hAnsi="Arial" w:cs="Arial"/>
          <w:lang w:val="en-US"/>
        </w:rPr>
        <w:t xml:space="preserve"> da </w:t>
      </w:r>
      <w:proofErr w:type="spellStart"/>
      <w:r w:rsidRPr="003934C1">
        <w:rPr>
          <w:rFonts w:ascii="Arial" w:hAnsi="Arial" w:cs="Arial"/>
          <w:lang w:val="en-US"/>
        </w:rPr>
        <w:t>manifatture</w:t>
      </w:r>
      <w:proofErr w:type="spellEnd"/>
      <w:r w:rsidRPr="003934C1">
        <w:rPr>
          <w:rFonts w:ascii="Arial" w:hAnsi="Arial" w:cs="Arial"/>
          <w:lang w:val="en-US"/>
        </w:rPr>
        <w:t xml:space="preserve"> </w:t>
      </w:r>
      <w:proofErr w:type="spellStart"/>
      <w:r w:rsidRPr="003934C1">
        <w:rPr>
          <w:rFonts w:ascii="Arial" w:hAnsi="Arial" w:cs="Arial"/>
          <w:lang w:val="en-US"/>
        </w:rPr>
        <w:t>svizzere</w:t>
      </w:r>
      <w:proofErr w:type="spellEnd"/>
      <w:r w:rsidRPr="003934C1">
        <w:rPr>
          <w:rFonts w:ascii="Arial" w:hAnsi="Arial" w:cs="Arial"/>
          <w:lang w:val="en-US"/>
        </w:rPr>
        <w:t xml:space="preserve"> </w:t>
      </w:r>
      <w:proofErr w:type="spellStart"/>
      <w:r w:rsidRPr="003934C1">
        <w:rPr>
          <w:rFonts w:ascii="Arial" w:hAnsi="Arial" w:cs="Arial"/>
          <w:lang w:val="en-US"/>
        </w:rPr>
        <w:t>uniche</w:t>
      </w:r>
      <w:proofErr w:type="spellEnd"/>
      <w:r w:rsidRPr="003934C1">
        <w:rPr>
          <w:rFonts w:ascii="Arial" w:hAnsi="Arial" w:cs="Arial"/>
          <w:lang w:val="en-US"/>
        </w:rPr>
        <w:t xml:space="preserve"> a </w:t>
      </w:r>
      <w:proofErr w:type="spellStart"/>
      <w:r w:rsidRPr="003934C1">
        <w:rPr>
          <w:rFonts w:ascii="Arial" w:hAnsi="Arial" w:cs="Arial"/>
          <w:lang w:val="en-US"/>
        </w:rPr>
        <w:t>partire</w:t>
      </w:r>
      <w:proofErr w:type="spellEnd"/>
      <w:r w:rsidRPr="003934C1">
        <w:rPr>
          <w:rFonts w:ascii="Arial" w:hAnsi="Arial" w:cs="Arial"/>
          <w:lang w:val="en-US"/>
        </w:rPr>
        <w:t xml:space="preserve"> da </w:t>
      </w:r>
      <w:proofErr w:type="spellStart"/>
      <w:r w:rsidRPr="003934C1">
        <w:rPr>
          <w:rFonts w:ascii="Arial" w:hAnsi="Arial" w:cs="Arial"/>
          <w:lang w:val="en-US"/>
        </w:rPr>
        <w:t>idee</w:t>
      </w:r>
      <w:proofErr w:type="spellEnd"/>
      <w:r w:rsidRPr="003934C1">
        <w:rPr>
          <w:rFonts w:ascii="Arial" w:hAnsi="Arial" w:cs="Arial"/>
          <w:lang w:val="en-US"/>
        </w:rPr>
        <w:t xml:space="preserve"> e </w:t>
      </w:r>
      <w:proofErr w:type="spellStart"/>
      <w:r w:rsidRPr="003934C1">
        <w:rPr>
          <w:rFonts w:ascii="Arial" w:hAnsi="Arial" w:cs="Arial"/>
          <w:lang w:val="en-US"/>
        </w:rPr>
        <w:t>disegni</w:t>
      </w:r>
      <w:proofErr w:type="spellEnd"/>
      <w:r w:rsidRPr="003934C1">
        <w:rPr>
          <w:rFonts w:ascii="Arial" w:hAnsi="Arial" w:cs="Arial"/>
          <w:lang w:val="en-US"/>
        </w:rPr>
        <w:t xml:space="preserve"> MB&amp;F. </w:t>
      </w:r>
      <w:proofErr w:type="spellStart"/>
      <w:r w:rsidRPr="003934C1">
        <w:rPr>
          <w:rFonts w:ascii="Arial" w:hAnsi="Arial" w:cs="Arial"/>
          <w:lang w:val="en-US"/>
        </w:rPr>
        <w:t>Molte</w:t>
      </w:r>
      <w:proofErr w:type="spellEnd"/>
      <w:r w:rsidRPr="003934C1">
        <w:rPr>
          <w:rFonts w:ascii="Arial" w:hAnsi="Arial" w:cs="Arial"/>
          <w:lang w:val="en-US"/>
        </w:rPr>
        <w:t xml:space="preserve"> di </w:t>
      </w:r>
      <w:proofErr w:type="spellStart"/>
      <w:r w:rsidRPr="003934C1">
        <w:rPr>
          <w:rFonts w:ascii="Arial" w:hAnsi="Arial" w:cs="Arial"/>
          <w:lang w:val="en-US"/>
        </w:rPr>
        <w:t>queste</w:t>
      </w:r>
      <w:proofErr w:type="spellEnd"/>
      <w:r w:rsidRPr="003934C1">
        <w:rPr>
          <w:rFonts w:ascii="Arial" w:hAnsi="Arial" w:cs="Arial"/>
          <w:lang w:val="en-US"/>
        </w:rPr>
        <w:t xml:space="preserve"> Co-creations, come </w:t>
      </w:r>
      <w:proofErr w:type="spellStart"/>
      <w:r w:rsidRPr="003934C1">
        <w:rPr>
          <w:rFonts w:ascii="Arial" w:hAnsi="Arial" w:cs="Arial"/>
          <w:lang w:val="en-US"/>
        </w:rPr>
        <w:t>gli</w:t>
      </w:r>
      <w:proofErr w:type="spellEnd"/>
      <w:r w:rsidRPr="003934C1">
        <w:rPr>
          <w:rFonts w:ascii="Arial" w:hAnsi="Arial" w:cs="Arial"/>
          <w:lang w:val="en-US"/>
        </w:rPr>
        <w:t xml:space="preserve"> </w:t>
      </w:r>
      <w:proofErr w:type="spellStart"/>
      <w:r w:rsidRPr="003934C1">
        <w:rPr>
          <w:rFonts w:ascii="Arial" w:hAnsi="Arial" w:cs="Arial"/>
          <w:lang w:val="en-US"/>
        </w:rPr>
        <w:t>orologi</w:t>
      </w:r>
      <w:proofErr w:type="spellEnd"/>
      <w:r w:rsidRPr="003934C1">
        <w:rPr>
          <w:rFonts w:ascii="Arial" w:hAnsi="Arial" w:cs="Arial"/>
          <w:lang w:val="en-US"/>
        </w:rPr>
        <w:t xml:space="preserve"> </w:t>
      </w:r>
      <w:proofErr w:type="spellStart"/>
      <w:r w:rsidRPr="003934C1">
        <w:rPr>
          <w:rFonts w:ascii="Arial" w:hAnsi="Arial" w:cs="Arial"/>
          <w:lang w:val="en-US"/>
        </w:rPr>
        <w:t>creati</w:t>
      </w:r>
      <w:proofErr w:type="spellEnd"/>
      <w:r w:rsidRPr="003934C1">
        <w:rPr>
          <w:rFonts w:ascii="Arial" w:hAnsi="Arial" w:cs="Arial"/>
          <w:lang w:val="en-US"/>
        </w:rPr>
        <w:t xml:space="preserve"> </w:t>
      </w:r>
      <w:proofErr w:type="spellStart"/>
      <w:r w:rsidRPr="003934C1">
        <w:rPr>
          <w:rFonts w:ascii="Arial" w:hAnsi="Arial" w:cs="Arial"/>
          <w:lang w:val="en-US"/>
        </w:rPr>
        <w:t>insieme</w:t>
      </w:r>
      <w:proofErr w:type="spellEnd"/>
      <w:r w:rsidRPr="003934C1">
        <w:rPr>
          <w:rFonts w:ascii="Arial" w:hAnsi="Arial" w:cs="Arial"/>
          <w:lang w:val="en-US"/>
        </w:rPr>
        <w:t xml:space="preserve"> a </w:t>
      </w:r>
      <w:proofErr w:type="spellStart"/>
      <w:r w:rsidRPr="003934C1">
        <w:rPr>
          <w:rFonts w:ascii="Arial" w:hAnsi="Arial" w:cs="Arial"/>
          <w:lang w:val="en-US"/>
        </w:rPr>
        <w:t>L'Epée</w:t>
      </w:r>
      <w:proofErr w:type="spellEnd"/>
      <w:r w:rsidRPr="003934C1">
        <w:rPr>
          <w:rFonts w:ascii="Arial" w:hAnsi="Arial" w:cs="Arial"/>
          <w:lang w:val="en-US"/>
        </w:rPr>
        <w:t xml:space="preserve"> 1839, </w:t>
      </w:r>
      <w:proofErr w:type="spellStart"/>
      <w:r w:rsidRPr="003934C1">
        <w:rPr>
          <w:rFonts w:ascii="Arial" w:hAnsi="Arial" w:cs="Arial"/>
          <w:lang w:val="en-US"/>
        </w:rPr>
        <w:t>descrivono</w:t>
      </w:r>
      <w:proofErr w:type="spellEnd"/>
      <w:r w:rsidRPr="003934C1">
        <w:rPr>
          <w:rFonts w:ascii="Arial" w:hAnsi="Arial" w:cs="Arial"/>
          <w:lang w:val="en-US"/>
        </w:rPr>
        <w:t xml:space="preserve"> </w:t>
      </w:r>
      <w:proofErr w:type="spellStart"/>
      <w:r w:rsidRPr="003934C1">
        <w:rPr>
          <w:rFonts w:ascii="Arial" w:hAnsi="Arial" w:cs="Arial"/>
          <w:lang w:val="en-US"/>
        </w:rPr>
        <w:t>il</w:t>
      </w:r>
      <w:proofErr w:type="spellEnd"/>
      <w:r w:rsidRPr="003934C1">
        <w:rPr>
          <w:rFonts w:ascii="Arial" w:hAnsi="Arial" w:cs="Arial"/>
          <w:lang w:val="en-US"/>
        </w:rPr>
        <w:t xml:space="preserve"> tempo, </w:t>
      </w:r>
      <w:proofErr w:type="spellStart"/>
      <w:r w:rsidRPr="003934C1">
        <w:rPr>
          <w:rFonts w:ascii="Arial" w:hAnsi="Arial" w:cs="Arial"/>
          <w:lang w:val="en-US"/>
        </w:rPr>
        <w:t>mentre</w:t>
      </w:r>
      <w:proofErr w:type="spellEnd"/>
      <w:r w:rsidRPr="003934C1">
        <w:rPr>
          <w:rFonts w:ascii="Arial" w:hAnsi="Arial" w:cs="Arial"/>
          <w:lang w:val="en-US"/>
        </w:rPr>
        <w:t xml:space="preserve"> le </w:t>
      </w:r>
      <w:proofErr w:type="spellStart"/>
      <w:r w:rsidRPr="003934C1">
        <w:rPr>
          <w:rFonts w:ascii="Arial" w:hAnsi="Arial" w:cs="Arial"/>
          <w:lang w:val="en-US"/>
        </w:rPr>
        <w:t>collaborazioni</w:t>
      </w:r>
      <w:proofErr w:type="spellEnd"/>
      <w:r w:rsidRPr="003934C1">
        <w:rPr>
          <w:rFonts w:ascii="Arial" w:hAnsi="Arial" w:cs="Arial"/>
          <w:lang w:val="en-US"/>
        </w:rPr>
        <w:t xml:space="preserve"> con </w:t>
      </w:r>
      <w:proofErr w:type="spellStart"/>
      <w:r w:rsidRPr="003934C1">
        <w:rPr>
          <w:rFonts w:ascii="Arial" w:hAnsi="Arial" w:cs="Arial"/>
          <w:lang w:val="en-US"/>
        </w:rPr>
        <w:t>Reuge</w:t>
      </w:r>
      <w:proofErr w:type="spellEnd"/>
      <w:r w:rsidRPr="003934C1">
        <w:rPr>
          <w:rFonts w:ascii="Arial" w:hAnsi="Arial" w:cs="Arial"/>
          <w:lang w:val="en-US"/>
        </w:rPr>
        <w:t xml:space="preserve"> e </w:t>
      </w:r>
      <w:proofErr w:type="spellStart"/>
      <w:r w:rsidRPr="003934C1">
        <w:rPr>
          <w:rFonts w:ascii="Arial" w:hAnsi="Arial" w:cs="Arial"/>
          <w:lang w:val="en-US"/>
        </w:rPr>
        <w:t>Caran</w:t>
      </w:r>
      <w:proofErr w:type="spellEnd"/>
      <w:r w:rsidRPr="003934C1">
        <w:rPr>
          <w:rFonts w:ascii="Arial" w:hAnsi="Arial" w:cs="Arial"/>
          <w:lang w:val="en-US"/>
        </w:rPr>
        <w:t xml:space="preserve"> </w:t>
      </w:r>
      <w:proofErr w:type="spellStart"/>
      <w:r w:rsidRPr="003934C1">
        <w:rPr>
          <w:rFonts w:ascii="Arial" w:hAnsi="Arial" w:cs="Arial"/>
          <w:lang w:val="en-US"/>
        </w:rPr>
        <w:t>d'Ache</w:t>
      </w:r>
      <w:proofErr w:type="spellEnd"/>
      <w:r w:rsidRPr="003934C1">
        <w:rPr>
          <w:rFonts w:ascii="Arial" w:hAnsi="Arial" w:cs="Arial"/>
          <w:lang w:val="en-US"/>
        </w:rPr>
        <w:t xml:space="preserve"> </w:t>
      </w:r>
      <w:proofErr w:type="spellStart"/>
      <w:r w:rsidRPr="003934C1">
        <w:rPr>
          <w:rFonts w:ascii="Arial" w:hAnsi="Arial" w:cs="Arial"/>
          <w:lang w:val="en-US"/>
        </w:rPr>
        <w:t>hanno</w:t>
      </w:r>
      <w:proofErr w:type="spellEnd"/>
      <w:r w:rsidRPr="003934C1">
        <w:rPr>
          <w:rFonts w:ascii="Arial" w:hAnsi="Arial" w:cs="Arial"/>
          <w:lang w:val="en-US"/>
        </w:rPr>
        <w:t xml:space="preserve"> </w:t>
      </w:r>
      <w:proofErr w:type="spellStart"/>
      <w:r w:rsidRPr="003934C1">
        <w:rPr>
          <w:rFonts w:ascii="Arial" w:hAnsi="Arial" w:cs="Arial"/>
          <w:lang w:val="en-US"/>
        </w:rPr>
        <w:t>generato</w:t>
      </w:r>
      <w:proofErr w:type="spellEnd"/>
      <w:r w:rsidRPr="003934C1">
        <w:rPr>
          <w:rFonts w:ascii="Arial" w:hAnsi="Arial" w:cs="Arial"/>
          <w:lang w:val="en-US"/>
        </w:rPr>
        <w:t xml:space="preserve"> </w:t>
      </w:r>
      <w:proofErr w:type="spellStart"/>
      <w:r w:rsidRPr="003934C1">
        <w:rPr>
          <w:rFonts w:ascii="Arial" w:hAnsi="Arial" w:cs="Arial"/>
          <w:lang w:val="en-US"/>
        </w:rPr>
        <w:t>altre</w:t>
      </w:r>
      <w:proofErr w:type="spellEnd"/>
      <w:r w:rsidRPr="003934C1">
        <w:rPr>
          <w:rFonts w:ascii="Arial" w:hAnsi="Arial" w:cs="Arial"/>
          <w:lang w:val="en-US"/>
        </w:rPr>
        <w:t xml:space="preserve"> </w:t>
      </w:r>
      <w:proofErr w:type="spellStart"/>
      <w:r w:rsidRPr="003934C1">
        <w:rPr>
          <w:rFonts w:ascii="Arial" w:hAnsi="Arial" w:cs="Arial"/>
          <w:lang w:val="en-US"/>
        </w:rPr>
        <w:t>forme</w:t>
      </w:r>
      <w:proofErr w:type="spellEnd"/>
      <w:r w:rsidRPr="003934C1">
        <w:rPr>
          <w:rFonts w:ascii="Arial" w:hAnsi="Arial" w:cs="Arial"/>
          <w:lang w:val="en-US"/>
        </w:rPr>
        <w:t xml:space="preserve"> di arte </w:t>
      </w:r>
      <w:proofErr w:type="spellStart"/>
      <w:r w:rsidRPr="003934C1">
        <w:rPr>
          <w:rFonts w:ascii="Arial" w:hAnsi="Arial" w:cs="Arial"/>
          <w:lang w:val="en-US"/>
        </w:rPr>
        <w:t>meccanica</w:t>
      </w:r>
      <w:proofErr w:type="spellEnd"/>
      <w:r w:rsidRPr="003934C1">
        <w:rPr>
          <w:rFonts w:ascii="Arial" w:hAnsi="Arial" w:cs="Arial"/>
          <w:lang w:val="en-US"/>
        </w:rPr>
        <w:t>.</w:t>
      </w:r>
    </w:p>
    <w:p w:rsidR="003934C1" w:rsidRDefault="003934C1" w:rsidP="00E35932">
      <w:pPr>
        <w:pStyle w:val="Sansinterligne"/>
        <w:spacing w:line="276" w:lineRule="auto"/>
        <w:jc w:val="both"/>
        <w:rPr>
          <w:rFonts w:ascii="Arial" w:hAnsi="Arial" w:cs="Arial"/>
          <w:lang w:val="en-US"/>
        </w:rPr>
      </w:pPr>
    </w:p>
    <w:p w:rsidR="00143321" w:rsidRDefault="00143321" w:rsidP="00E35932">
      <w:pPr>
        <w:pStyle w:val="Sansinterligne"/>
        <w:spacing w:line="276" w:lineRule="auto"/>
        <w:jc w:val="both"/>
        <w:rPr>
          <w:rFonts w:ascii="Arial" w:hAnsi="Arial" w:cs="Arial"/>
          <w:lang w:val="en-US"/>
        </w:rPr>
      </w:pPr>
    </w:p>
    <w:p w:rsidR="00143321" w:rsidRDefault="00143321" w:rsidP="00E35932">
      <w:pPr>
        <w:pStyle w:val="Sansinterligne"/>
        <w:spacing w:line="276" w:lineRule="auto"/>
        <w:jc w:val="both"/>
        <w:rPr>
          <w:rFonts w:ascii="Arial" w:hAnsi="Arial" w:cs="Arial"/>
          <w:lang w:val="en-US"/>
        </w:rPr>
      </w:pPr>
    </w:p>
    <w:p w:rsidR="00143321" w:rsidRPr="003934C1" w:rsidRDefault="00143321" w:rsidP="00E35932">
      <w:pPr>
        <w:pStyle w:val="Sansinterligne"/>
        <w:spacing w:line="276" w:lineRule="auto"/>
        <w:jc w:val="both"/>
        <w:rPr>
          <w:rFonts w:ascii="Arial" w:hAnsi="Arial" w:cs="Arial"/>
          <w:lang w:val="en-US"/>
        </w:rPr>
      </w:pPr>
    </w:p>
    <w:p w:rsidR="003934C1" w:rsidRPr="003934C1" w:rsidRDefault="003934C1" w:rsidP="00E35932">
      <w:pPr>
        <w:pStyle w:val="Sansinterligne"/>
        <w:spacing w:line="276" w:lineRule="auto"/>
        <w:jc w:val="both"/>
        <w:rPr>
          <w:rFonts w:ascii="Arial" w:hAnsi="Arial" w:cs="Arial"/>
          <w:lang w:val="en-US"/>
        </w:rPr>
      </w:pPr>
      <w:r w:rsidRPr="003934C1">
        <w:rPr>
          <w:rFonts w:ascii="Arial" w:hAnsi="Arial" w:cs="Arial"/>
          <w:lang w:val="en-US"/>
        </w:rPr>
        <w:t xml:space="preserve">Per dare a </w:t>
      </w:r>
      <w:proofErr w:type="spellStart"/>
      <w:r w:rsidRPr="003934C1">
        <w:rPr>
          <w:rFonts w:ascii="Arial" w:hAnsi="Arial" w:cs="Arial"/>
          <w:lang w:val="en-US"/>
        </w:rPr>
        <w:t>tutte</w:t>
      </w:r>
      <w:proofErr w:type="spellEnd"/>
      <w:r w:rsidRPr="003934C1">
        <w:rPr>
          <w:rFonts w:ascii="Arial" w:hAnsi="Arial" w:cs="Arial"/>
          <w:lang w:val="en-US"/>
        </w:rPr>
        <w:t xml:space="preserve"> </w:t>
      </w:r>
      <w:proofErr w:type="spellStart"/>
      <w:r w:rsidRPr="003934C1">
        <w:rPr>
          <w:rFonts w:ascii="Arial" w:hAnsi="Arial" w:cs="Arial"/>
          <w:lang w:val="en-US"/>
        </w:rPr>
        <w:t>queste</w:t>
      </w:r>
      <w:proofErr w:type="spellEnd"/>
      <w:r w:rsidRPr="003934C1">
        <w:rPr>
          <w:rFonts w:ascii="Arial" w:hAnsi="Arial" w:cs="Arial"/>
          <w:lang w:val="en-US"/>
        </w:rPr>
        <w:t xml:space="preserve"> </w:t>
      </w:r>
      <w:proofErr w:type="spellStart"/>
      <w:r w:rsidRPr="003934C1">
        <w:rPr>
          <w:rFonts w:ascii="Arial" w:hAnsi="Arial" w:cs="Arial"/>
          <w:lang w:val="en-US"/>
        </w:rPr>
        <w:t>macchine</w:t>
      </w:r>
      <w:proofErr w:type="spellEnd"/>
      <w:r w:rsidRPr="003934C1">
        <w:rPr>
          <w:rFonts w:ascii="Arial" w:hAnsi="Arial" w:cs="Arial"/>
          <w:lang w:val="en-US"/>
        </w:rPr>
        <w:t xml:space="preserve"> </w:t>
      </w:r>
      <w:proofErr w:type="spellStart"/>
      <w:r w:rsidRPr="003934C1">
        <w:rPr>
          <w:rFonts w:ascii="Arial" w:hAnsi="Arial" w:cs="Arial"/>
          <w:lang w:val="en-US"/>
        </w:rPr>
        <w:t>uno</w:t>
      </w:r>
      <w:proofErr w:type="spellEnd"/>
      <w:r w:rsidRPr="003934C1">
        <w:rPr>
          <w:rFonts w:ascii="Arial" w:hAnsi="Arial" w:cs="Arial"/>
          <w:lang w:val="en-US"/>
        </w:rPr>
        <w:t xml:space="preserve"> scenario </w:t>
      </w:r>
      <w:proofErr w:type="spellStart"/>
      <w:r w:rsidRPr="003934C1">
        <w:rPr>
          <w:rFonts w:ascii="Arial" w:hAnsi="Arial" w:cs="Arial"/>
          <w:lang w:val="en-US"/>
        </w:rPr>
        <w:t>adeguato</w:t>
      </w:r>
      <w:proofErr w:type="spellEnd"/>
      <w:r w:rsidRPr="003934C1">
        <w:rPr>
          <w:rFonts w:ascii="Arial" w:hAnsi="Arial" w:cs="Arial"/>
          <w:lang w:val="en-US"/>
        </w:rPr>
        <w:t xml:space="preserve">, </w:t>
      </w:r>
      <w:proofErr w:type="spellStart"/>
      <w:r w:rsidRPr="003934C1">
        <w:rPr>
          <w:rFonts w:ascii="Arial" w:hAnsi="Arial" w:cs="Arial"/>
          <w:lang w:val="en-US"/>
        </w:rPr>
        <w:t>invece</w:t>
      </w:r>
      <w:proofErr w:type="spellEnd"/>
      <w:r w:rsidRPr="003934C1">
        <w:rPr>
          <w:rFonts w:ascii="Arial" w:hAnsi="Arial" w:cs="Arial"/>
          <w:lang w:val="en-US"/>
        </w:rPr>
        <w:t xml:space="preserve"> </w:t>
      </w:r>
      <w:proofErr w:type="spellStart"/>
      <w:r w:rsidRPr="003934C1">
        <w:rPr>
          <w:rFonts w:ascii="Arial" w:hAnsi="Arial" w:cs="Arial"/>
          <w:lang w:val="en-US"/>
        </w:rPr>
        <w:t>che</w:t>
      </w:r>
      <w:proofErr w:type="spellEnd"/>
      <w:r w:rsidRPr="003934C1">
        <w:rPr>
          <w:rFonts w:ascii="Arial" w:hAnsi="Arial" w:cs="Arial"/>
          <w:lang w:val="en-US"/>
        </w:rPr>
        <w:t xml:space="preserve"> in </w:t>
      </w:r>
      <w:proofErr w:type="spellStart"/>
      <w:r w:rsidRPr="003934C1">
        <w:rPr>
          <w:rFonts w:ascii="Arial" w:hAnsi="Arial" w:cs="Arial"/>
          <w:lang w:val="en-US"/>
        </w:rPr>
        <w:t>una</w:t>
      </w:r>
      <w:proofErr w:type="spellEnd"/>
      <w:r w:rsidRPr="003934C1">
        <w:rPr>
          <w:rFonts w:ascii="Arial" w:hAnsi="Arial" w:cs="Arial"/>
          <w:lang w:val="en-US"/>
        </w:rPr>
        <w:t xml:space="preserve"> </w:t>
      </w:r>
      <w:proofErr w:type="spellStart"/>
      <w:r w:rsidRPr="003934C1">
        <w:rPr>
          <w:rFonts w:ascii="Arial" w:hAnsi="Arial" w:cs="Arial"/>
          <w:lang w:val="en-US"/>
        </w:rPr>
        <w:t>classica</w:t>
      </w:r>
      <w:proofErr w:type="spellEnd"/>
      <w:r w:rsidRPr="003934C1">
        <w:rPr>
          <w:rFonts w:ascii="Arial" w:hAnsi="Arial" w:cs="Arial"/>
          <w:lang w:val="en-US"/>
        </w:rPr>
        <w:t xml:space="preserve"> </w:t>
      </w:r>
      <w:proofErr w:type="spellStart"/>
      <w:r w:rsidRPr="003934C1">
        <w:rPr>
          <w:rFonts w:ascii="Arial" w:hAnsi="Arial" w:cs="Arial"/>
          <w:lang w:val="en-US"/>
        </w:rPr>
        <w:t>vetrina</w:t>
      </w:r>
      <w:proofErr w:type="spellEnd"/>
      <w:r w:rsidRPr="003934C1">
        <w:rPr>
          <w:rFonts w:ascii="Arial" w:hAnsi="Arial" w:cs="Arial"/>
          <w:lang w:val="en-US"/>
        </w:rPr>
        <w:t xml:space="preserve"> </w:t>
      </w:r>
      <w:proofErr w:type="spellStart"/>
      <w:r w:rsidRPr="003934C1">
        <w:rPr>
          <w:rFonts w:ascii="Arial" w:hAnsi="Arial" w:cs="Arial"/>
          <w:lang w:val="en-US"/>
        </w:rPr>
        <w:t>Büsser</w:t>
      </w:r>
      <w:proofErr w:type="spellEnd"/>
      <w:r w:rsidRPr="003934C1">
        <w:rPr>
          <w:rFonts w:ascii="Arial" w:hAnsi="Arial" w:cs="Arial"/>
          <w:lang w:val="en-US"/>
        </w:rPr>
        <w:t xml:space="preserve"> ha </w:t>
      </w:r>
      <w:proofErr w:type="spellStart"/>
      <w:r w:rsidRPr="003934C1">
        <w:rPr>
          <w:rFonts w:ascii="Arial" w:hAnsi="Arial" w:cs="Arial"/>
          <w:lang w:val="en-US"/>
        </w:rPr>
        <w:t>avuto</w:t>
      </w:r>
      <w:proofErr w:type="spellEnd"/>
      <w:r w:rsidRPr="003934C1">
        <w:rPr>
          <w:rFonts w:ascii="Arial" w:hAnsi="Arial" w:cs="Arial"/>
          <w:lang w:val="en-US"/>
        </w:rPr>
        <w:t xml:space="preserve"> </w:t>
      </w:r>
      <w:proofErr w:type="spellStart"/>
      <w:r w:rsidRPr="003934C1">
        <w:rPr>
          <w:rFonts w:ascii="Arial" w:hAnsi="Arial" w:cs="Arial"/>
          <w:lang w:val="en-US"/>
        </w:rPr>
        <w:t>l'idea</w:t>
      </w:r>
      <w:proofErr w:type="spellEnd"/>
      <w:r w:rsidRPr="003934C1">
        <w:rPr>
          <w:rFonts w:ascii="Arial" w:hAnsi="Arial" w:cs="Arial"/>
          <w:lang w:val="en-US"/>
        </w:rPr>
        <w:t xml:space="preserve"> di </w:t>
      </w:r>
      <w:proofErr w:type="spellStart"/>
      <w:r w:rsidRPr="003934C1">
        <w:rPr>
          <w:rFonts w:ascii="Arial" w:hAnsi="Arial" w:cs="Arial"/>
          <w:lang w:val="en-US"/>
        </w:rPr>
        <w:t>collocarle</w:t>
      </w:r>
      <w:proofErr w:type="spellEnd"/>
      <w:r w:rsidRPr="003934C1">
        <w:rPr>
          <w:rFonts w:ascii="Arial" w:hAnsi="Arial" w:cs="Arial"/>
          <w:lang w:val="en-US"/>
        </w:rPr>
        <w:t xml:space="preserve"> in </w:t>
      </w:r>
      <w:proofErr w:type="spellStart"/>
      <w:r w:rsidRPr="003934C1">
        <w:rPr>
          <w:rFonts w:ascii="Arial" w:hAnsi="Arial" w:cs="Arial"/>
          <w:lang w:val="en-US"/>
        </w:rPr>
        <w:t>una</w:t>
      </w:r>
      <w:proofErr w:type="spellEnd"/>
      <w:r w:rsidRPr="003934C1">
        <w:rPr>
          <w:rFonts w:ascii="Arial" w:hAnsi="Arial" w:cs="Arial"/>
          <w:lang w:val="en-US"/>
        </w:rPr>
        <w:t xml:space="preserve"> galleria </w:t>
      </w:r>
      <w:proofErr w:type="spellStart"/>
      <w:r w:rsidRPr="003934C1">
        <w:rPr>
          <w:rFonts w:ascii="Arial" w:hAnsi="Arial" w:cs="Arial"/>
          <w:lang w:val="en-US"/>
        </w:rPr>
        <w:t>d'arte</w:t>
      </w:r>
      <w:proofErr w:type="spellEnd"/>
      <w:r w:rsidRPr="003934C1">
        <w:rPr>
          <w:rFonts w:ascii="Arial" w:hAnsi="Arial" w:cs="Arial"/>
          <w:lang w:val="en-US"/>
        </w:rPr>
        <w:t xml:space="preserve">, </w:t>
      </w:r>
      <w:proofErr w:type="spellStart"/>
      <w:r w:rsidRPr="003934C1">
        <w:rPr>
          <w:rFonts w:ascii="Arial" w:hAnsi="Arial" w:cs="Arial"/>
          <w:lang w:val="en-US"/>
        </w:rPr>
        <w:t>accompagnate</w:t>
      </w:r>
      <w:proofErr w:type="spellEnd"/>
      <w:r w:rsidRPr="003934C1">
        <w:rPr>
          <w:rFonts w:ascii="Arial" w:hAnsi="Arial" w:cs="Arial"/>
          <w:lang w:val="en-US"/>
        </w:rPr>
        <w:t xml:space="preserve"> da </w:t>
      </w:r>
      <w:proofErr w:type="spellStart"/>
      <w:r w:rsidRPr="003934C1">
        <w:rPr>
          <w:rFonts w:ascii="Arial" w:hAnsi="Arial" w:cs="Arial"/>
          <w:lang w:val="en-US"/>
        </w:rPr>
        <w:t>varie</w:t>
      </w:r>
      <w:proofErr w:type="spellEnd"/>
      <w:r w:rsidRPr="003934C1">
        <w:rPr>
          <w:rFonts w:ascii="Arial" w:hAnsi="Arial" w:cs="Arial"/>
          <w:lang w:val="en-US"/>
        </w:rPr>
        <w:t xml:space="preserve"> </w:t>
      </w:r>
      <w:proofErr w:type="spellStart"/>
      <w:r w:rsidRPr="003934C1">
        <w:rPr>
          <w:rFonts w:ascii="Arial" w:hAnsi="Arial" w:cs="Arial"/>
          <w:lang w:val="en-US"/>
        </w:rPr>
        <w:t>forme</w:t>
      </w:r>
      <w:proofErr w:type="spellEnd"/>
      <w:r w:rsidRPr="003934C1">
        <w:rPr>
          <w:rFonts w:ascii="Arial" w:hAnsi="Arial" w:cs="Arial"/>
          <w:lang w:val="en-US"/>
        </w:rPr>
        <w:t xml:space="preserve"> di arte </w:t>
      </w:r>
      <w:proofErr w:type="spellStart"/>
      <w:r w:rsidRPr="003934C1">
        <w:rPr>
          <w:rFonts w:ascii="Arial" w:hAnsi="Arial" w:cs="Arial"/>
          <w:lang w:val="en-US"/>
        </w:rPr>
        <w:t>meccanica</w:t>
      </w:r>
      <w:proofErr w:type="spellEnd"/>
      <w:r w:rsidRPr="003934C1">
        <w:rPr>
          <w:rFonts w:ascii="Arial" w:hAnsi="Arial" w:cs="Arial"/>
          <w:lang w:val="en-US"/>
        </w:rPr>
        <w:t xml:space="preserve"> create da </w:t>
      </w:r>
      <w:proofErr w:type="spellStart"/>
      <w:r w:rsidRPr="003934C1">
        <w:rPr>
          <w:rFonts w:ascii="Arial" w:hAnsi="Arial" w:cs="Arial"/>
          <w:lang w:val="en-US"/>
        </w:rPr>
        <w:t>altri</w:t>
      </w:r>
      <w:proofErr w:type="spellEnd"/>
      <w:r w:rsidRPr="003934C1">
        <w:rPr>
          <w:rFonts w:ascii="Arial" w:hAnsi="Arial" w:cs="Arial"/>
          <w:lang w:val="en-US"/>
        </w:rPr>
        <w:t xml:space="preserve"> </w:t>
      </w:r>
      <w:proofErr w:type="spellStart"/>
      <w:r w:rsidRPr="003934C1">
        <w:rPr>
          <w:rFonts w:ascii="Arial" w:hAnsi="Arial" w:cs="Arial"/>
          <w:lang w:val="en-US"/>
        </w:rPr>
        <w:t>artisti</w:t>
      </w:r>
      <w:proofErr w:type="spellEnd"/>
      <w:r w:rsidRPr="003934C1">
        <w:rPr>
          <w:rFonts w:ascii="Arial" w:hAnsi="Arial" w:cs="Arial"/>
          <w:lang w:val="en-US"/>
        </w:rPr>
        <w:t xml:space="preserve">. </w:t>
      </w:r>
      <w:proofErr w:type="spellStart"/>
      <w:proofErr w:type="gramStart"/>
      <w:r w:rsidRPr="003934C1">
        <w:rPr>
          <w:rFonts w:ascii="Arial" w:hAnsi="Arial" w:cs="Arial"/>
          <w:lang w:val="en-US"/>
        </w:rPr>
        <w:t>Nasce</w:t>
      </w:r>
      <w:proofErr w:type="spellEnd"/>
      <w:r w:rsidRPr="003934C1">
        <w:rPr>
          <w:rFonts w:ascii="Arial" w:hAnsi="Arial" w:cs="Arial"/>
          <w:lang w:val="en-US"/>
        </w:rPr>
        <w:t xml:space="preserve"> </w:t>
      </w:r>
      <w:proofErr w:type="spellStart"/>
      <w:r w:rsidRPr="003934C1">
        <w:rPr>
          <w:rFonts w:ascii="Arial" w:hAnsi="Arial" w:cs="Arial"/>
          <w:lang w:val="en-US"/>
        </w:rPr>
        <w:t>così</w:t>
      </w:r>
      <w:proofErr w:type="spellEnd"/>
      <w:r w:rsidRPr="003934C1">
        <w:rPr>
          <w:rFonts w:ascii="Arial" w:hAnsi="Arial" w:cs="Arial"/>
          <w:lang w:val="en-US"/>
        </w:rPr>
        <w:t xml:space="preserve"> la prima MB&amp;F </w:t>
      </w:r>
      <w:proofErr w:type="spellStart"/>
      <w:r w:rsidRPr="003934C1">
        <w:rPr>
          <w:rFonts w:ascii="Arial" w:hAnsi="Arial" w:cs="Arial"/>
          <w:lang w:val="en-US"/>
        </w:rPr>
        <w:t>M.A.D.Gallery</w:t>
      </w:r>
      <w:proofErr w:type="spellEnd"/>
      <w:r w:rsidRPr="003934C1">
        <w:rPr>
          <w:rFonts w:ascii="Arial" w:hAnsi="Arial" w:cs="Arial"/>
          <w:lang w:val="en-US"/>
        </w:rPr>
        <w:t xml:space="preserve"> (</w:t>
      </w:r>
      <w:proofErr w:type="spellStart"/>
      <w:r w:rsidRPr="003934C1">
        <w:rPr>
          <w:rFonts w:ascii="Arial" w:hAnsi="Arial" w:cs="Arial"/>
          <w:lang w:val="en-US"/>
        </w:rPr>
        <w:t>M.A.D.è</w:t>
      </w:r>
      <w:proofErr w:type="spellEnd"/>
      <w:r w:rsidRPr="003934C1">
        <w:rPr>
          <w:rFonts w:ascii="Arial" w:hAnsi="Arial" w:cs="Arial"/>
          <w:lang w:val="en-US"/>
        </w:rPr>
        <w:t xml:space="preserve"> </w:t>
      </w:r>
      <w:proofErr w:type="spellStart"/>
      <w:r w:rsidRPr="003934C1">
        <w:rPr>
          <w:rFonts w:ascii="Arial" w:hAnsi="Arial" w:cs="Arial"/>
          <w:lang w:val="en-US"/>
        </w:rPr>
        <w:t>l’acronimo</w:t>
      </w:r>
      <w:proofErr w:type="spellEnd"/>
      <w:r w:rsidRPr="003934C1">
        <w:rPr>
          <w:rFonts w:ascii="Arial" w:hAnsi="Arial" w:cs="Arial"/>
          <w:lang w:val="en-US"/>
        </w:rPr>
        <w:t xml:space="preserve"> di Mechanical Art Devices) a Ginevra, cui </w:t>
      </w:r>
      <w:proofErr w:type="spellStart"/>
      <w:r w:rsidRPr="003934C1">
        <w:rPr>
          <w:rFonts w:ascii="Arial" w:hAnsi="Arial" w:cs="Arial"/>
          <w:lang w:val="en-US"/>
        </w:rPr>
        <w:t>faranno</w:t>
      </w:r>
      <w:proofErr w:type="spellEnd"/>
      <w:r w:rsidRPr="003934C1">
        <w:rPr>
          <w:rFonts w:ascii="Arial" w:hAnsi="Arial" w:cs="Arial"/>
          <w:lang w:val="en-US"/>
        </w:rPr>
        <w:t xml:space="preserve"> </w:t>
      </w:r>
      <w:proofErr w:type="spellStart"/>
      <w:r w:rsidRPr="003934C1">
        <w:rPr>
          <w:rFonts w:ascii="Arial" w:hAnsi="Arial" w:cs="Arial"/>
          <w:lang w:val="en-US"/>
        </w:rPr>
        <w:t>seguito</w:t>
      </w:r>
      <w:proofErr w:type="spellEnd"/>
      <w:r w:rsidRPr="003934C1">
        <w:rPr>
          <w:rFonts w:ascii="Arial" w:hAnsi="Arial" w:cs="Arial"/>
          <w:lang w:val="en-US"/>
        </w:rPr>
        <w:t xml:space="preserve"> le </w:t>
      </w:r>
      <w:proofErr w:type="spellStart"/>
      <w:r w:rsidRPr="003934C1">
        <w:rPr>
          <w:rFonts w:ascii="Arial" w:hAnsi="Arial" w:cs="Arial"/>
          <w:lang w:val="en-US"/>
        </w:rPr>
        <w:t>M.A.D.Gallery</w:t>
      </w:r>
      <w:proofErr w:type="spellEnd"/>
      <w:r w:rsidRPr="003934C1">
        <w:rPr>
          <w:rFonts w:ascii="Arial" w:hAnsi="Arial" w:cs="Arial"/>
          <w:lang w:val="en-US"/>
        </w:rPr>
        <w:t xml:space="preserve"> di Taipei, Dubai e Hong Kong.</w:t>
      </w:r>
      <w:proofErr w:type="gramEnd"/>
    </w:p>
    <w:p w:rsidR="003934C1" w:rsidRPr="003934C1" w:rsidRDefault="003934C1" w:rsidP="00E35932">
      <w:pPr>
        <w:pStyle w:val="Sansinterligne"/>
        <w:spacing w:line="276" w:lineRule="auto"/>
        <w:jc w:val="both"/>
        <w:rPr>
          <w:rFonts w:ascii="Arial" w:hAnsi="Arial" w:cs="Arial"/>
          <w:lang w:val="en-US"/>
        </w:rPr>
      </w:pPr>
    </w:p>
    <w:p w:rsidR="003934C1" w:rsidRPr="003934C1" w:rsidRDefault="003934C1" w:rsidP="00E35932">
      <w:pPr>
        <w:pStyle w:val="Sansinterligne"/>
        <w:spacing w:line="276" w:lineRule="auto"/>
        <w:jc w:val="both"/>
        <w:rPr>
          <w:rFonts w:ascii="Arial" w:hAnsi="Arial" w:cs="Arial"/>
          <w:iCs/>
        </w:rPr>
      </w:pPr>
      <w:r w:rsidRPr="003934C1">
        <w:rPr>
          <w:rFonts w:ascii="Arial" w:hAnsi="Arial" w:cs="Arial"/>
        </w:rPr>
        <w:t xml:space="preserve">E a </w:t>
      </w:r>
      <w:proofErr w:type="spellStart"/>
      <w:r w:rsidRPr="003934C1">
        <w:rPr>
          <w:rFonts w:ascii="Arial" w:hAnsi="Arial" w:cs="Arial"/>
        </w:rPr>
        <w:t>ricordarci</w:t>
      </w:r>
      <w:proofErr w:type="spellEnd"/>
      <w:r w:rsidRPr="003934C1">
        <w:rPr>
          <w:rFonts w:ascii="Arial" w:hAnsi="Arial" w:cs="Arial"/>
        </w:rPr>
        <w:t xml:space="preserve"> la </w:t>
      </w:r>
      <w:proofErr w:type="spellStart"/>
      <w:r w:rsidRPr="003934C1">
        <w:rPr>
          <w:rFonts w:ascii="Arial" w:hAnsi="Arial" w:cs="Arial"/>
        </w:rPr>
        <w:t>natura</w:t>
      </w:r>
      <w:proofErr w:type="spellEnd"/>
      <w:r w:rsidRPr="003934C1">
        <w:rPr>
          <w:rFonts w:ascii="Arial" w:hAnsi="Arial" w:cs="Arial"/>
        </w:rPr>
        <w:t xml:space="preserve"> </w:t>
      </w:r>
      <w:proofErr w:type="spellStart"/>
      <w:r w:rsidRPr="003934C1">
        <w:rPr>
          <w:rFonts w:ascii="Arial" w:hAnsi="Arial" w:cs="Arial"/>
        </w:rPr>
        <w:t>innovativa</w:t>
      </w:r>
      <w:proofErr w:type="spellEnd"/>
      <w:r w:rsidRPr="003934C1">
        <w:rPr>
          <w:rFonts w:ascii="Arial" w:hAnsi="Arial" w:cs="Arial"/>
        </w:rPr>
        <w:t xml:space="preserve"> </w:t>
      </w:r>
      <w:proofErr w:type="spellStart"/>
      <w:r w:rsidRPr="003934C1">
        <w:rPr>
          <w:rFonts w:ascii="Arial" w:hAnsi="Arial" w:cs="Arial"/>
        </w:rPr>
        <w:t>del</w:t>
      </w:r>
      <w:proofErr w:type="spellEnd"/>
      <w:r w:rsidRPr="003934C1">
        <w:rPr>
          <w:rFonts w:ascii="Arial" w:hAnsi="Arial" w:cs="Arial"/>
        </w:rPr>
        <w:t xml:space="preserve"> </w:t>
      </w:r>
      <w:proofErr w:type="spellStart"/>
      <w:r w:rsidRPr="003934C1">
        <w:rPr>
          <w:rFonts w:ascii="Arial" w:hAnsi="Arial" w:cs="Arial"/>
        </w:rPr>
        <w:t>percorso</w:t>
      </w:r>
      <w:proofErr w:type="spellEnd"/>
      <w:r w:rsidRPr="003934C1">
        <w:rPr>
          <w:rFonts w:ascii="Arial" w:hAnsi="Arial" w:cs="Arial"/>
        </w:rPr>
        <w:t xml:space="preserve"> </w:t>
      </w:r>
      <w:proofErr w:type="spellStart"/>
      <w:r w:rsidRPr="003934C1">
        <w:rPr>
          <w:rFonts w:ascii="Arial" w:hAnsi="Arial" w:cs="Arial"/>
        </w:rPr>
        <w:t>compiuto</w:t>
      </w:r>
      <w:proofErr w:type="spellEnd"/>
      <w:r w:rsidRPr="003934C1">
        <w:rPr>
          <w:rFonts w:ascii="Arial" w:hAnsi="Arial" w:cs="Arial"/>
        </w:rPr>
        <w:t xml:space="preserve"> sin qui da MB&amp;F ci sono </w:t>
      </w:r>
      <w:proofErr w:type="spellStart"/>
      <w:r w:rsidRPr="003934C1">
        <w:rPr>
          <w:rFonts w:ascii="Arial" w:hAnsi="Arial" w:cs="Arial"/>
        </w:rPr>
        <w:t>stati</w:t>
      </w:r>
      <w:proofErr w:type="spellEnd"/>
      <w:r w:rsidRPr="003934C1">
        <w:rPr>
          <w:rFonts w:ascii="Arial" w:hAnsi="Arial" w:cs="Arial"/>
        </w:rPr>
        <w:t xml:space="preserve"> </w:t>
      </w:r>
      <w:proofErr w:type="spellStart"/>
      <w:r w:rsidRPr="003934C1">
        <w:rPr>
          <w:rFonts w:ascii="Arial" w:hAnsi="Arial" w:cs="Arial"/>
        </w:rPr>
        <w:t>insigni</w:t>
      </w:r>
      <w:proofErr w:type="spellEnd"/>
      <w:r w:rsidRPr="003934C1">
        <w:rPr>
          <w:rFonts w:ascii="Arial" w:hAnsi="Arial" w:cs="Arial"/>
        </w:rPr>
        <w:t xml:space="preserve"> </w:t>
      </w:r>
      <w:proofErr w:type="spellStart"/>
      <w:r w:rsidRPr="003934C1">
        <w:rPr>
          <w:rFonts w:ascii="Arial" w:hAnsi="Arial" w:cs="Arial"/>
        </w:rPr>
        <w:t>riconoscimenti</w:t>
      </w:r>
      <w:proofErr w:type="spellEnd"/>
      <w:r w:rsidRPr="003934C1">
        <w:rPr>
          <w:rFonts w:ascii="Arial" w:hAnsi="Arial" w:cs="Arial"/>
        </w:rPr>
        <w:t xml:space="preserve">. Per non </w:t>
      </w:r>
      <w:proofErr w:type="spellStart"/>
      <w:r w:rsidRPr="003934C1">
        <w:rPr>
          <w:rFonts w:ascii="Arial" w:hAnsi="Arial" w:cs="Arial"/>
        </w:rPr>
        <w:t>nominarne</w:t>
      </w:r>
      <w:proofErr w:type="spellEnd"/>
      <w:r w:rsidRPr="003934C1">
        <w:rPr>
          <w:rFonts w:ascii="Arial" w:hAnsi="Arial" w:cs="Arial"/>
        </w:rPr>
        <w:t xml:space="preserve"> </w:t>
      </w:r>
      <w:proofErr w:type="spellStart"/>
      <w:r w:rsidRPr="003934C1">
        <w:rPr>
          <w:rFonts w:ascii="Arial" w:hAnsi="Arial" w:cs="Arial"/>
        </w:rPr>
        <w:t>che</w:t>
      </w:r>
      <w:proofErr w:type="spellEnd"/>
      <w:r w:rsidRPr="003934C1">
        <w:rPr>
          <w:rFonts w:ascii="Arial" w:hAnsi="Arial" w:cs="Arial"/>
        </w:rPr>
        <w:t xml:space="preserve"> </w:t>
      </w:r>
      <w:proofErr w:type="spellStart"/>
      <w:r w:rsidRPr="003934C1">
        <w:rPr>
          <w:rFonts w:ascii="Arial" w:hAnsi="Arial" w:cs="Arial"/>
        </w:rPr>
        <w:t>alcuni</w:t>
      </w:r>
      <w:proofErr w:type="spellEnd"/>
      <w:r w:rsidRPr="003934C1">
        <w:rPr>
          <w:rFonts w:ascii="Arial" w:hAnsi="Arial" w:cs="Arial"/>
        </w:rPr>
        <w:t xml:space="preserve">, </w:t>
      </w:r>
      <w:proofErr w:type="spellStart"/>
      <w:r w:rsidRPr="003934C1">
        <w:rPr>
          <w:rFonts w:ascii="Arial" w:hAnsi="Arial" w:cs="Arial"/>
        </w:rPr>
        <w:t>citiamo</w:t>
      </w:r>
      <w:proofErr w:type="spellEnd"/>
      <w:r w:rsidRPr="003934C1">
        <w:rPr>
          <w:rFonts w:ascii="Arial" w:hAnsi="Arial" w:cs="Arial"/>
        </w:rPr>
        <w:t xml:space="preserve"> i ben </w:t>
      </w:r>
      <w:proofErr w:type="spellStart"/>
      <w:r w:rsidRPr="003934C1">
        <w:rPr>
          <w:rFonts w:ascii="Arial" w:hAnsi="Arial" w:cs="Arial"/>
        </w:rPr>
        <w:t>quattro</w:t>
      </w:r>
      <w:proofErr w:type="spellEnd"/>
      <w:r w:rsidRPr="003934C1">
        <w:rPr>
          <w:rFonts w:ascii="Arial" w:hAnsi="Arial" w:cs="Arial"/>
        </w:rPr>
        <w:t xml:space="preserve"> </w:t>
      </w:r>
      <w:proofErr w:type="spellStart"/>
      <w:r w:rsidRPr="003934C1">
        <w:rPr>
          <w:rFonts w:ascii="Arial" w:hAnsi="Arial" w:cs="Arial"/>
        </w:rPr>
        <w:t>premi</w:t>
      </w:r>
      <w:proofErr w:type="spellEnd"/>
      <w:r w:rsidRPr="003934C1">
        <w:rPr>
          <w:rFonts w:ascii="Arial" w:hAnsi="Arial" w:cs="Arial"/>
        </w:rPr>
        <w:t xml:space="preserve"> Grand Prix </w:t>
      </w:r>
      <w:proofErr w:type="spellStart"/>
      <w:r w:rsidRPr="003934C1">
        <w:rPr>
          <w:rFonts w:ascii="Arial" w:hAnsi="Arial" w:cs="Arial"/>
        </w:rPr>
        <w:t>del</w:t>
      </w:r>
      <w:proofErr w:type="spellEnd"/>
      <w:r w:rsidRPr="003934C1">
        <w:rPr>
          <w:rFonts w:ascii="Arial" w:hAnsi="Arial" w:cs="Arial"/>
        </w:rPr>
        <w:t xml:space="preserve"> </w:t>
      </w:r>
      <w:proofErr w:type="spellStart"/>
      <w:r w:rsidRPr="003934C1">
        <w:rPr>
          <w:rFonts w:ascii="Arial" w:hAnsi="Arial" w:cs="Arial"/>
        </w:rPr>
        <w:t>famoso</w:t>
      </w:r>
      <w:proofErr w:type="spellEnd"/>
      <w:r w:rsidRPr="003934C1">
        <w:rPr>
          <w:rFonts w:ascii="Arial" w:hAnsi="Arial" w:cs="Arial"/>
        </w:rPr>
        <w:t xml:space="preserve"> Grand Prix d'Horlogerie de Genève: </w:t>
      </w:r>
      <w:proofErr w:type="spellStart"/>
      <w:r w:rsidRPr="003934C1">
        <w:rPr>
          <w:rFonts w:ascii="Arial" w:hAnsi="Arial" w:cs="Arial"/>
        </w:rPr>
        <w:t>nel</w:t>
      </w:r>
      <w:proofErr w:type="spellEnd"/>
      <w:r w:rsidRPr="003934C1">
        <w:rPr>
          <w:rFonts w:ascii="Arial" w:hAnsi="Arial" w:cs="Arial"/>
        </w:rPr>
        <w:t xml:space="preserve"> 2016 la LM </w:t>
      </w:r>
      <w:proofErr w:type="spellStart"/>
      <w:r w:rsidRPr="003934C1">
        <w:rPr>
          <w:rFonts w:ascii="Arial" w:hAnsi="Arial" w:cs="Arial"/>
        </w:rPr>
        <w:t>Perpetual</w:t>
      </w:r>
      <w:proofErr w:type="spellEnd"/>
      <w:r w:rsidRPr="003934C1">
        <w:rPr>
          <w:rFonts w:ascii="Arial" w:hAnsi="Arial" w:cs="Arial"/>
        </w:rPr>
        <w:t xml:space="preserve"> ha </w:t>
      </w:r>
      <w:proofErr w:type="spellStart"/>
      <w:r w:rsidRPr="003934C1">
        <w:rPr>
          <w:rFonts w:ascii="Arial" w:hAnsi="Arial" w:cs="Arial"/>
        </w:rPr>
        <w:t>vinto</w:t>
      </w:r>
      <w:proofErr w:type="spellEnd"/>
      <w:r w:rsidRPr="003934C1">
        <w:rPr>
          <w:rFonts w:ascii="Arial" w:hAnsi="Arial" w:cs="Arial"/>
        </w:rPr>
        <w:t xml:space="preserve"> il Grand Prix per il </w:t>
      </w:r>
      <w:proofErr w:type="spellStart"/>
      <w:r w:rsidRPr="003934C1">
        <w:rPr>
          <w:rFonts w:ascii="Arial" w:hAnsi="Arial" w:cs="Arial"/>
        </w:rPr>
        <w:t>Migliore</w:t>
      </w:r>
      <w:proofErr w:type="spellEnd"/>
      <w:r w:rsidRPr="003934C1">
        <w:rPr>
          <w:rFonts w:ascii="Arial" w:hAnsi="Arial" w:cs="Arial"/>
        </w:rPr>
        <w:t xml:space="preserve"> </w:t>
      </w:r>
      <w:proofErr w:type="spellStart"/>
      <w:r w:rsidRPr="003934C1">
        <w:rPr>
          <w:rFonts w:ascii="Arial" w:hAnsi="Arial" w:cs="Arial"/>
        </w:rPr>
        <w:t>orologio</w:t>
      </w:r>
      <w:proofErr w:type="spellEnd"/>
      <w:r w:rsidRPr="003934C1">
        <w:rPr>
          <w:rFonts w:ascii="Arial" w:hAnsi="Arial" w:cs="Arial"/>
        </w:rPr>
        <w:t xml:space="preserve"> da </w:t>
      </w:r>
      <w:proofErr w:type="spellStart"/>
      <w:r w:rsidRPr="003934C1">
        <w:rPr>
          <w:rFonts w:ascii="Arial" w:hAnsi="Arial" w:cs="Arial"/>
        </w:rPr>
        <w:t>polso</w:t>
      </w:r>
      <w:proofErr w:type="spellEnd"/>
      <w:r w:rsidRPr="003934C1">
        <w:rPr>
          <w:rFonts w:ascii="Arial" w:hAnsi="Arial" w:cs="Arial"/>
        </w:rPr>
        <w:t xml:space="preserve"> con </w:t>
      </w:r>
      <w:proofErr w:type="spellStart"/>
      <w:r w:rsidRPr="003934C1">
        <w:rPr>
          <w:rFonts w:ascii="Arial" w:hAnsi="Arial" w:cs="Arial"/>
        </w:rPr>
        <w:t>calendario</w:t>
      </w:r>
      <w:proofErr w:type="spellEnd"/>
      <w:r w:rsidRPr="003934C1">
        <w:rPr>
          <w:rFonts w:ascii="Arial" w:hAnsi="Arial" w:cs="Arial"/>
        </w:rPr>
        <w:t xml:space="preserve">; </w:t>
      </w:r>
      <w:proofErr w:type="spellStart"/>
      <w:r w:rsidRPr="003934C1">
        <w:rPr>
          <w:rFonts w:ascii="Arial" w:hAnsi="Arial" w:cs="Arial"/>
        </w:rPr>
        <w:t>nel</w:t>
      </w:r>
      <w:proofErr w:type="spellEnd"/>
      <w:r w:rsidRPr="003934C1">
        <w:rPr>
          <w:rFonts w:ascii="Arial" w:hAnsi="Arial" w:cs="Arial"/>
        </w:rPr>
        <w:t xml:space="preserve"> 2012 la </w:t>
      </w:r>
      <w:proofErr w:type="spellStart"/>
      <w:r w:rsidRPr="003934C1">
        <w:rPr>
          <w:rFonts w:ascii="Arial" w:hAnsi="Arial" w:cs="Arial"/>
        </w:rPr>
        <w:t>Legacy</w:t>
      </w:r>
      <w:proofErr w:type="spellEnd"/>
      <w:r w:rsidRPr="003934C1">
        <w:rPr>
          <w:rFonts w:ascii="Arial" w:hAnsi="Arial" w:cs="Arial"/>
        </w:rPr>
        <w:t xml:space="preserve"> Machine N. 1 ha </w:t>
      </w:r>
      <w:proofErr w:type="spellStart"/>
      <w:r w:rsidRPr="003934C1">
        <w:rPr>
          <w:rFonts w:ascii="Arial" w:hAnsi="Arial" w:cs="Arial"/>
        </w:rPr>
        <w:t>ricevuto</w:t>
      </w:r>
      <w:proofErr w:type="spellEnd"/>
      <w:r w:rsidRPr="003934C1">
        <w:rPr>
          <w:rFonts w:ascii="Arial" w:hAnsi="Arial" w:cs="Arial"/>
        </w:rPr>
        <w:t xml:space="preserve"> </w:t>
      </w:r>
      <w:proofErr w:type="spellStart"/>
      <w:r w:rsidRPr="003934C1">
        <w:rPr>
          <w:rFonts w:ascii="Arial" w:hAnsi="Arial" w:cs="Arial"/>
        </w:rPr>
        <w:t>sia</w:t>
      </w:r>
      <w:proofErr w:type="spellEnd"/>
      <w:r w:rsidRPr="003934C1">
        <w:rPr>
          <w:rFonts w:ascii="Arial" w:hAnsi="Arial" w:cs="Arial"/>
        </w:rPr>
        <w:t xml:space="preserve"> il </w:t>
      </w:r>
      <w:proofErr w:type="spellStart"/>
      <w:r w:rsidRPr="003934C1">
        <w:rPr>
          <w:rFonts w:ascii="Arial" w:hAnsi="Arial" w:cs="Arial"/>
        </w:rPr>
        <w:t>Premio</w:t>
      </w:r>
      <w:proofErr w:type="spellEnd"/>
      <w:r w:rsidRPr="003934C1">
        <w:rPr>
          <w:rFonts w:ascii="Arial" w:hAnsi="Arial" w:cs="Arial"/>
        </w:rPr>
        <w:t xml:space="preserve"> </w:t>
      </w:r>
      <w:proofErr w:type="spellStart"/>
      <w:r w:rsidRPr="003934C1">
        <w:rPr>
          <w:rFonts w:ascii="Arial" w:hAnsi="Arial" w:cs="Arial"/>
        </w:rPr>
        <w:t>del</w:t>
      </w:r>
      <w:proofErr w:type="spellEnd"/>
      <w:r w:rsidRPr="003934C1">
        <w:rPr>
          <w:rFonts w:ascii="Arial" w:hAnsi="Arial" w:cs="Arial"/>
        </w:rPr>
        <w:t xml:space="preserve"> </w:t>
      </w:r>
      <w:proofErr w:type="spellStart"/>
      <w:r w:rsidRPr="003934C1">
        <w:rPr>
          <w:rFonts w:ascii="Arial" w:hAnsi="Arial" w:cs="Arial"/>
        </w:rPr>
        <w:t>pubblico</w:t>
      </w:r>
      <w:proofErr w:type="spellEnd"/>
      <w:r w:rsidRPr="003934C1">
        <w:rPr>
          <w:rFonts w:ascii="Arial" w:hAnsi="Arial" w:cs="Arial"/>
        </w:rPr>
        <w:t xml:space="preserve"> (</w:t>
      </w:r>
      <w:proofErr w:type="spellStart"/>
      <w:r w:rsidRPr="003934C1">
        <w:rPr>
          <w:rFonts w:ascii="Arial" w:hAnsi="Arial" w:cs="Arial"/>
        </w:rPr>
        <w:t>votato</w:t>
      </w:r>
      <w:proofErr w:type="spellEnd"/>
      <w:r w:rsidRPr="003934C1">
        <w:rPr>
          <w:rFonts w:ascii="Arial" w:hAnsi="Arial" w:cs="Arial"/>
        </w:rPr>
        <w:t xml:space="preserve"> </w:t>
      </w:r>
      <w:proofErr w:type="spellStart"/>
      <w:r w:rsidRPr="003934C1">
        <w:rPr>
          <w:rFonts w:ascii="Arial" w:hAnsi="Arial" w:cs="Arial"/>
        </w:rPr>
        <w:t>dagli</w:t>
      </w:r>
      <w:proofErr w:type="spellEnd"/>
      <w:r w:rsidRPr="003934C1">
        <w:rPr>
          <w:rFonts w:ascii="Arial" w:hAnsi="Arial" w:cs="Arial"/>
        </w:rPr>
        <w:t xml:space="preserve"> </w:t>
      </w:r>
      <w:proofErr w:type="spellStart"/>
      <w:r w:rsidRPr="003934C1">
        <w:rPr>
          <w:rFonts w:ascii="Arial" w:hAnsi="Arial" w:cs="Arial"/>
        </w:rPr>
        <w:t>appassionati</w:t>
      </w:r>
      <w:proofErr w:type="spellEnd"/>
      <w:r w:rsidRPr="003934C1">
        <w:rPr>
          <w:rFonts w:ascii="Arial" w:hAnsi="Arial" w:cs="Arial"/>
        </w:rPr>
        <w:t xml:space="preserve"> di </w:t>
      </w:r>
      <w:proofErr w:type="spellStart"/>
      <w:r w:rsidRPr="003934C1">
        <w:rPr>
          <w:rFonts w:ascii="Arial" w:hAnsi="Arial" w:cs="Arial"/>
        </w:rPr>
        <w:t>orologeria</w:t>
      </w:r>
      <w:proofErr w:type="spellEnd"/>
      <w:r w:rsidRPr="003934C1">
        <w:rPr>
          <w:rFonts w:ascii="Arial" w:hAnsi="Arial" w:cs="Arial"/>
        </w:rPr>
        <w:t xml:space="preserve">) </w:t>
      </w:r>
      <w:proofErr w:type="spellStart"/>
      <w:r w:rsidRPr="003934C1">
        <w:rPr>
          <w:rFonts w:ascii="Arial" w:hAnsi="Arial" w:cs="Arial"/>
        </w:rPr>
        <w:t>che</w:t>
      </w:r>
      <w:proofErr w:type="spellEnd"/>
      <w:r w:rsidRPr="003934C1">
        <w:rPr>
          <w:rFonts w:ascii="Arial" w:hAnsi="Arial" w:cs="Arial"/>
        </w:rPr>
        <w:t xml:space="preserve"> il </w:t>
      </w:r>
      <w:proofErr w:type="spellStart"/>
      <w:r w:rsidRPr="003934C1">
        <w:rPr>
          <w:rFonts w:ascii="Arial" w:hAnsi="Arial" w:cs="Arial"/>
        </w:rPr>
        <w:t>Premio</w:t>
      </w:r>
      <w:proofErr w:type="spellEnd"/>
      <w:r w:rsidRPr="003934C1">
        <w:rPr>
          <w:rFonts w:ascii="Arial" w:hAnsi="Arial" w:cs="Arial"/>
        </w:rPr>
        <w:t xml:space="preserve"> per il </w:t>
      </w:r>
      <w:proofErr w:type="spellStart"/>
      <w:r w:rsidRPr="003934C1">
        <w:rPr>
          <w:rFonts w:ascii="Arial" w:hAnsi="Arial" w:cs="Arial"/>
        </w:rPr>
        <w:t>Migliore</w:t>
      </w:r>
      <w:proofErr w:type="spellEnd"/>
      <w:r w:rsidRPr="003934C1">
        <w:rPr>
          <w:rFonts w:ascii="Arial" w:hAnsi="Arial" w:cs="Arial"/>
        </w:rPr>
        <w:t xml:space="preserve"> </w:t>
      </w:r>
      <w:proofErr w:type="spellStart"/>
      <w:r w:rsidRPr="003934C1">
        <w:rPr>
          <w:rFonts w:ascii="Arial" w:hAnsi="Arial" w:cs="Arial"/>
        </w:rPr>
        <w:t>orologio</w:t>
      </w:r>
      <w:proofErr w:type="spellEnd"/>
      <w:r w:rsidRPr="003934C1">
        <w:rPr>
          <w:rFonts w:ascii="Arial" w:hAnsi="Arial" w:cs="Arial"/>
        </w:rPr>
        <w:t xml:space="preserve"> da </w:t>
      </w:r>
      <w:proofErr w:type="spellStart"/>
      <w:r w:rsidRPr="003934C1">
        <w:rPr>
          <w:rFonts w:ascii="Arial" w:hAnsi="Arial" w:cs="Arial"/>
        </w:rPr>
        <w:t>polso</w:t>
      </w:r>
      <w:proofErr w:type="spellEnd"/>
      <w:r w:rsidRPr="003934C1">
        <w:rPr>
          <w:rFonts w:ascii="Arial" w:hAnsi="Arial" w:cs="Arial"/>
        </w:rPr>
        <w:t xml:space="preserve"> da </w:t>
      </w:r>
      <w:proofErr w:type="spellStart"/>
      <w:r w:rsidRPr="003934C1">
        <w:rPr>
          <w:rFonts w:ascii="Arial" w:hAnsi="Arial" w:cs="Arial"/>
        </w:rPr>
        <w:t>uomo</w:t>
      </w:r>
      <w:proofErr w:type="spellEnd"/>
      <w:r w:rsidRPr="003934C1">
        <w:rPr>
          <w:rFonts w:ascii="Arial" w:hAnsi="Arial" w:cs="Arial"/>
        </w:rPr>
        <w:t xml:space="preserve"> (</w:t>
      </w:r>
      <w:proofErr w:type="spellStart"/>
      <w:r w:rsidRPr="003934C1">
        <w:rPr>
          <w:rFonts w:ascii="Arial" w:hAnsi="Arial" w:cs="Arial"/>
        </w:rPr>
        <w:t>votato</w:t>
      </w:r>
      <w:proofErr w:type="spellEnd"/>
      <w:r w:rsidRPr="003934C1">
        <w:rPr>
          <w:rFonts w:ascii="Arial" w:hAnsi="Arial" w:cs="Arial"/>
        </w:rPr>
        <w:t xml:space="preserve"> dalla </w:t>
      </w:r>
      <w:proofErr w:type="spellStart"/>
      <w:r w:rsidRPr="003934C1">
        <w:rPr>
          <w:rFonts w:ascii="Arial" w:hAnsi="Arial" w:cs="Arial"/>
        </w:rPr>
        <w:t>giuria</w:t>
      </w:r>
      <w:proofErr w:type="spellEnd"/>
      <w:r w:rsidRPr="003934C1">
        <w:rPr>
          <w:rFonts w:ascii="Arial" w:hAnsi="Arial" w:cs="Arial"/>
        </w:rPr>
        <w:t xml:space="preserve"> </w:t>
      </w:r>
      <w:proofErr w:type="spellStart"/>
      <w:r w:rsidRPr="003934C1">
        <w:rPr>
          <w:rFonts w:ascii="Arial" w:hAnsi="Arial" w:cs="Arial"/>
        </w:rPr>
        <w:t>professionale</w:t>
      </w:r>
      <w:proofErr w:type="spellEnd"/>
      <w:r w:rsidRPr="003934C1">
        <w:rPr>
          <w:rFonts w:ascii="Arial" w:hAnsi="Arial" w:cs="Arial"/>
        </w:rPr>
        <w:t xml:space="preserve">). Al Grand Prix </w:t>
      </w:r>
      <w:proofErr w:type="spellStart"/>
      <w:r w:rsidRPr="003934C1">
        <w:rPr>
          <w:rFonts w:ascii="Arial" w:hAnsi="Arial" w:cs="Arial"/>
        </w:rPr>
        <w:t>del</w:t>
      </w:r>
      <w:proofErr w:type="spellEnd"/>
      <w:r w:rsidRPr="003934C1">
        <w:rPr>
          <w:rFonts w:ascii="Arial" w:hAnsi="Arial" w:cs="Arial"/>
        </w:rPr>
        <w:t xml:space="preserve"> 2010 MB&amp;F ha </w:t>
      </w:r>
      <w:proofErr w:type="spellStart"/>
      <w:r w:rsidRPr="003934C1">
        <w:rPr>
          <w:rFonts w:ascii="Arial" w:hAnsi="Arial" w:cs="Arial"/>
        </w:rPr>
        <w:t>vinto</w:t>
      </w:r>
      <w:proofErr w:type="spellEnd"/>
      <w:r w:rsidRPr="003934C1">
        <w:rPr>
          <w:rFonts w:ascii="Arial" w:hAnsi="Arial" w:cs="Arial"/>
        </w:rPr>
        <w:t xml:space="preserve"> il </w:t>
      </w:r>
      <w:proofErr w:type="spellStart"/>
      <w:r w:rsidRPr="003934C1">
        <w:rPr>
          <w:rFonts w:ascii="Arial" w:hAnsi="Arial" w:cs="Arial"/>
        </w:rPr>
        <w:t>premio</w:t>
      </w:r>
      <w:proofErr w:type="spellEnd"/>
      <w:r w:rsidRPr="003934C1">
        <w:rPr>
          <w:rFonts w:ascii="Arial" w:hAnsi="Arial" w:cs="Arial"/>
        </w:rPr>
        <w:t xml:space="preserve"> </w:t>
      </w:r>
      <w:proofErr w:type="spellStart"/>
      <w:r w:rsidRPr="003934C1">
        <w:rPr>
          <w:rFonts w:ascii="Arial" w:hAnsi="Arial" w:cs="Arial"/>
        </w:rPr>
        <w:t>Migliore</w:t>
      </w:r>
      <w:proofErr w:type="spellEnd"/>
      <w:r w:rsidRPr="003934C1">
        <w:rPr>
          <w:rFonts w:ascii="Arial" w:hAnsi="Arial" w:cs="Arial"/>
        </w:rPr>
        <w:t xml:space="preserve"> concept e </w:t>
      </w:r>
      <w:proofErr w:type="spellStart"/>
      <w:r w:rsidRPr="003934C1">
        <w:rPr>
          <w:rFonts w:ascii="Arial" w:hAnsi="Arial" w:cs="Arial"/>
        </w:rPr>
        <w:t>orologio</w:t>
      </w:r>
      <w:proofErr w:type="spellEnd"/>
      <w:r w:rsidRPr="003934C1">
        <w:rPr>
          <w:rFonts w:ascii="Arial" w:hAnsi="Arial" w:cs="Arial"/>
        </w:rPr>
        <w:t xml:space="preserve"> di design per l'HM4 </w:t>
      </w:r>
      <w:proofErr w:type="spellStart"/>
      <w:r w:rsidRPr="003934C1">
        <w:rPr>
          <w:rFonts w:ascii="Arial" w:hAnsi="Arial" w:cs="Arial"/>
        </w:rPr>
        <w:t>Thunderbolt</w:t>
      </w:r>
      <w:proofErr w:type="spellEnd"/>
      <w:r w:rsidRPr="003934C1">
        <w:rPr>
          <w:rFonts w:ascii="Arial" w:hAnsi="Arial" w:cs="Arial"/>
        </w:rPr>
        <w:t xml:space="preserve">. </w:t>
      </w:r>
      <w:proofErr w:type="spellStart"/>
      <w:r w:rsidRPr="003934C1">
        <w:rPr>
          <w:rFonts w:ascii="Arial" w:hAnsi="Arial" w:cs="Arial"/>
        </w:rPr>
        <w:t>Nel</w:t>
      </w:r>
      <w:proofErr w:type="spellEnd"/>
      <w:r w:rsidRPr="003934C1">
        <w:rPr>
          <w:rFonts w:ascii="Arial" w:hAnsi="Arial" w:cs="Arial"/>
        </w:rPr>
        <w:t xml:space="preserve"> 2015 MB&amp;F ha </w:t>
      </w:r>
      <w:proofErr w:type="spellStart"/>
      <w:r w:rsidRPr="003934C1">
        <w:rPr>
          <w:rFonts w:ascii="Arial" w:hAnsi="Arial" w:cs="Arial"/>
        </w:rPr>
        <w:t>ricevuto</w:t>
      </w:r>
      <w:proofErr w:type="spellEnd"/>
      <w:r w:rsidRPr="003934C1">
        <w:rPr>
          <w:rFonts w:ascii="Arial" w:hAnsi="Arial" w:cs="Arial"/>
        </w:rPr>
        <w:t xml:space="preserve"> per l'HM6 </w:t>
      </w:r>
      <w:proofErr w:type="spellStart"/>
      <w:r w:rsidRPr="003934C1">
        <w:rPr>
          <w:rFonts w:ascii="Arial" w:hAnsi="Arial" w:cs="Arial"/>
        </w:rPr>
        <w:t>Space</w:t>
      </w:r>
      <w:proofErr w:type="spellEnd"/>
      <w:r w:rsidRPr="003934C1">
        <w:rPr>
          <w:rFonts w:ascii="Arial" w:hAnsi="Arial" w:cs="Arial"/>
        </w:rPr>
        <w:t xml:space="preserve"> Pirate il </w:t>
      </w:r>
      <w:proofErr w:type="spellStart"/>
      <w:r w:rsidRPr="003934C1">
        <w:rPr>
          <w:rFonts w:ascii="Arial" w:hAnsi="Arial" w:cs="Arial"/>
        </w:rPr>
        <w:t>riconoscimento</w:t>
      </w:r>
      <w:proofErr w:type="spellEnd"/>
      <w:r w:rsidRPr="003934C1">
        <w:rPr>
          <w:rFonts w:ascii="Arial" w:hAnsi="Arial" w:cs="Arial"/>
        </w:rPr>
        <w:t xml:space="preserve"> "</w:t>
      </w:r>
      <w:proofErr w:type="spellStart"/>
      <w:r w:rsidRPr="003934C1">
        <w:rPr>
          <w:rFonts w:ascii="Arial" w:hAnsi="Arial" w:cs="Arial"/>
        </w:rPr>
        <w:t>Red</w:t>
      </w:r>
      <w:proofErr w:type="spellEnd"/>
      <w:r w:rsidRPr="003934C1">
        <w:rPr>
          <w:rFonts w:ascii="Arial" w:hAnsi="Arial" w:cs="Arial"/>
        </w:rPr>
        <w:t xml:space="preserve"> Dot: Best of the Best", il </w:t>
      </w:r>
      <w:proofErr w:type="spellStart"/>
      <w:r w:rsidRPr="003934C1">
        <w:rPr>
          <w:rFonts w:ascii="Arial" w:hAnsi="Arial" w:cs="Arial"/>
        </w:rPr>
        <w:t>premio</w:t>
      </w:r>
      <w:proofErr w:type="spellEnd"/>
      <w:r w:rsidRPr="003934C1">
        <w:rPr>
          <w:rFonts w:ascii="Arial" w:hAnsi="Arial" w:cs="Arial"/>
        </w:rPr>
        <w:t xml:space="preserve"> di </w:t>
      </w:r>
      <w:proofErr w:type="spellStart"/>
      <w:r w:rsidRPr="003934C1">
        <w:rPr>
          <w:rFonts w:ascii="Arial" w:hAnsi="Arial" w:cs="Arial"/>
        </w:rPr>
        <w:t>categoria</w:t>
      </w:r>
      <w:proofErr w:type="spellEnd"/>
      <w:r w:rsidRPr="003934C1">
        <w:rPr>
          <w:rFonts w:ascii="Arial" w:hAnsi="Arial" w:cs="Arial"/>
        </w:rPr>
        <w:t xml:space="preserve"> più </w:t>
      </w:r>
      <w:proofErr w:type="spellStart"/>
      <w:r w:rsidRPr="003934C1">
        <w:rPr>
          <w:rFonts w:ascii="Arial" w:hAnsi="Arial" w:cs="Arial"/>
        </w:rPr>
        <w:t>elevata</w:t>
      </w:r>
      <w:proofErr w:type="spellEnd"/>
      <w:r w:rsidRPr="003934C1">
        <w:rPr>
          <w:rFonts w:ascii="Arial" w:hAnsi="Arial" w:cs="Arial"/>
        </w:rPr>
        <w:t xml:space="preserve"> </w:t>
      </w:r>
      <w:proofErr w:type="spellStart"/>
      <w:r w:rsidRPr="003934C1">
        <w:rPr>
          <w:rFonts w:ascii="Arial" w:hAnsi="Arial" w:cs="Arial"/>
        </w:rPr>
        <w:t>agli</w:t>
      </w:r>
      <w:proofErr w:type="spellEnd"/>
      <w:r w:rsidRPr="003934C1">
        <w:rPr>
          <w:rFonts w:ascii="Arial" w:hAnsi="Arial" w:cs="Arial"/>
        </w:rPr>
        <w:t xml:space="preserve"> </w:t>
      </w:r>
      <w:proofErr w:type="spellStart"/>
      <w:r w:rsidRPr="003934C1">
        <w:rPr>
          <w:rFonts w:ascii="Arial" w:hAnsi="Arial" w:cs="Arial"/>
        </w:rPr>
        <w:t>internazionali</w:t>
      </w:r>
      <w:proofErr w:type="spellEnd"/>
      <w:r w:rsidRPr="003934C1">
        <w:rPr>
          <w:rFonts w:ascii="Arial" w:hAnsi="Arial" w:cs="Arial"/>
        </w:rPr>
        <w:t xml:space="preserve"> </w:t>
      </w:r>
      <w:proofErr w:type="spellStart"/>
      <w:r w:rsidRPr="003934C1">
        <w:rPr>
          <w:rFonts w:ascii="Arial" w:hAnsi="Arial" w:cs="Arial"/>
        </w:rPr>
        <w:t>Red</w:t>
      </w:r>
      <w:proofErr w:type="spellEnd"/>
      <w:r w:rsidRPr="003934C1">
        <w:rPr>
          <w:rFonts w:ascii="Arial" w:hAnsi="Arial" w:cs="Arial"/>
        </w:rPr>
        <w:t xml:space="preserve"> Dot Awards.</w:t>
      </w:r>
    </w:p>
    <w:p w:rsidR="00BC5878" w:rsidRPr="00A5298C" w:rsidRDefault="00BC5878" w:rsidP="00E35932">
      <w:pPr>
        <w:spacing w:line="276" w:lineRule="auto"/>
        <w:jc w:val="both"/>
        <w:rPr>
          <w:rFonts w:ascii="Arial" w:eastAsia="Calibri" w:hAnsi="Arial" w:cs="Arial"/>
          <w:sz w:val="22"/>
          <w:szCs w:val="22"/>
          <w:lang w:val="fr-CH"/>
        </w:rPr>
      </w:pPr>
    </w:p>
    <w:sectPr w:rsidR="00BC5878" w:rsidRPr="00A5298C" w:rsidSect="00C40A28">
      <w:headerReference w:type="default" r:id="rId7"/>
      <w:footerReference w:type="default" r:id="rId8"/>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28" w:rsidRDefault="00946D0D">
      <w:pPr>
        <w:spacing w:after="0"/>
      </w:pPr>
      <w:r>
        <w:separator/>
      </w:r>
    </w:p>
  </w:endnote>
  <w:endnote w:type="continuationSeparator" w:id="0">
    <w:p w:rsidR="008D6728" w:rsidRDefault="00946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946D0D" w:rsidRDefault="00946D0D" w:rsidP="00A4337A">
    <w:pPr>
      <w:pStyle w:val="WW-Default"/>
      <w:spacing w:before="240" w:after="283"/>
      <w:rPr>
        <w:rFonts w:ascii="Arial" w:hAnsi="Arial" w:cs="Arial"/>
        <w:sz w:val="18"/>
        <w:szCs w:val="18"/>
        <w:lang w:val="it-IT"/>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cy@mbandf.com   Tel.: +41 22 508 10 33</w:t>
    </w:r>
  </w:p>
  <w:p w:rsidR="00A4337A" w:rsidRPr="00946D0D" w:rsidRDefault="00A4337A">
    <w:pPr>
      <w:pStyle w:val="Pieddepag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28" w:rsidRDefault="00946D0D">
      <w:pPr>
        <w:spacing w:after="0"/>
      </w:pPr>
      <w:r>
        <w:separator/>
      </w:r>
    </w:p>
  </w:footnote>
  <w:footnote w:type="continuationSeparator" w:id="0">
    <w:p w:rsidR="008D6728" w:rsidRDefault="00946D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946D0D">
    <w:pPr>
      <w:pStyle w:val="En-tte"/>
    </w:pPr>
    <w:r>
      <w:rPr>
        <w:noProof/>
        <w:lang w:val="fr-CH" w:eastAsia="fr-CH"/>
      </w:rPr>
      <w:drawing>
        <wp:inline distT="0" distB="0" distL="0" distR="0" wp14:anchorId="4134C901" wp14:editId="211002A8">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446871"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37C6"/>
    <w:rsid w:val="00021369"/>
    <w:rsid w:val="000A2EB2"/>
    <w:rsid w:val="00143321"/>
    <w:rsid w:val="00182A50"/>
    <w:rsid w:val="001D54C9"/>
    <w:rsid w:val="0021554C"/>
    <w:rsid w:val="00290383"/>
    <w:rsid w:val="00295925"/>
    <w:rsid w:val="002A0F44"/>
    <w:rsid w:val="002B12E8"/>
    <w:rsid w:val="002F1177"/>
    <w:rsid w:val="00305FE5"/>
    <w:rsid w:val="00336885"/>
    <w:rsid w:val="00341A51"/>
    <w:rsid w:val="00365F28"/>
    <w:rsid w:val="003934C1"/>
    <w:rsid w:val="00433FDA"/>
    <w:rsid w:val="00546C5E"/>
    <w:rsid w:val="00557156"/>
    <w:rsid w:val="00602B8C"/>
    <w:rsid w:val="00623A86"/>
    <w:rsid w:val="006D772A"/>
    <w:rsid w:val="006F47CE"/>
    <w:rsid w:val="00700B3E"/>
    <w:rsid w:val="00776F76"/>
    <w:rsid w:val="00862CC1"/>
    <w:rsid w:val="008D6728"/>
    <w:rsid w:val="00946D0D"/>
    <w:rsid w:val="00A01F7D"/>
    <w:rsid w:val="00A25412"/>
    <w:rsid w:val="00A4337A"/>
    <w:rsid w:val="00A5298C"/>
    <w:rsid w:val="00A75EBC"/>
    <w:rsid w:val="00AC684B"/>
    <w:rsid w:val="00B72AFC"/>
    <w:rsid w:val="00BC5878"/>
    <w:rsid w:val="00C106C4"/>
    <w:rsid w:val="00C40A28"/>
    <w:rsid w:val="00C413A3"/>
    <w:rsid w:val="00C825AD"/>
    <w:rsid w:val="00C97ECC"/>
    <w:rsid w:val="00D10432"/>
    <w:rsid w:val="00D66613"/>
    <w:rsid w:val="00E35932"/>
    <w:rsid w:val="00E71875"/>
    <w:rsid w:val="00ED02DF"/>
    <w:rsid w:val="00ED5FC1"/>
    <w:rsid w:val="00F10D42"/>
    <w:rsid w:val="00F76FEF"/>
    <w:rsid w:val="00FD19BB"/>
    <w:rsid w:val="00FF059B"/>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2408</Words>
  <Characters>13246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16</cp:revision>
  <dcterms:created xsi:type="dcterms:W3CDTF">2019-03-11T13:54:00Z</dcterms:created>
  <dcterms:modified xsi:type="dcterms:W3CDTF">2019-05-28T15:34:00Z</dcterms:modified>
</cp:coreProperties>
</file>