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2E" w:rsidRPr="009C4B39" w:rsidRDefault="00F25F2E" w:rsidP="00DD469C">
      <w:pPr>
        <w:spacing w:after="360"/>
        <w:jc w:val="center"/>
        <w:rPr>
          <w:rFonts w:ascii="Arial" w:hAnsi="Arial" w:cs="Arial"/>
          <w:b/>
          <w:sz w:val="28"/>
          <w:szCs w:val="28"/>
          <w:lang w:val="en-GB"/>
        </w:rPr>
      </w:pPr>
      <w:bookmarkStart w:id="0" w:name="_GoBack"/>
      <w:bookmarkEnd w:id="0"/>
      <w:r w:rsidRPr="009C4B39">
        <w:rPr>
          <w:rFonts w:ascii="Arial" w:hAnsi="Arial" w:cs="Arial"/>
          <w:b/>
          <w:sz w:val="28"/>
          <w:szCs w:val="28"/>
          <w:lang w:val="en-GB"/>
        </w:rPr>
        <w:t>Legacy Machine N</w:t>
      </w:r>
      <w:r w:rsidRPr="009C4B39">
        <w:rPr>
          <w:rFonts w:ascii="Arial" w:hAnsi="Arial" w:cs="Arial"/>
          <w:b/>
          <w:color w:val="auto"/>
          <w:kern w:val="28"/>
          <w:sz w:val="28"/>
          <w:szCs w:val="28"/>
          <w:vertAlign w:val="superscript"/>
          <w:lang w:val="en-GB"/>
        </w:rPr>
        <w:t>o</w:t>
      </w:r>
      <w:r w:rsidRPr="009C4B39">
        <w:rPr>
          <w:rFonts w:ascii="Arial" w:hAnsi="Arial" w:cs="Arial"/>
          <w:b/>
          <w:sz w:val="28"/>
          <w:szCs w:val="28"/>
          <w:lang w:val="en-GB"/>
        </w:rPr>
        <w:t>1</w:t>
      </w:r>
      <w:r w:rsidR="00430F69" w:rsidRPr="009C4B39">
        <w:rPr>
          <w:rFonts w:ascii="Arial" w:hAnsi="Arial" w:cs="Arial"/>
          <w:b/>
          <w:sz w:val="28"/>
          <w:szCs w:val="28"/>
          <w:lang w:val="en-GB"/>
        </w:rPr>
        <w:t xml:space="preserve"> </w:t>
      </w:r>
      <w:r w:rsidR="002770EE" w:rsidRPr="009C4B39">
        <w:rPr>
          <w:rFonts w:ascii="Arial" w:hAnsi="Arial" w:cs="Arial"/>
          <w:b/>
          <w:bCs/>
          <w:sz w:val="28"/>
          <w:szCs w:val="28"/>
          <w:lang w:val="en-GB"/>
        </w:rPr>
        <w:t>M.A.D.</w:t>
      </w:r>
      <w:r w:rsidR="008F2AB3" w:rsidRPr="009C4B39">
        <w:rPr>
          <w:rFonts w:ascii="Arial" w:hAnsi="Arial" w:cs="Arial"/>
          <w:b/>
          <w:bCs/>
          <w:sz w:val="28"/>
          <w:szCs w:val="28"/>
          <w:lang w:val="en-GB"/>
        </w:rPr>
        <w:t xml:space="preserve"> </w:t>
      </w:r>
      <w:r w:rsidR="002770EE" w:rsidRPr="009C4B39">
        <w:rPr>
          <w:rFonts w:ascii="Arial" w:hAnsi="Arial" w:cs="Arial"/>
          <w:b/>
          <w:bCs/>
          <w:sz w:val="28"/>
          <w:szCs w:val="28"/>
          <w:lang w:val="en-GB"/>
        </w:rPr>
        <w:t>Dubai</w:t>
      </w:r>
    </w:p>
    <w:p w:rsidR="00662F67" w:rsidRPr="009C4B39" w:rsidRDefault="003A7827" w:rsidP="00DD469C">
      <w:pPr>
        <w:pStyle w:val="MediumGrid2-Accent11"/>
        <w:spacing w:after="240"/>
        <w:jc w:val="both"/>
        <w:rPr>
          <w:rFonts w:ascii="Arial" w:hAnsi="Arial"/>
          <w:sz w:val="22"/>
        </w:rPr>
      </w:pPr>
      <w:r w:rsidRPr="009C4B39">
        <w:rPr>
          <w:rFonts w:ascii="Arial" w:hAnsi="Arial"/>
          <w:sz w:val="22"/>
        </w:rPr>
        <w:t xml:space="preserve">The concept of Friends is such an integral </w:t>
      </w:r>
      <w:r w:rsidR="000475AE" w:rsidRPr="009C4B39">
        <w:rPr>
          <w:rFonts w:ascii="Arial" w:hAnsi="Arial"/>
          <w:sz w:val="22"/>
        </w:rPr>
        <w:t xml:space="preserve">part of </w:t>
      </w:r>
      <w:r w:rsidRPr="009C4B39">
        <w:rPr>
          <w:rFonts w:ascii="Arial" w:hAnsi="Arial"/>
          <w:sz w:val="22"/>
        </w:rPr>
        <w:t xml:space="preserve">MB&amp;F that it's right there in the name: </w:t>
      </w:r>
      <w:r w:rsidR="000475AE" w:rsidRPr="009C4B39">
        <w:rPr>
          <w:rFonts w:ascii="Arial" w:hAnsi="Arial"/>
          <w:sz w:val="22"/>
        </w:rPr>
        <w:t xml:space="preserve">the </w:t>
      </w:r>
      <w:r w:rsidR="00A57E31" w:rsidRPr="009C4B39">
        <w:rPr>
          <w:rFonts w:ascii="Arial" w:hAnsi="Arial"/>
          <w:sz w:val="22"/>
        </w:rPr>
        <w:t>“</w:t>
      </w:r>
      <w:r w:rsidR="000475AE" w:rsidRPr="009C4B39">
        <w:rPr>
          <w:rFonts w:ascii="Arial" w:hAnsi="Arial"/>
          <w:sz w:val="22"/>
        </w:rPr>
        <w:t>F</w:t>
      </w:r>
      <w:r w:rsidR="00A57E31" w:rsidRPr="009C4B39">
        <w:rPr>
          <w:rFonts w:ascii="Arial" w:hAnsi="Arial"/>
          <w:sz w:val="22"/>
        </w:rPr>
        <w:t>”</w:t>
      </w:r>
      <w:r w:rsidR="000475AE" w:rsidRPr="009C4B39">
        <w:rPr>
          <w:rFonts w:ascii="Arial" w:hAnsi="Arial"/>
          <w:sz w:val="22"/>
        </w:rPr>
        <w:t xml:space="preserve"> in MB&amp;F </w:t>
      </w:r>
      <w:r w:rsidR="00A57E31" w:rsidRPr="009C4B39">
        <w:rPr>
          <w:rFonts w:ascii="Arial" w:hAnsi="Arial"/>
          <w:sz w:val="22"/>
        </w:rPr>
        <w:t>stand</w:t>
      </w:r>
      <w:r w:rsidR="00934C0D" w:rsidRPr="009C4B39">
        <w:rPr>
          <w:rFonts w:ascii="Arial" w:hAnsi="Arial"/>
          <w:sz w:val="22"/>
        </w:rPr>
        <w:t>s</w:t>
      </w:r>
      <w:r w:rsidR="000475AE" w:rsidRPr="009C4B39">
        <w:rPr>
          <w:rFonts w:ascii="Arial" w:hAnsi="Arial"/>
          <w:sz w:val="22"/>
        </w:rPr>
        <w:t xml:space="preserve"> for </w:t>
      </w:r>
      <w:r w:rsidRPr="009C4B39">
        <w:rPr>
          <w:rFonts w:ascii="Arial" w:hAnsi="Arial"/>
          <w:sz w:val="22"/>
        </w:rPr>
        <w:t xml:space="preserve">Friends. </w:t>
      </w:r>
      <w:r w:rsidR="000475AE" w:rsidRPr="009C4B39">
        <w:rPr>
          <w:rFonts w:ascii="Arial" w:hAnsi="Arial"/>
          <w:sz w:val="22"/>
        </w:rPr>
        <w:t xml:space="preserve">And few Friends have been as supportive to the creative horological lab as the Seddiqi family in Dubai. </w:t>
      </w:r>
      <w:r w:rsidR="00782EB3" w:rsidRPr="009C4B39">
        <w:rPr>
          <w:rFonts w:ascii="Arial" w:eastAsia="Times New Roman" w:hAnsi="Arial" w:cs="Arial"/>
          <w:sz w:val="22"/>
          <w:szCs w:val="22"/>
          <w:lang w:val="en-US"/>
        </w:rPr>
        <w:t>Ahmed Seddiqi &amp; Sons was one of the six core retailers that supported – well before the first watch had been produced – Büsser's vision of a horological laboratory focused on creating kinetic sculptures that give time.</w:t>
      </w:r>
      <w:r w:rsidR="000475AE" w:rsidRPr="009C4B39">
        <w:rPr>
          <w:rFonts w:ascii="Arial" w:hAnsi="Arial"/>
          <w:sz w:val="22"/>
        </w:rPr>
        <w:t xml:space="preserve"> </w:t>
      </w:r>
      <w:r w:rsidR="00662F67" w:rsidRPr="009C4B39">
        <w:rPr>
          <w:rFonts w:ascii="Arial" w:hAnsi="Arial"/>
          <w:sz w:val="22"/>
        </w:rPr>
        <w:t xml:space="preserve">And the </w:t>
      </w:r>
      <w:r w:rsidR="005634FA" w:rsidRPr="009C4B39">
        <w:rPr>
          <w:rFonts w:ascii="Arial" w:hAnsi="Arial"/>
          <w:sz w:val="22"/>
        </w:rPr>
        <w:t>Seddiqi</w:t>
      </w:r>
      <w:r w:rsidR="00662F67" w:rsidRPr="009C4B39">
        <w:rPr>
          <w:rFonts w:ascii="Arial" w:hAnsi="Arial"/>
          <w:sz w:val="22"/>
        </w:rPr>
        <w:t xml:space="preserve"> family's support has not stopped </w:t>
      </w:r>
      <w:r w:rsidR="002770EE" w:rsidRPr="009C4B39">
        <w:rPr>
          <w:rFonts w:ascii="Arial" w:hAnsi="Arial"/>
          <w:sz w:val="22"/>
        </w:rPr>
        <w:t>there;</w:t>
      </w:r>
      <w:r w:rsidR="00662F67" w:rsidRPr="009C4B39">
        <w:rPr>
          <w:rFonts w:ascii="Arial" w:hAnsi="Arial"/>
          <w:sz w:val="22"/>
        </w:rPr>
        <w:t xml:space="preserve"> they recently</w:t>
      </w:r>
      <w:r w:rsidR="005634FA" w:rsidRPr="009C4B39">
        <w:rPr>
          <w:rFonts w:ascii="Arial" w:hAnsi="Arial"/>
          <w:sz w:val="22"/>
        </w:rPr>
        <w:t xml:space="preserve"> opened </w:t>
      </w:r>
      <w:r w:rsidR="00F42802" w:rsidRPr="009C4B39">
        <w:rPr>
          <w:rFonts w:ascii="Arial" w:hAnsi="Arial"/>
          <w:sz w:val="22"/>
        </w:rPr>
        <w:t xml:space="preserve">an MB&amp;F </w:t>
      </w:r>
      <w:r w:rsidR="005634FA" w:rsidRPr="009C4B39">
        <w:rPr>
          <w:rFonts w:ascii="Arial" w:hAnsi="Arial"/>
          <w:sz w:val="22"/>
        </w:rPr>
        <w:t>M.A.D.Gallery</w:t>
      </w:r>
      <w:r w:rsidR="00F42802" w:rsidRPr="009C4B39">
        <w:rPr>
          <w:rFonts w:ascii="Arial" w:hAnsi="Arial"/>
          <w:sz w:val="22"/>
        </w:rPr>
        <w:t xml:space="preserve"> in Dubai</w:t>
      </w:r>
      <w:r w:rsidR="005634FA" w:rsidRPr="009C4B39">
        <w:rPr>
          <w:rFonts w:ascii="Arial" w:hAnsi="Arial"/>
          <w:sz w:val="22"/>
        </w:rPr>
        <w:t xml:space="preserve">. </w:t>
      </w:r>
      <w:r w:rsidR="00F42802" w:rsidRPr="009C4B39">
        <w:rPr>
          <w:rFonts w:ascii="Arial" w:hAnsi="Arial"/>
          <w:sz w:val="22"/>
        </w:rPr>
        <w:t xml:space="preserve">LM1 </w:t>
      </w:r>
      <w:r w:rsidR="00F42802" w:rsidRPr="009C4B39">
        <w:rPr>
          <w:rFonts w:ascii="Arial" w:hAnsi="Arial" w:cs="Arial"/>
          <w:bCs/>
          <w:sz w:val="22"/>
          <w:szCs w:val="22"/>
          <w:lang/>
        </w:rPr>
        <w:t>M.A.D. Dubai is not so much a</w:t>
      </w:r>
      <w:r w:rsidR="00A57E31" w:rsidRPr="009C4B39">
        <w:rPr>
          <w:rFonts w:ascii="Arial" w:hAnsi="Arial" w:cs="Arial"/>
          <w:bCs/>
          <w:sz w:val="22"/>
          <w:szCs w:val="22"/>
          <w:lang/>
        </w:rPr>
        <w:t>n</w:t>
      </w:r>
      <w:r w:rsidR="00F42802" w:rsidRPr="009C4B39">
        <w:rPr>
          <w:rFonts w:ascii="Arial" w:hAnsi="Arial" w:cs="Arial"/>
          <w:bCs/>
          <w:sz w:val="22"/>
          <w:szCs w:val="22"/>
          <w:lang/>
        </w:rPr>
        <w:t xml:space="preserve"> MB&amp;F Machine as a heartfelt micro-mechanical thank you note.</w:t>
      </w:r>
    </w:p>
    <w:p w:rsidR="001829C1" w:rsidRPr="009C4B39" w:rsidRDefault="00662F67" w:rsidP="00DD469C">
      <w:pPr>
        <w:pStyle w:val="MediumGrid2-Accent11"/>
        <w:spacing w:after="240"/>
        <w:jc w:val="both"/>
        <w:rPr>
          <w:rFonts w:ascii="Arial" w:hAnsi="Arial"/>
          <w:sz w:val="22"/>
        </w:rPr>
      </w:pPr>
      <w:r w:rsidRPr="009C4B39">
        <w:rPr>
          <w:rFonts w:ascii="Arial" w:hAnsi="Arial"/>
          <w:sz w:val="22"/>
        </w:rPr>
        <w:t xml:space="preserve">LM1 </w:t>
      </w:r>
      <w:r w:rsidR="002770EE" w:rsidRPr="009C4B39">
        <w:rPr>
          <w:rFonts w:ascii="Arial" w:hAnsi="Arial" w:cs="Arial"/>
          <w:bCs/>
          <w:sz w:val="22"/>
          <w:szCs w:val="22"/>
          <w:lang/>
        </w:rPr>
        <w:t>M.A.D. Dubai</w:t>
      </w:r>
      <w:r w:rsidRPr="009C4B39">
        <w:rPr>
          <w:rFonts w:ascii="Arial" w:hAnsi="Arial"/>
          <w:sz w:val="22"/>
        </w:rPr>
        <w:t xml:space="preserve"> is a limited edition of just 13 pieces in </w:t>
      </w:r>
      <w:r w:rsidR="001829C1" w:rsidRPr="009C4B39">
        <w:rPr>
          <w:rFonts w:ascii="Arial" w:hAnsi="Arial" w:cs="Arial"/>
          <w:bCs/>
          <w:sz w:val="22"/>
          <w:szCs w:val="22"/>
        </w:rPr>
        <w:t>Ti-6Al-4V (</w:t>
      </w:r>
      <w:r w:rsidR="001829C1" w:rsidRPr="009C4B39">
        <w:rPr>
          <w:rFonts w:ascii="Arial" w:hAnsi="Arial"/>
          <w:sz w:val="22"/>
        </w:rPr>
        <w:t>grade 5)</w:t>
      </w:r>
      <w:r w:rsidR="001829C1" w:rsidRPr="009C4B39">
        <w:t xml:space="preserve"> </w:t>
      </w:r>
      <w:r w:rsidRPr="009C4B39">
        <w:rPr>
          <w:rFonts w:ascii="Arial" w:hAnsi="Arial"/>
          <w:sz w:val="22"/>
        </w:rPr>
        <w:t>titanium</w:t>
      </w:r>
      <w:r w:rsidR="00A57E31" w:rsidRPr="009C4B39">
        <w:rPr>
          <w:rFonts w:ascii="Arial" w:hAnsi="Arial"/>
          <w:sz w:val="22"/>
        </w:rPr>
        <w:t>.</w:t>
      </w:r>
      <w:r w:rsidR="006D0FE5" w:rsidRPr="009C4B39">
        <w:rPr>
          <w:rFonts w:ascii="Arial" w:hAnsi="Arial"/>
          <w:sz w:val="22"/>
        </w:rPr>
        <w:t xml:space="preserve"> </w:t>
      </w:r>
      <w:r w:rsidR="00A57E31" w:rsidRPr="009C4B39">
        <w:rPr>
          <w:rFonts w:ascii="Arial" w:hAnsi="Arial"/>
          <w:sz w:val="22"/>
        </w:rPr>
        <w:t>It</w:t>
      </w:r>
      <w:r w:rsidRPr="009C4B39">
        <w:rPr>
          <w:rFonts w:ascii="Arial" w:hAnsi="Arial"/>
          <w:sz w:val="22"/>
        </w:rPr>
        <w:t xml:space="preserve"> is the first Legacy Machine available in this high-tech </w:t>
      </w:r>
      <w:r w:rsidR="001829C1" w:rsidRPr="009C4B39">
        <w:rPr>
          <w:rFonts w:ascii="Arial" w:hAnsi="Arial"/>
          <w:sz w:val="22"/>
        </w:rPr>
        <w:t>aerospace grade alloy</w:t>
      </w:r>
      <w:r w:rsidR="008F2AB3" w:rsidRPr="009C4B39">
        <w:rPr>
          <w:rFonts w:ascii="Arial" w:hAnsi="Arial"/>
          <w:sz w:val="22"/>
        </w:rPr>
        <w:t>.</w:t>
      </w:r>
    </w:p>
    <w:p w:rsidR="009C041F" w:rsidRPr="009C4B39" w:rsidRDefault="008F2AB3" w:rsidP="009C041F">
      <w:pPr>
        <w:pStyle w:val="MediumGrid2-Accent11"/>
        <w:spacing w:after="240"/>
        <w:jc w:val="both"/>
        <w:rPr>
          <w:rFonts w:ascii="Arial" w:hAnsi="Arial"/>
          <w:sz w:val="22"/>
          <w:lang w:eastAsia="fr-FR"/>
        </w:rPr>
      </w:pPr>
      <w:r w:rsidRPr="009C4B39">
        <w:rPr>
          <w:rFonts w:ascii="Arial" w:hAnsi="Arial"/>
          <w:sz w:val="22"/>
        </w:rPr>
        <w:t>First launched in 2011, Legacy Machine No.1 (LM1) is a tribute to the great innovators of traditional watchmaking, w</w:t>
      </w:r>
      <w:r w:rsidR="00F25F2E" w:rsidRPr="009C4B39">
        <w:rPr>
          <w:rFonts w:ascii="Arial" w:hAnsi="Arial"/>
          <w:sz w:val="22"/>
        </w:rPr>
        <w:t>ith its monumental central balance</w:t>
      </w:r>
      <w:r w:rsidRPr="009C4B39">
        <w:rPr>
          <w:rFonts w:ascii="Arial" w:hAnsi="Arial"/>
          <w:sz w:val="22"/>
        </w:rPr>
        <w:t>,</w:t>
      </w:r>
      <w:r w:rsidR="00F25F2E" w:rsidRPr="009C4B39">
        <w:rPr>
          <w:rFonts w:ascii="Arial" w:hAnsi="Arial"/>
          <w:sz w:val="22"/>
        </w:rPr>
        <w:t xml:space="preserve"> superlatively finished movement</w:t>
      </w:r>
      <w:r w:rsidRPr="009C4B39">
        <w:rPr>
          <w:rFonts w:ascii="Arial" w:hAnsi="Arial"/>
          <w:sz w:val="22"/>
        </w:rPr>
        <w:t>,</w:t>
      </w:r>
      <w:r w:rsidR="00F25F2E" w:rsidRPr="009C4B39">
        <w:rPr>
          <w:rFonts w:ascii="Arial" w:hAnsi="Arial"/>
          <w:sz w:val="22"/>
        </w:rPr>
        <w:t xml:space="preserve"> completely independent dual time zones</w:t>
      </w:r>
      <w:r w:rsidRPr="009C4B39">
        <w:rPr>
          <w:rFonts w:ascii="Arial" w:hAnsi="Arial"/>
          <w:sz w:val="22"/>
        </w:rPr>
        <w:t xml:space="preserve">, </w:t>
      </w:r>
      <w:r w:rsidR="00F25F2E" w:rsidRPr="009C4B39">
        <w:rPr>
          <w:rFonts w:ascii="Arial" w:hAnsi="Arial"/>
          <w:sz w:val="22"/>
        </w:rPr>
        <w:t>unique vertical power reserve indicator and elegant annular case</w:t>
      </w:r>
      <w:r w:rsidRPr="009C4B39">
        <w:rPr>
          <w:rFonts w:ascii="Arial" w:hAnsi="Arial"/>
          <w:sz w:val="22"/>
        </w:rPr>
        <w:t xml:space="preserve">. But </w:t>
      </w:r>
      <w:r w:rsidR="00F25F2E" w:rsidRPr="009C4B39">
        <w:rPr>
          <w:rFonts w:ascii="Arial" w:hAnsi="Arial"/>
          <w:sz w:val="22"/>
        </w:rPr>
        <w:t xml:space="preserve">above all, </w:t>
      </w:r>
      <w:r w:rsidR="00A57E31" w:rsidRPr="009C4B39">
        <w:rPr>
          <w:rFonts w:ascii="Arial" w:hAnsi="Arial"/>
          <w:sz w:val="22"/>
        </w:rPr>
        <w:t xml:space="preserve">it is </w:t>
      </w:r>
      <w:r w:rsidR="00F25F2E" w:rsidRPr="009C4B39">
        <w:rPr>
          <w:rFonts w:ascii="Arial" w:hAnsi="Arial"/>
          <w:sz w:val="22"/>
        </w:rPr>
        <w:t>an authentic three-dimensional MB&amp;F Machine.</w:t>
      </w:r>
      <w:r w:rsidR="009C041F" w:rsidRPr="009C4B39">
        <w:rPr>
          <w:rFonts w:ascii="Arial" w:hAnsi="Arial"/>
          <w:sz w:val="22"/>
        </w:rPr>
        <w:t xml:space="preserve"> </w:t>
      </w:r>
      <w:r w:rsidR="009C041F" w:rsidRPr="009C4B39">
        <w:rPr>
          <w:rFonts w:ascii="Arial" w:hAnsi="Arial"/>
          <w:sz w:val="22"/>
          <w:lang w:eastAsia="fr-FR"/>
        </w:rPr>
        <w:t>Gazing down through L</w:t>
      </w:r>
      <w:r w:rsidRPr="009C4B39">
        <w:rPr>
          <w:rFonts w:ascii="Arial" w:hAnsi="Arial"/>
          <w:sz w:val="22"/>
          <w:lang w:eastAsia="fr-FR"/>
        </w:rPr>
        <w:t>M</w:t>
      </w:r>
      <w:r w:rsidR="009C041F" w:rsidRPr="009C4B39">
        <w:rPr>
          <w:rFonts w:ascii="Arial" w:hAnsi="Arial"/>
          <w:sz w:val="22"/>
          <w:lang w:eastAsia="fr-FR"/>
        </w:rPr>
        <w:t>1's crystal</w:t>
      </w:r>
      <w:r w:rsidR="00D10EDC" w:rsidRPr="009C4B39">
        <w:rPr>
          <w:rFonts w:ascii="Arial" w:hAnsi="Arial"/>
          <w:sz w:val="22"/>
          <w:lang w:eastAsia="fr-FR"/>
        </w:rPr>
        <w:t>-</w:t>
      </w:r>
      <w:r w:rsidR="009C041F" w:rsidRPr="009C4B39">
        <w:rPr>
          <w:rFonts w:ascii="Arial" w:hAnsi="Arial"/>
          <w:sz w:val="22"/>
          <w:lang w:eastAsia="fr-FR"/>
        </w:rPr>
        <w:t>clear bubble sapphire dome to the micro-mechanical fantasy below, it's easy to imagine Jules Verne’s Captain Nemo looking upon the mythical underwater city of Atlantis.</w:t>
      </w:r>
    </w:p>
    <w:p w:rsidR="001829C1" w:rsidRPr="009C4B39" w:rsidRDefault="008F2AB3" w:rsidP="00DD469C">
      <w:pPr>
        <w:pStyle w:val="MediumGrid2-Accent11"/>
        <w:spacing w:after="240"/>
        <w:jc w:val="both"/>
        <w:rPr>
          <w:rFonts w:ascii="Arial" w:hAnsi="Arial"/>
          <w:sz w:val="22"/>
        </w:rPr>
      </w:pPr>
      <w:r w:rsidRPr="009C4B39">
        <w:rPr>
          <w:rFonts w:ascii="Arial" w:hAnsi="Arial"/>
          <w:sz w:val="22"/>
        </w:rPr>
        <w:t xml:space="preserve">The </w:t>
      </w:r>
      <w:r w:rsidR="001829C1" w:rsidRPr="009C4B39">
        <w:rPr>
          <w:rFonts w:ascii="Arial" w:hAnsi="Arial"/>
          <w:sz w:val="22"/>
        </w:rPr>
        <w:t xml:space="preserve">LM1 </w:t>
      </w:r>
      <w:r w:rsidR="002770EE" w:rsidRPr="009C4B39">
        <w:rPr>
          <w:rFonts w:ascii="Arial" w:hAnsi="Arial" w:cs="Arial"/>
          <w:bCs/>
          <w:sz w:val="22"/>
          <w:szCs w:val="22"/>
          <w:lang/>
        </w:rPr>
        <w:t>M.A.D. Dubai</w:t>
      </w:r>
      <w:r w:rsidR="00087376" w:rsidRPr="009C4B39">
        <w:rPr>
          <w:rFonts w:ascii="Arial" w:hAnsi="Arial"/>
          <w:sz w:val="22"/>
        </w:rPr>
        <w:t xml:space="preserve"> </w:t>
      </w:r>
      <w:r w:rsidRPr="009C4B39">
        <w:rPr>
          <w:rFonts w:ascii="Arial" w:hAnsi="Arial"/>
          <w:sz w:val="22"/>
        </w:rPr>
        <w:t xml:space="preserve">edition </w:t>
      </w:r>
      <w:r w:rsidR="00087376" w:rsidRPr="009C4B39">
        <w:rPr>
          <w:rFonts w:ascii="Arial" w:hAnsi="Arial"/>
          <w:sz w:val="22"/>
        </w:rPr>
        <w:t xml:space="preserve">is </w:t>
      </w:r>
      <w:r w:rsidR="00774664" w:rsidRPr="009C4B39">
        <w:rPr>
          <w:rFonts w:ascii="Arial" w:hAnsi="Arial"/>
          <w:sz w:val="22"/>
        </w:rPr>
        <w:t xml:space="preserve">easily </w:t>
      </w:r>
      <w:r w:rsidR="00087376" w:rsidRPr="009C4B39">
        <w:rPr>
          <w:rFonts w:ascii="Arial" w:hAnsi="Arial"/>
          <w:sz w:val="22"/>
        </w:rPr>
        <w:t xml:space="preserve">distinguished from its </w:t>
      </w:r>
      <w:r w:rsidR="00280F59" w:rsidRPr="009C4B39">
        <w:rPr>
          <w:rFonts w:ascii="Arial" w:hAnsi="Arial"/>
          <w:sz w:val="22"/>
        </w:rPr>
        <w:t>stable mates</w:t>
      </w:r>
      <w:r w:rsidR="00087376" w:rsidRPr="009C4B39">
        <w:rPr>
          <w:rFonts w:ascii="Arial" w:hAnsi="Arial"/>
          <w:sz w:val="22"/>
        </w:rPr>
        <w:t xml:space="preserve"> by the eye-catching </w:t>
      </w:r>
      <w:r w:rsidR="00431A5F" w:rsidRPr="009C4B39">
        <w:rPr>
          <w:rFonts w:ascii="Arial" w:hAnsi="Arial"/>
          <w:sz w:val="22"/>
        </w:rPr>
        <w:t xml:space="preserve">vivid </w:t>
      </w:r>
      <w:r w:rsidR="00087376" w:rsidRPr="009C4B39">
        <w:rPr>
          <w:rFonts w:ascii="Arial" w:hAnsi="Arial"/>
          <w:sz w:val="22"/>
        </w:rPr>
        <w:t xml:space="preserve">green of its </w:t>
      </w:r>
      <w:r w:rsidR="00346D6E" w:rsidRPr="009C4B39">
        <w:rPr>
          <w:rFonts w:ascii="Arial" w:hAnsi="Arial"/>
          <w:sz w:val="22"/>
        </w:rPr>
        <w:t>CVD</w:t>
      </w:r>
      <w:r w:rsidR="00774664" w:rsidRPr="009C4B39">
        <w:rPr>
          <w:rFonts w:ascii="Arial" w:hAnsi="Arial"/>
          <w:sz w:val="22"/>
        </w:rPr>
        <w:t>-</w:t>
      </w:r>
      <w:r w:rsidR="00087376" w:rsidRPr="009C4B39">
        <w:rPr>
          <w:rFonts w:ascii="Arial" w:hAnsi="Arial"/>
          <w:sz w:val="22"/>
        </w:rPr>
        <w:t>treated movement main</w:t>
      </w:r>
      <w:r w:rsidR="00D10EDC" w:rsidRPr="009C4B39">
        <w:rPr>
          <w:rFonts w:ascii="Arial" w:hAnsi="Arial"/>
          <w:sz w:val="22"/>
        </w:rPr>
        <w:t xml:space="preserve"> </w:t>
      </w:r>
      <w:r w:rsidR="00087376" w:rsidRPr="009C4B39">
        <w:rPr>
          <w:rFonts w:ascii="Arial" w:hAnsi="Arial"/>
          <w:sz w:val="22"/>
        </w:rPr>
        <w:t>plate</w:t>
      </w:r>
      <w:r w:rsidR="00774664" w:rsidRPr="009C4B39">
        <w:rPr>
          <w:rFonts w:ascii="Arial" w:hAnsi="Arial"/>
          <w:sz w:val="22"/>
        </w:rPr>
        <w:t xml:space="preserve">, as well as </w:t>
      </w:r>
      <w:r w:rsidR="00087376" w:rsidRPr="009C4B39">
        <w:rPr>
          <w:rFonts w:ascii="Arial" w:hAnsi="Arial"/>
          <w:sz w:val="22"/>
        </w:rPr>
        <w:t>the Arabic-Hindi</w:t>
      </w:r>
      <w:r w:rsidR="00431A5F" w:rsidRPr="009C4B39">
        <w:rPr>
          <w:rFonts w:ascii="Arial" w:hAnsi="Arial"/>
          <w:sz w:val="22"/>
        </w:rPr>
        <w:t xml:space="preserve"> numerals of the "home time" </w:t>
      </w:r>
      <w:r w:rsidR="00280F59" w:rsidRPr="009C4B39">
        <w:rPr>
          <w:rFonts w:ascii="Arial" w:hAnsi="Arial"/>
          <w:sz w:val="22"/>
        </w:rPr>
        <w:t>sub dial</w:t>
      </w:r>
      <w:r w:rsidR="00431A5F" w:rsidRPr="009C4B39">
        <w:rPr>
          <w:rFonts w:ascii="Arial" w:hAnsi="Arial"/>
          <w:sz w:val="22"/>
        </w:rPr>
        <w:t xml:space="preserve">. It is </w:t>
      </w:r>
      <w:r w:rsidR="00774664" w:rsidRPr="009C4B39">
        <w:rPr>
          <w:rFonts w:ascii="Arial" w:hAnsi="Arial"/>
          <w:sz w:val="22"/>
        </w:rPr>
        <w:t xml:space="preserve">also </w:t>
      </w:r>
      <w:r w:rsidR="00431A5F" w:rsidRPr="009C4B39">
        <w:rPr>
          <w:rFonts w:ascii="Arial" w:hAnsi="Arial"/>
          <w:sz w:val="22"/>
        </w:rPr>
        <w:t>worth emphasising that LM1 is one of very few dual time zone watches offering completely independent setting of both hour</w:t>
      </w:r>
      <w:r w:rsidR="00D10EDC" w:rsidRPr="009C4B39">
        <w:rPr>
          <w:rFonts w:ascii="Arial" w:hAnsi="Arial"/>
          <w:sz w:val="22"/>
        </w:rPr>
        <w:t>s</w:t>
      </w:r>
      <w:r w:rsidR="00431A5F" w:rsidRPr="009C4B39">
        <w:rPr>
          <w:rFonts w:ascii="Arial" w:hAnsi="Arial"/>
          <w:sz w:val="22"/>
        </w:rPr>
        <w:t xml:space="preserve"> </w:t>
      </w:r>
      <w:r w:rsidR="00774664" w:rsidRPr="009C4B39">
        <w:rPr>
          <w:rFonts w:ascii="Arial" w:hAnsi="Arial"/>
          <w:sz w:val="22"/>
        </w:rPr>
        <w:t>and</w:t>
      </w:r>
      <w:r w:rsidR="00431A5F" w:rsidRPr="009C4B39">
        <w:rPr>
          <w:rFonts w:ascii="Arial" w:hAnsi="Arial"/>
          <w:sz w:val="22"/>
        </w:rPr>
        <w:t xml:space="preserve"> minutes.</w:t>
      </w:r>
      <w:r w:rsidR="004D4B3F" w:rsidRPr="009C4B39">
        <w:rPr>
          <w:rFonts w:ascii="Arial" w:hAnsi="Arial"/>
          <w:sz w:val="22"/>
        </w:rPr>
        <w:t xml:space="preserve"> Green </w:t>
      </w:r>
      <w:r w:rsidR="00346D6E" w:rsidRPr="009C4B39">
        <w:rPr>
          <w:rFonts w:ascii="Arial" w:hAnsi="Arial"/>
          <w:sz w:val="22"/>
        </w:rPr>
        <w:t>CVD</w:t>
      </w:r>
      <w:r w:rsidR="004D4B3F" w:rsidRPr="009C4B39">
        <w:rPr>
          <w:rFonts w:ascii="Arial" w:hAnsi="Arial"/>
          <w:sz w:val="22"/>
        </w:rPr>
        <w:t xml:space="preserve"> has only recently become an option</w:t>
      </w:r>
      <w:r w:rsidR="00D10EDC" w:rsidRPr="009C4B39">
        <w:rPr>
          <w:rFonts w:ascii="Arial" w:hAnsi="Arial"/>
          <w:sz w:val="22"/>
        </w:rPr>
        <w:t>;</w:t>
      </w:r>
      <w:r w:rsidR="004D4B3F" w:rsidRPr="009C4B39">
        <w:rPr>
          <w:rFonts w:ascii="Arial" w:hAnsi="Arial"/>
          <w:sz w:val="22"/>
        </w:rPr>
        <w:t xml:space="preserve"> the colour has long been considered too unstable for commercial applications. While appl</w:t>
      </w:r>
      <w:r w:rsidR="00D10EDC" w:rsidRPr="009C4B39">
        <w:rPr>
          <w:rFonts w:ascii="Arial" w:hAnsi="Arial"/>
          <w:sz w:val="22"/>
        </w:rPr>
        <w:t>ying</w:t>
      </w:r>
      <w:r w:rsidR="004D4B3F" w:rsidRPr="009C4B39">
        <w:rPr>
          <w:rFonts w:ascii="Arial" w:hAnsi="Arial"/>
          <w:sz w:val="22"/>
        </w:rPr>
        <w:t xml:space="preserve"> green </w:t>
      </w:r>
      <w:r w:rsidR="00346D6E" w:rsidRPr="009C4B39">
        <w:rPr>
          <w:rFonts w:ascii="Arial" w:hAnsi="Arial"/>
          <w:sz w:val="22"/>
        </w:rPr>
        <w:t>CVD</w:t>
      </w:r>
      <w:r w:rsidR="004D4B3F" w:rsidRPr="009C4B39">
        <w:rPr>
          <w:rFonts w:ascii="Arial" w:hAnsi="Arial"/>
          <w:sz w:val="22"/>
        </w:rPr>
        <w:t xml:space="preserve"> is a long process, light playing over the verdant surface creates spectacularly contrasting hues of blue and purple.</w:t>
      </w:r>
    </w:p>
    <w:p w:rsidR="00782EB3" w:rsidRPr="009C4B39" w:rsidRDefault="00782EB3" w:rsidP="00DD469C">
      <w:pPr>
        <w:pStyle w:val="MediumGrid2-Accent11"/>
        <w:spacing w:after="240"/>
        <w:jc w:val="both"/>
        <w:rPr>
          <w:rFonts w:ascii="Arial" w:hAnsi="Arial" w:cs="Arial"/>
          <w:sz w:val="22"/>
          <w:szCs w:val="22"/>
          <w:lang w:val="en-US"/>
        </w:rPr>
      </w:pPr>
      <w:r w:rsidRPr="009C4B39">
        <w:rPr>
          <w:rFonts w:ascii="Arial" w:hAnsi="Arial" w:cs="Arial"/>
          <w:sz w:val="22"/>
          <w:szCs w:val="22"/>
          <w:lang w:val="en-US"/>
        </w:rPr>
        <w:t xml:space="preserve">Why titanium? While Legacy Machines are generally cased in precious metals, there is no mistaking the pedigree of this high-performance element. The specific alloy of titanium used for LM1 M.A.D. Dubai is Ti-6Al-4V, which is a blend of pure titanium with 6% aluminium, 4% vanadium and trace amounts of iron and oxygen. The Ti-6Al-4V alloy is significantly stronger than commercially pure titanium and has an excellent combination of lightness, strength, and resistance to corrosion. </w:t>
      </w:r>
    </w:p>
    <w:p w:rsidR="00B379C6" w:rsidRPr="009C4B39" w:rsidRDefault="00F25F2E" w:rsidP="00DD469C">
      <w:pPr>
        <w:pStyle w:val="MediumGrid2-Accent11"/>
        <w:spacing w:after="240"/>
        <w:jc w:val="both"/>
        <w:rPr>
          <w:rFonts w:ascii="Arial" w:hAnsi="Arial"/>
          <w:sz w:val="22"/>
          <w:lang w:eastAsia="fr-FR"/>
        </w:rPr>
      </w:pPr>
      <w:r w:rsidRPr="009C4B39">
        <w:rPr>
          <w:rFonts w:ascii="Arial" w:hAnsi="Arial"/>
          <w:sz w:val="22"/>
          <w:lang w:eastAsia="fr-FR"/>
        </w:rPr>
        <w:t>L</w:t>
      </w:r>
      <w:r w:rsidR="007741B8" w:rsidRPr="009C4B39">
        <w:rPr>
          <w:rFonts w:ascii="Arial" w:hAnsi="Arial"/>
          <w:sz w:val="22"/>
          <w:lang w:eastAsia="fr-FR"/>
        </w:rPr>
        <w:t>M</w:t>
      </w:r>
      <w:r w:rsidRPr="009C4B39">
        <w:rPr>
          <w:rFonts w:ascii="Arial" w:hAnsi="Arial"/>
          <w:sz w:val="22"/>
          <w:lang w:eastAsia="fr-FR"/>
        </w:rPr>
        <w:t xml:space="preserve">1's </w:t>
      </w:r>
      <w:hyperlink r:id="rId9" w:history="1">
        <w:r w:rsidRPr="009C4B39">
          <w:rPr>
            <w:rFonts w:ascii="Arial" w:hAnsi="Arial"/>
            <w:sz w:val="22"/>
            <w:lang w:eastAsia="fr-FR"/>
          </w:rPr>
          <w:t>transcendental</w:t>
        </w:r>
      </w:hyperlink>
      <w:r w:rsidRPr="009C4B39">
        <w:rPr>
          <w:rFonts w:ascii="Arial" w:hAnsi="Arial"/>
          <w:sz w:val="22"/>
          <w:lang w:eastAsia="fr-FR"/>
        </w:rPr>
        <w:t xml:space="preserve"> in-house movement bears testimony to the enormous talent of its creators</w:t>
      </w:r>
      <w:r w:rsidR="00DF3D36" w:rsidRPr="009C4B39">
        <w:rPr>
          <w:rFonts w:ascii="Arial" w:hAnsi="Arial"/>
          <w:sz w:val="22"/>
          <w:lang w:eastAsia="fr-FR"/>
        </w:rPr>
        <w:t xml:space="preserve">, </w:t>
      </w:r>
      <w:r w:rsidR="00DF3D36" w:rsidRPr="009C4B39">
        <w:rPr>
          <w:rFonts w:ascii="Arial" w:eastAsia="Times New Roman" w:hAnsi="Arial" w:cs="Calibri"/>
          <w:sz w:val="22"/>
          <w:szCs w:val="32"/>
          <w:lang w:eastAsia="fr-FR"/>
        </w:rPr>
        <w:t>Jean-François Mojon</w:t>
      </w:r>
      <w:r w:rsidR="000B2B50" w:rsidRPr="009C4B39">
        <w:rPr>
          <w:rFonts w:ascii="Arial" w:eastAsia="Times New Roman" w:hAnsi="Arial" w:cs="Calibri"/>
          <w:sz w:val="22"/>
          <w:szCs w:val="32"/>
          <w:lang w:eastAsia="fr-FR"/>
        </w:rPr>
        <w:t xml:space="preserve"> of Chronode</w:t>
      </w:r>
      <w:r w:rsidR="00DF3D36" w:rsidRPr="009C4B39">
        <w:rPr>
          <w:rFonts w:ascii="Arial" w:eastAsia="Times New Roman" w:hAnsi="Arial" w:cs="Calibri"/>
          <w:sz w:val="22"/>
          <w:szCs w:val="32"/>
          <w:lang w:eastAsia="fr-FR"/>
        </w:rPr>
        <w:t xml:space="preserve"> and </w:t>
      </w:r>
      <w:r w:rsidR="00D10EDC" w:rsidRPr="009C4B39">
        <w:rPr>
          <w:rFonts w:ascii="Arial" w:eastAsia="Times New Roman" w:hAnsi="Arial" w:cs="Calibri"/>
          <w:sz w:val="22"/>
          <w:szCs w:val="32"/>
          <w:lang w:eastAsia="fr-FR"/>
        </w:rPr>
        <w:t xml:space="preserve">Kari </w:t>
      </w:r>
      <w:r w:rsidR="00DF3D36" w:rsidRPr="009C4B39">
        <w:rPr>
          <w:rFonts w:ascii="Arial" w:eastAsia="Times New Roman" w:hAnsi="Arial" w:cs="Calibri"/>
          <w:sz w:val="22"/>
          <w:szCs w:val="32"/>
          <w:lang w:eastAsia="fr-FR"/>
        </w:rPr>
        <w:t>Voutilainen</w:t>
      </w:r>
      <w:r w:rsidRPr="009C4B39">
        <w:rPr>
          <w:rFonts w:ascii="Arial" w:hAnsi="Arial"/>
          <w:sz w:val="22"/>
          <w:lang w:eastAsia="fr-FR"/>
        </w:rPr>
        <w:t xml:space="preserve">. Immaculate Geneva waves, </w:t>
      </w:r>
      <w:r w:rsidR="00280F59" w:rsidRPr="009C4B39">
        <w:rPr>
          <w:rFonts w:ascii="Arial" w:hAnsi="Arial"/>
          <w:sz w:val="22"/>
          <w:lang w:eastAsia="fr-FR"/>
        </w:rPr>
        <w:t>highly polished</w:t>
      </w:r>
      <w:r w:rsidRPr="009C4B39">
        <w:rPr>
          <w:rFonts w:ascii="Arial" w:hAnsi="Arial"/>
          <w:sz w:val="22"/>
          <w:lang w:eastAsia="fr-FR"/>
        </w:rPr>
        <w:t xml:space="preserve"> gold chatons</w:t>
      </w:r>
      <w:r w:rsidR="00D10EDC" w:rsidRPr="009C4B39">
        <w:rPr>
          <w:rFonts w:ascii="Arial" w:hAnsi="Arial"/>
          <w:sz w:val="22"/>
          <w:lang w:eastAsia="fr-FR"/>
        </w:rPr>
        <w:t>,</w:t>
      </w:r>
      <w:r w:rsidRPr="009C4B39">
        <w:rPr>
          <w:rFonts w:ascii="Arial" w:hAnsi="Arial"/>
          <w:sz w:val="22"/>
          <w:lang w:eastAsia="fr-FR"/>
        </w:rPr>
        <w:t xml:space="preserve"> and bridges with impeccably executed bevels following deliberate internal angles (which cannot be finished by machine) showcase the movement's absolutely peerless fine</w:t>
      </w:r>
      <w:r w:rsidR="00D10EDC" w:rsidRPr="009C4B39">
        <w:rPr>
          <w:rFonts w:ascii="Arial" w:hAnsi="Arial"/>
          <w:sz w:val="22"/>
          <w:lang w:eastAsia="fr-FR"/>
        </w:rPr>
        <w:t xml:space="preserve"> </w:t>
      </w:r>
      <w:r w:rsidRPr="009C4B39">
        <w:rPr>
          <w:rFonts w:ascii="Arial" w:hAnsi="Arial"/>
          <w:sz w:val="22"/>
          <w:lang w:eastAsia="fr-FR"/>
        </w:rPr>
        <w:t>finishing. LM1</w:t>
      </w:r>
      <w:r w:rsidR="000B2B50" w:rsidRPr="009C4B39">
        <w:rPr>
          <w:rFonts w:ascii="Arial" w:hAnsi="Arial"/>
          <w:sz w:val="22"/>
          <w:lang w:eastAsia="fr-FR"/>
        </w:rPr>
        <w:t>’s movement</w:t>
      </w:r>
      <w:r w:rsidRPr="009C4B39">
        <w:rPr>
          <w:rFonts w:ascii="Arial" w:hAnsi="Arial"/>
          <w:sz w:val="22"/>
          <w:lang w:eastAsia="fr-FR"/>
        </w:rPr>
        <w:t xml:space="preserve"> proudly bears the names of both its creators, and is the first calibre other than Voutilainen's own to bear his name.</w:t>
      </w:r>
    </w:p>
    <w:p w:rsidR="00F25F2E" w:rsidRPr="009C4B39" w:rsidRDefault="00F25F2E" w:rsidP="00DD469C">
      <w:pPr>
        <w:pStyle w:val="MediumGrid2-Accent11"/>
        <w:spacing w:after="240"/>
        <w:jc w:val="both"/>
        <w:rPr>
          <w:rFonts w:ascii="Arial" w:hAnsi="Arial"/>
          <w:sz w:val="22"/>
          <w:lang w:eastAsia="fr-FR"/>
        </w:rPr>
      </w:pPr>
      <w:r w:rsidRPr="009C4B39">
        <w:rPr>
          <w:rFonts w:ascii="Arial" w:hAnsi="Arial"/>
          <w:sz w:val="22"/>
          <w:lang w:eastAsia="fr-FR"/>
        </w:rPr>
        <w:t>With Legacy Machine No.1, MB&amp;F has majestically reinterpreted traditional 19</w:t>
      </w:r>
      <w:r w:rsidRPr="009C4B39">
        <w:rPr>
          <w:rFonts w:ascii="Arial" w:hAnsi="Arial"/>
          <w:sz w:val="22"/>
          <w:vertAlign w:val="superscript"/>
          <w:lang w:eastAsia="fr-FR"/>
        </w:rPr>
        <w:t>th</w:t>
      </w:r>
      <w:r w:rsidR="000B2B50" w:rsidRPr="009C4B39">
        <w:rPr>
          <w:rFonts w:ascii="Arial" w:hAnsi="Arial"/>
          <w:sz w:val="22"/>
          <w:lang w:eastAsia="fr-FR"/>
        </w:rPr>
        <w:t>-</w:t>
      </w:r>
      <w:r w:rsidRPr="009C4B39">
        <w:rPr>
          <w:rFonts w:ascii="Arial" w:hAnsi="Arial"/>
          <w:sz w:val="22"/>
          <w:lang w:eastAsia="fr-FR"/>
        </w:rPr>
        <w:t xml:space="preserve">century watchmaking excellence to create a contemporary, three-dimensional </w:t>
      </w:r>
      <w:r w:rsidRPr="009C4B39">
        <w:rPr>
          <w:rFonts w:ascii="Arial" w:hAnsi="Arial"/>
          <w:i/>
          <w:sz w:val="22"/>
          <w:lang w:eastAsia="fr-FR"/>
        </w:rPr>
        <w:t>objet d'art.</w:t>
      </w:r>
    </w:p>
    <w:p w:rsidR="0074442D" w:rsidRPr="009C4B39" w:rsidRDefault="007F385A" w:rsidP="00DD469C">
      <w:pPr>
        <w:widowControl w:val="0"/>
        <w:autoSpaceDE w:val="0"/>
        <w:autoSpaceDN w:val="0"/>
        <w:adjustRightInd w:val="0"/>
        <w:spacing w:after="240"/>
        <w:jc w:val="both"/>
        <w:rPr>
          <w:rFonts w:ascii="Arial" w:eastAsia="Times New Roman" w:hAnsi="Arial" w:cs="Arial"/>
          <w:color w:val="auto"/>
          <w:sz w:val="22"/>
          <w:szCs w:val="22"/>
          <w:lang w:val="en-GB" w:eastAsia="fr-FR"/>
        </w:rPr>
      </w:pPr>
      <w:r w:rsidRPr="009C4B39">
        <w:rPr>
          <w:rFonts w:ascii="Arial" w:eastAsia="Times New Roman" w:hAnsi="Arial" w:cs="Arial"/>
          <w:color w:val="auto"/>
          <w:sz w:val="22"/>
          <w:szCs w:val="22"/>
          <w:lang w:val="en-GB" w:eastAsia="fr-FR"/>
        </w:rPr>
        <w:t xml:space="preserve">Legacy Machine No.1 </w:t>
      </w:r>
      <w:r w:rsidR="00016BE2" w:rsidRPr="009C4B39">
        <w:rPr>
          <w:rFonts w:ascii="Arial" w:eastAsia="Times New Roman" w:hAnsi="Arial" w:cs="Arial"/>
          <w:color w:val="auto"/>
          <w:sz w:val="22"/>
          <w:szCs w:val="22"/>
          <w:lang w:val="en-GB" w:eastAsia="fr-FR"/>
        </w:rPr>
        <w:t>was awarded the Public Prize (voted for by horology fans) and the Best Men’s Watch Prize (voted for by the jury) at the 2012 Grand Prix d'Horlogerie de Genève.</w:t>
      </w:r>
    </w:p>
    <w:p w:rsidR="00F25F2E" w:rsidRPr="009C4B39" w:rsidRDefault="00C96C0F" w:rsidP="00DD469C">
      <w:pPr>
        <w:widowControl w:val="0"/>
        <w:autoSpaceDE w:val="0"/>
        <w:autoSpaceDN w:val="0"/>
        <w:adjustRightInd w:val="0"/>
        <w:spacing w:after="240"/>
        <w:jc w:val="both"/>
        <w:rPr>
          <w:rFonts w:ascii="Arial" w:eastAsia="Times New Roman" w:hAnsi="Arial" w:cs="Arial"/>
          <w:b/>
          <w:color w:val="auto"/>
          <w:sz w:val="22"/>
          <w:szCs w:val="22"/>
          <w:lang w:val="en-GB" w:eastAsia="fr-FR"/>
        </w:rPr>
      </w:pPr>
      <w:r w:rsidRPr="009C4B39">
        <w:rPr>
          <w:rFonts w:ascii="Arial" w:eastAsia="Times New Roman" w:hAnsi="Arial" w:cs="Arial"/>
          <w:b/>
          <w:color w:val="auto"/>
          <w:sz w:val="22"/>
          <w:szCs w:val="22"/>
          <w:lang w:val="en-GB" w:eastAsia="fr-FR"/>
        </w:rPr>
        <w:t>L</w:t>
      </w:r>
      <w:r w:rsidR="007741B8" w:rsidRPr="009C4B39">
        <w:rPr>
          <w:rFonts w:ascii="Arial" w:eastAsia="Times New Roman" w:hAnsi="Arial" w:cs="Arial"/>
          <w:b/>
          <w:color w:val="auto"/>
          <w:sz w:val="22"/>
          <w:szCs w:val="22"/>
          <w:lang w:val="en-GB" w:eastAsia="fr-FR"/>
        </w:rPr>
        <w:t xml:space="preserve">M1 </w:t>
      </w:r>
      <w:r w:rsidR="00B26583" w:rsidRPr="009C4B39">
        <w:rPr>
          <w:rFonts w:ascii="Arial" w:hAnsi="Arial" w:cs="Arial"/>
          <w:b/>
          <w:bCs/>
          <w:sz w:val="22"/>
          <w:szCs w:val="22"/>
          <w:lang w:val="en-GB"/>
        </w:rPr>
        <w:t>M.A.D. Dubai</w:t>
      </w:r>
      <w:r w:rsidRPr="009C4B39">
        <w:rPr>
          <w:rFonts w:ascii="Arial" w:eastAsia="Times New Roman" w:hAnsi="Arial" w:cs="Arial"/>
          <w:b/>
          <w:color w:val="auto"/>
          <w:sz w:val="22"/>
          <w:szCs w:val="22"/>
          <w:lang w:val="en-GB" w:eastAsia="fr-FR"/>
        </w:rPr>
        <w:t xml:space="preserve"> is </w:t>
      </w:r>
      <w:r w:rsidR="00A90AC6" w:rsidRPr="009C4B39">
        <w:rPr>
          <w:rFonts w:ascii="Arial" w:eastAsia="Times New Roman" w:hAnsi="Arial" w:cs="Arial"/>
          <w:b/>
          <w:color w:val="auto"/>
          <w:sz w:val="22"/>
          <w:szCs w:val="22"/>
          <w:lang w:val="en-GB" w:eastAsia="fr-FR"/>
        </w:rPr>
        <w:t xml:space="preserve">a limited edition of 13 pieces in </w:t>
      </w:r>
      <w:r w:rsidR="007741B8" w:rsidRPr="009C4B39">
        <w:rPr>
          <w:rFonts w:ascii="Arial" w:eastAsia="Times New Roman" w:hAnsi="Arial" w:cs="Arial"/>
          <w:b/>
          <w:color w:val="auto"/>
          <w:sz w:val="22"/>
          <w:szCs w:val="22"/>
          <w:lang w:val="en-GB" w:eastAsia="fr-FR"/>
        </w:rPr>
        <w:t xml:space="preserve">grade 5 </w:t>
      </w:r>
      <w:r w:rsidR="00A90AC6" w:rsidRPr="009C4B39">
        <w:rPr>
          <w:rFonts w:ascii="Arial" w:eastAsia="Times New Roman" w:hAnsi="Arial" w:cs="Arial"/>
          <w:b/>
          <w:color w:val="auto"/>
          <w:sz w:val="22"/>
          <w:szCs w:val="22"/>
          <w:lang w:val="en-GB" w:eastAsia="fr-FR"/>
        </w:rPr>
        <w:t>titanium, available exclusively through the MB&amp;F M.A.D.Gallery in Dubai.</w:t>
      </w:r>
    </w:p>
    <w:p w:rsidR="00F25F2E" w:rsidRPr="009C4B39" w:rsidRDefault="00F25F2E" w:rsidP="009C4B39">
      <w:pPr>
        <w:jc w:val="center"/>
        <w:rPr>
          <w:rFonts w:ascii="Arial" w:hAnsi="Arial" w:cs="Arial"/>
          <w:b/>
          <w:bCs/>
          <w:sz w:val="28"/>
          <w:szCs w:val="28"/>
          <w:lang w:val="en-GB"/>
        </w:rPr>
      </w:pPr>
      <w:r w:rsidRPr="009C4B39">
        <w:rPr>
          <w:rFonts w:ascii="Arial" w:hAnsi="Arial" w:cs="Arial"/>
          <w:b/>
          <w:bCs/>
          <w:sz w:val="28"/>
          <w:szCs w:val="28"/>
          <w:lang w:val="en-GB"/>
        </w:rPr>
        <w:lastRenderedPageBreak/>
        <w:t>L</w:t>
      </w:r>
      <w:r w:rsidR="007741B8" w:rsidRPr="009C4B39">
        <w:rPr>
          <w:rFonts w:ascii="Arial" w:hAnsi="Arial" w:cs="Arial"/>
          <w:b/>
          <w:sz w:val="28"/>
          <w:szCs w:val="28"/>
          <w:lang w:val="en-GB"/>
        </w:rPr>
        <w:t>M1</w:t>
      </w:r>
      <w:r w:rsidRPr="009C4B39">
        <w:rPr>
          <w:rFonts w:ascii="Arial" w:hAnsi="Arial" w:cs="Arial"/>
          <w:b/>
          <w:bCs/>
          <w:sz w:val="28"/>
          <w:szCs w:val="28"/>
          <w:lang w:val="en-GB"/>
        </w:rPr>
        <w:t xml:space="preserve"> </w:t>
      </w:r>
      <w:r w:rsidR="0015210E" w:rsidRPr="009C4B39">
        <w:rPr>
          <w:rFonts w:ascii="Arial" w:hAnsi="Arial" w:cs="Arial"/>
          <w:b/>
          <w:bCs/>
          <w:sz w:val="28"/>
          <w:szCs w:val="28"/>
          <w:lang w:val="en-GB"/>
        </w:rPr>
        <w:t xml:space="preserve">M.A.D. Dubai </w:t>
      </w:r>
      <w:r w:rsidRPr="009C4B39">
        <w:rPr>
          <w:rFonts w:ascii="Arial" w:hAnsi="Arial" w:cs="Arial"/>
          <w:b/>
          <w:bCs/>
          <w:sz w:val="28"/>
          <w:szCs w:val="28"/>
          <w:lang w:val="en-GB"/>
        </w:rPr>
        <w:t>– Technical Specifications</w:t>
      </w:r>
    </w:p>
    <w:p w:rsidR="001E6D0A" w:rsidRPr="009C4B39" w:rsidRDefault="001E6D0A" w:rsidP="00347847">
      <w:pPr>
        <w:jc w:val="center"/>
        <w:rPr>
          <w:rFonts w:ascii="Arial" w:hAnsi="Arial" w:cs="Arial"/>
          <w:b/>
          <w:bCs/>
          <w:sz w:val="28"/>
          <w:szCs w:val="28"/>
          <w:lang w:val="en-GB"/>
        </w:rPr>
      </w:pPr>
    </w:p>
    <w:p w:rsidR="001E6D0A" w:rsidRPr="009C4B39" w:rsidRDefault="001E6D0A" w:rsidP="001E6D0A">
      <w:pPr>
        <w:widowControl w:val="0"/>
        <w:autoSpaceDE w:val="0"/>
        <w:autoSpaceDN w:val="0"/>
        <w:adjustRightInd w:val="0"/>
        <w:spacing w:after="240"/>
        <w:jc w:val="both"/>
        <w:rPr>
          <w:rFonts w:ascii="Arial" w:eastAsia="Times New Roman" w:hAnsi="Arial" w:cs="Arial"/>
          <w:b/>
          <w:color w:val="auto"/>
          <w:sz w:val="22"/>
          <w:szCs w:val="22"/>
          <w:lang w:val="en-GB" w:eastAsia="fr-FR"/>
        </w:rPr>
      </w:pPr>
      <w:r w:rsidRPr="009C4B39">
        <w:rPr>
          <w:rFonts w:ascii="Arial" w:eastAsia="Times New Roman" w:hAnsi="Arial" w:cs="Arial"/>
          <w:b/>
          <w:color w:val="auto"/>
          <w:sz w:val="22"/>
          <w:szCs w:val="22"/>
          <w:lang w:val="en-GB" w:eastAsia="fr-FR"/>
        </w:rPr>
        <w:t xml:space="preserve">LM1 </w:t>
      </w:r>
      <w:r w:rsidRPr="009C4B39">
        <w:rPr>
          <w:rFonts w:ascii="Arial" w:hAnsi="Arial" w:cs="Arial"/>
          <w:b/>
          <w:bCs/>
          <w:sz w:val="22"/>
          <w:szCs w:val="22"/>
          <w:lang w:val="en-GB"/>
        </w:rPr>
        <w:t>M.A.D. Dubai</w:t>
      </w:r>
      <w:r w:rsidRPr="009C4B39">
        <w:rPr>
          <w:rFonts w:ascii="Arial" w:eastAsia="Times New Roman" w:hAnsi="Arial" w:cs="Arial"/>
          <w:b/>
          <w:color w:val="auto"/>
          <w:sz w:val="22"/>
          <w:szCs w:val="22"/>
          <w:lang w:val="en-GB" w:eastAsia="fr-FR"/>
        </w:rPr>
        <w:t xml:space="preserve"> is a limited edition of 13 pieces in grade 5 titanium, available exclusively through the MB&amp;F M.A.D.Gallery in Dubai.</w:t>
      </w:r>
    </w:p>
    <w:p w:rsidR="00DD469C" w:rsidRPr="009C4B39" w:rsidRDefault="00F25F2E" w:rsidP="00DD469C">
      <w:pPr>
        <w:spacing w:before="240" w:after="240"/>
        <w:jc w:val="both"/>
        <w:outlineLvl w:val="0"/>
        <w:rPr>
          <w:rFonts w:ascii="Arial" w:hAnsi="Arial" w:cs="Arial"/>
          <w:b/>
          <w:color w:val="auto"/>
          <w:sz w:val="22"/>
          <w:szCs w:val="22"/>
          <w:lang w:val="en-GB"/>
        </w:rPr>
      </w:pPr>
      <w:r w:rsidRPr="009C4B39">
        <w:rPr>
          <w:rFonts w:ascii="Arial" w:hAnsi="Arial" w:cs="Arial"/>
          <w:b/>
          <w:color w:val="auto"/>
          <w:sz w:val="22"/>
          <w:szCs w:val="22"/>
          <w:lang w:val="en-GB"/>
        </w:rPr>
        <w:t>Engine</w:t>
      </w:r>
    </w:p>
    <w:p w:rsidR="00F25F2E" w:rsidRPr="009C4B39" w:rsidRDefault="00F25F2E" w:rsidP="00DD469C">
      <w:pPr>
        <w:jc w:val="both"/>
        <w:outlineLvl w:val="0"/>
        <w:rPr>
          <w:rFonts w:ascii="Arial" w:eastAsia="Times New Roman" w:hAnsi="Arial"/>
          <w:color w:val="auto"/>
          <w:kern w:val="0"/>
          <w:sz w:val="22"/>
          <w:szCs w:val="32"/>
          <w:lang w:val="en-GB" w:eastAsia="fr-FR"/>
        </w:rPr>
      </w:pPr>
      <w:r w:rsidRPr="009C4B39">
        <w:rPr>
          <w:rFonts w:ascii="Arial" w:eastAsia="Times New Roman" w:hAnsi="Arial" w:cs="Calibri"/>
          <w:color w:val="auto"/>
          <w:kern w:val="0"/>
          <w:sz w:val="22"/>
          <w:szCs w:val="32"/>
          <w:lang w:val="en-GB" w:eastAsia="fr-FR"/>
        </w:rPr>
        <w:t xml:space="preserve">Three-dimensional horological movement developed </w:t>
      </w:r>
      <w:r w:rsidR="00B26686" w:rsidRPr="009C4B39">
        <w:rPr>
          <w:rFonts w:ascii="Arial" w:eastAsia="Times New Roman" w:hAnsi="Arial" w:cs="Calibri"/>
          <w:color w:val="auto"/>
          <w:kern w:val="0"/>
          <w:sz w:val="22"/>
          <w:szCs w:val="32"/>
          <w:lang w:val="en-GB" w:eastAsia="fr-FR"/>
        </w:rPr>
        <w:t xml:space="preserve">exclusively </w:t>
      </w:r>
      <w:r w:rsidRPr="009C4B39">
        <w:rPr>
          <w:rFonts w:ascii="Arial" w:eastAsia="Times New Roman" w:hAnsi="Arial" w:cs="Calibri"/>
          <w:color w:val="auto"/>
          <w:kern w:val="0"/>
          <w:sz w:val="22"/>
          <w:szCs w:val="32"/>
          <w:lang w:val="en-GB" w:eastAsia="fr-FR"/>
        </w:rPr>
        <w:t>for MB&amp;F by Chronode</w:t>
      </w:r>
      <w:r w:rsidR="00B26686" w:rsidRPr="009C4B39">
        <w:rPr>
          <w:rFonts w:ascii="Arial" w:eastAsia="Times New Roman" w:hAnsi="Arial" w:cs="Calibri"/>
          <w:color w:val="auto"/>
          <w:kern w:val="0"/>
          <w:sz w:val="22"/>
          <w:szCs w:val="32"/>
          <w:lang w:val="en-GB" w:eastAsia="fr-FR"/>
        </w:rPr>
        <w:t xml:space="preserve"> with </w:t>
      </w:r>
      <w:r w:rsidR="00BD30DC" w:rsidRPr="009C4B39">
        <w:rPr>
          <w:rFonts w:ascii="Arial" w:eastAsia="Times New Roman" w:hAnsi="Arial" w:cs="Calibri"/>
          <w:color w:val="auto"/>
          <w:kern w:val="0"/>
          <w:sz w:val="22"/>
          <w:szCs w:val="32"/>
          <w:lang w:val="en-GB" w:eastAsia="fr-FR"/>
        </w:rPr>
        <w:t xml:space="preserve">bridge design and </w:t>
      </w:r>
      <w:r w:rsidR="00B26686" w:rsidRPr="009C4B39">
        <w:rPr>
          <w:rFonts w:ascii="Arial" w:eastAsia="Times New Roman" w:hAnsi="Arial" w:cs="Calibri"/>
          <w:color w:val="auto"/>
          <w:kern w:val="0"/>
          <w:sz w:val="22"/>
          <w:szCs w:val="32"/>
          <w:lang w:val="en-GB" w:eastAsia="fr-FR"/>
        </w:rPr>
        <w:t>finishing specified by</w:t>
      </w:r>
      <w:r w:rsidRPr="009C4B39">
        <w:rPr>
          <w:rFonts w:ascii="Arial" w:eastAsia="Times New Roman" w:hAnsi="Arial" w:cs="Calibri"/>
          <w:color w:val="auto"/>
          <w:kern w:val="0"/>
          <w:sz w:val="22"/>
          <w:szCs w:val="32"/>
          <w:lang w:val="en-GB" w:eastAsia="fr-FR"/>
        </w:rPr>
        <w:t xml:space="preserve"> Kari Voutilainen</w:t>
      </w:r>
    </w:p>
    <w:p w:rsidR="00F25F2E" w:rsidRPr="009C4B39" w:rsidRDefault="00F25F2E" w:rsidP="00347847">
      <w:pPr>
        <w:widowControl w:val="0"/>
        <w:autoSpaceDE w:val="0"/>
        <w:autoSpaceDN w:val="0"/>
        <w:adjustRightInd w:val="0"/>
        <w:jc w:val="both"/>
        <w:rPr>
          <w:rFonts w:ascii="Arial" w:eastAsia="Times New Roman" w:hAnsi="Arial"/>
          <w:color w:val="auto"/>
          <w:kern w:val="0"/>
          <w:sz w:val="22"/>
          <w:szCs w:val="32"/>
          <w:lang w:val="en-GB" w:eastAsia="fr-FR"/>
        </w:rPr>
      </w:pPr>
      <w:r w:rsidRPr="009C4B39">
        <w:rPr>
          <w:rFonts w:ascii="Arial" w:eastAsia="Times New Roman" w:hAnsi="Arial" w:cs="Calibri"/>
          <w:color w:val="auto"/>
          <w:kern w:val="0"/>
          <w:sz w:val="22"/>
          <w:szCs w:val="32"/>
          <w:lang w:val="en-GB" w:eastAsia="fr-FR"/>
        </w:rPr>
        <w:t>Manual winding with single mainspring barrel</w:t>
      </w:r>
    </w:p>
    <w:p w:rsidR="00F25F2E" w:rsidRPr="009C4B39" w:rsidRDefault="00F25F2E" w:rsidP="00347847">
      <w:pPr>
        <w:widowControl w:val="0"/>
        <w:autoSpaceDE w:val="0"/>
        <w:autoSpaceDN w:val="0"/>
        <w:adjustRightInd w:val="0"/>
        <w:ind w:left="940" w:hanging="940"/>
        <w:jc w:val="both"/>
        <w:rPr>
          <w:rFonts w:ascii="Arial" w:eastAsia="Times New Roman" w:hAnsi="Arial"/>
          <w:color w:val="auto"/>
          <w:kern w:val="0"/>
          <w:sz w:val="22"/>
          <w:szCs w:val="32"/>
          <w:lang w:val="en-GB" w:eastAsia="fr-FR"/>
        </w:rPr>
      </w:pPr>
      <w:r w:rsidRPr="009C4B39">
        <w:rPr>
          <w:rFonts w:ascii="Arial" w:eastAsia="Times New Roman" w:hAnsi="Arial" w:cs="Calibri"/>
          <w:color w:val="auto"/>
          <w:kern w:val="0"/>
          <w:sz w:val="22"/>
          <w:szCs w:val="32"/>
          <w:lang w:val="en-GB" w:eastAsia="fr-FR"/>
        </w:rPr>
        <w:t>Power reserve: 45 hours</w:t>
      </w:r>
    </w:p>
    <w:p w:rsidR="00F25F2E" w:rsidRPr="009C4B39" w:rsidRDefault="00F25F2E" w:rsidP="00347847">
      <w:pPr>
        <w:widowControl w:val="0"/>
        <w:autoSpaceDE w:val="0"/>
        <w:autoSpaceDN w:val="0"/>
        <w:adjustRightInd w:val="0"/>
        <w:jc w:val="both"/>
        <w:rPr>
          <w:rFonts w:ascii="Arial" w:eastAsia="Times New Roman" w:hAnsi="Arial" w:cs="Calibri"/>
          <w:color w:val="auto"/>
          <w:kern w:val="0"/>
          <w:sz w:val="22"/>
          <w:szCs w:val="32"/>
          <w:lang w:val="en-GB" w:eastAsia="fr-FR"/>
        </w:rPr>
      </w:pPr>
      <w:r w:rsidRPr="009C4B39">
        <w:rPr>
          <w:rFonts w:ascii="Arial" w:eastAsia="Times New Roman" w:hAnsi="Arial" w:cs="Calibri"/>
          <w:color w:val="auto"/>
          <w:kern w:val="0"/>
          <w:sz w:val="22"/>
          <w:szCs w:val="32"/>
          <w:lang w:val="en-GB" w:eastAsia="fr-FR"/>
        </w:rPr>
        <w:t xml:space="preserve">Balance wheel: </w:t>
      </w:r>
      <w:r w:rsidR="003904EC" w:rsidRPr="009C4B39">
        <w:rPr>
          <w:rFonts w:ascii="Arial" w:eastAsia="Times New Roman" w:hAnsi="Arial" w:cs="Calibri"/>
          <w:color w:val="auto"/>
          <w:kern w:val="0"/>
          <w:sz w:val="22"/>
          <w:szCs w:val="32"/>
          <w:lang w:val="en-GB" w:eastAsia="fr-FR"/>
        </w:rPr>
        <w:t>b</w:t>
      </w:r>
      <w:r w:rsidRPr="009C4B39">
        <w:rPr>
          <w:rFonts w:ascii="Arial" w:eastAsia="Times New Roman" w:hAnsi="Arial" w:cs="Calibri"/>
          <w:color w:val="auto"/>
          <w:kern w:val="0"/>
          <w:sz w:val="22"/>
          <w:szCs w:val="32"/>
          <w:lang w:val="en-GB" w:eastAsia="fr-FR"/>
        </w:rPr>
        <w:t>espoke 14mm balance wheel with four traditional regulating screws floating above the movement and dials</w:t>
      </w:r>
    </w:p>
    <w:p w:rsidR="00F25F2E" w:rsidRPr="009C4B39" w:rsidRDefault="00F25F2E" w:rsidP="00347847">
      <w:pPr>
        <w:widowControl w:val="0"/>
        <w:autoSpaceDE w:val="0"/>
        <w:autoSpaceDN w:val="0"/>
        <w:adjustRightInd w:val="0"/>
        <w:jc w:val="both"/>
        <w:rPr>
          <w:rFonts w:ascii="Arial" w:eastAsia="Times New Roman" w:hAnsi="Arial" w:cs="Calibri"/>
          <w:color w:val="auto"/>
          <w:kern w:val="0"/>
          <w:sz w:val="22"/>
          <w:szCs w:val="32"/>
          <w:lang w:val="en-GB" w:eastAsia="fr-FR"/>
        </w:rPr>
      </w:pPr>
      <w:r w:rsidRPr="009C4B39">
        <w:rPr>
          <w:rFonts w:ascii="Arial" w:eastAsia="Times New Roman" w:hAnsi="Arial" w:cs="Calibri"/>
          <w:color w:val="auto"/>
          <w:kern w:val="0"/>
          <w:sz w:val="22"/>
          <w:szCs w:val="32"/>
          <w:lang w:val="en-GB" w:eastAsia="fr-FR"/>
        </w:rPr>
        <w:t>Balance spring: traditional Breguet curve terminating in mobile stud holder</w:t>
      </w:r>
    </w:p>
    <w:p w:rsidR="00F25F2E" w:rsidRPr="009C4B39" w:rsidRDefault="00F25F2E" w:rsidP="00347847">
      <w:pPr>
        <w:widowControl w:val="0"/>
        <w:autoSpaceDE w:val="0"/>
        <w:autoSpaceDN w:val="0"/>
        <w:adjustRightInd w:val="0"/>
        <w:jc w:val="both"/>
        <w:rPr>
          <w:rFonts w:ascii="Arial" w:eastAsia="Times New Roman" w:hAnsi="Arial"/>
          <w:color w:val="auto"/>
          <w:kern w:val="0"/>
          <w:sz w:val="22"/>
          <w:szCs w:val="32"/>
          <w:lang w:val="en-GB" w:eastAsia="fr-FR"/>
        </w:rPr>
      </w:pPr>
      <w:r w:rsidRPr="009C4B39">
        <w:rPr>
          <w:rFonts w:ascii="Arial" w:eastAsia="Times New Roman" w:hAnsi="Arial" w:cs="Calibri"/>
          <w:color w:val="auto"/>
          <w:kern w:val="0"/>
          <w:sz w:val="22"/>
          <w:szCs w:val="32"/>
          <w:lang w:val="en-GB" w:eastAsia="fr-FR"/>
        </w:rPr>
        <w:t>Balance frequency: 2.5</w:t>
      </w:r>
      <w:r w:rsidR="00B26686" w:rsidRPr="009C4B39">
        <w:rPr>
          <w:rFonts w:ascii="Arial" w:eastAsia="Times New Roman" w:hAnsi="Arial" w:cs="Calibri"/>
          <w:color w:val="auto"/>
          <w:kern w:val="0"/>
          <w:sz w:val="22"/>
          <w:szCs w:val="32"/>
          <w:lang w:val="en-GB" w:eastAsia="fr-FR"/>
        </w:rPr>
        <w:t xml:space="preserve"> </w:t>
      </w:r>
      <w:r w:rsidRPr="009C4B39">
        <w:rPr>
          <w:rFonts w:ascii="Arial" w:eastAsia="Times New Roman" w:hAnsi="Arial" w:cs="Calibri"/>
          <w:color w:val="auto"/>
          <w:kern w:val="0"/>
          <w:sz w:val="22"/>
          <w:szCs w:val="32"/>
          <w:lang w:val="en-GB" w:eastAsia="fr-FR"/>
        </w:rPr>
        <w:t>Hz</w:t>
      </w:r>
      <w:r w:rsidR="00B26686" w:rsidRPr="009C4B39">
        <w:rPr>
          <w:rFonts w:ascii="Arial" w:eastAsia="Times New Roman" w:hAnsi="Arial" w:cs="Calibri"/>
          <w:color w:val="auto"/>
          <w:kern w:val="0"/>
          <w:sz w:val="22"/>
          <w:szCs w:val="32"/>
          <w:lang w:val="en-GB" w:eastAsia="fr-FR"/>
        </w:rPr>
        <w:t xml:space="preserve"> / 18,000 bph</w:t>
      </w:r>
    </w:p>
    <w:p w:rsidR="00F25F2E" w:rsidRPr="009C4B39" w:rsidRDefault="00F25F2E" w:rsidP="00347847">
      <w:pPr>
        <w:widowControl w:val="0"/>
        <w:autoSpaceDE w:val="0"/>
        <w:autoSpaceDN w:val="0"/>
        <w:adjustRightInd w:val="0"/>
        <w:ind w:left="940" w:hanging="940"/>
        <w:jc w:val="both"/>
        <w:rPr>
          <w:rFonts w:ascii="Arial" w:eastAsia="Times New Roman" w:hAnsi="Arial"/>
          <w:color w:val="auto"/>
          <w:kern w:val="0"/>
          <w:sz w:val="22"/>
          <w:szCs w:val="32"/>
          <w:lang w:val="en-GB" w:eastAsia="fr-FR"/>
        </w:rPr>
      </w:pPr>
      <w:r w:rsidRPr="009C4B39">
        <w:rPr>
          <w:rFonts w:ascii="Arial" w:eastAsia="Times New Roman" w:hAnsi="Arial" w:cs="Calibri"/>
          <w:color w:val="auto"/>
          <w:kern w:val="0"/>
          <w:sz w:val="22"/>
          <w:szCs w:val="32"/>
          <w:lang w:val="en-GB" w:eastAsia="fr-FR"/>
        </w:rPr>
        <w:t>Number of components: 279</w:t>
      </w:r>
    </w:p>
    <w:p w:rsidR="00F25F2E" w:rsidRPr="009C4B39" w:rsidRDefault="00F25F2E" w:rsidP="00347847">
      <w:pPr>
        <w:widowControl w:val="0"/>
        <w:autoSpaceDE w:val="0"/>
        <w:autoSpaceDN w:val="0"/>
        <w:adjustRightInd w:val="0"/>
        <w:ind w:left="940" w:hanging="940"/>
        <w:jc w:val="both"/>
        <w:rPr>
          <w:rFonts w:ascii="Arial" w:eastAsia="Times New Roman" w:hAnsi="Arial"/>
          <w:color w:val="auto"/>
          <w:kern w:val="0"/>
          <w:sz w:val="22"/>
          <w:szCs w:val="32"/>
          <w:lang w:val="en-GB" w:eastAsia="fr-FR"/>
        </w:rPr>
      </w:pPr>
      <w:r w:rsidRPr="009C4B39">
        <w:rPr>
          <w:rFonts w:ascii="Arial" w:eastAsia="Times New Roman" w:hAnsi="Arial" w:cs="Calibri"/>
          <w:color w:val="auto"/>
          <w:kern w:val="0"/>
          <w:sz w:val="22"/>
          <w:szCs w:val="32"/>
          <w:lang w:val="en-GB" w:eastAsia="fr-FR"/>
        </w:rPr>
        <w:t>Number of jewels: 23</w:t>
      </w:r>
    </w:p>
    <w:p w:rsidR="00F25F2E" w:rsidRPr="009C4B39" w:rsidRDefault="00F25F2E" w:rsidP="00347847">
      <w:pPr>
        <w:jc w:val="both"/>
        <w:rPr>
          <w:rFonts w:ascii="Arial" w:eastAsia="Times New Roman" w:hAnsi="Arial" w:cs="Calibri"/>
          <w:color w:val="auto"/>
          <w:kern w:val="0"/>
          <w:sz w:val="22"/>
          <w:szCs w:val="32"/>
          <w:lang w:val="en-GB" w:eastAsia="fr-FR"/>
        </w:rPr>
      </w:pPr>
      <w:r w:rsidRPr="009C4B39">
        <w:rPr>
          <w:rFonts w:ascii="Arial" w:eastAsia="Times New Roman" w:hAnsi="Arial" w:cs="Calibri"/>
          <w:color w:val="auto"/>
          <w:kern w:val="0"/>
          <w:sz w:val="22"/>
          <w:szCs w:val="32"/>
          <w:lang w:val="en-GB" w:eastAsia="fr-FR"/>
        </w:rPr>
        <w:t>Chatons: gold chatons with polished countersinks</w:t>
      </w:r>
    </w:p>
    <w:p w:rsidR="00F25F2E" w:rsidRPr="009C4B39" w:rsidRDefault="00F25F2E" w:rsidP="00347847">
      <w:pPr>
        <w:jc w:val="both"/>
        <w:rPr>
          <w:rFonts w:ascii="Arial" w:eastAsia="Times New Roman" w:hAnsi="Arial" w:cs="Helvetica"/>
          <w:color w:val="auto"/>
          <w:kern w:val="0"/>
          <w:sz w:val="22"/>
          <w:szCs w:val="28"/>
          <w:lang w:val="en-GB" w:eastAsia="fr-FR"/>
        </w:rPr>
      </w:pPr>
      <w:r w:rsidRPr="009C4B39">
        <w:rPr>
          <w:rFonts w:ascii="Arial" w:eastAsia="Times New Roman" w:hAnsi="Arial" w:cs="Helvetica"/>
          <w:color w:val="auto"/>
          <w:kern w:val="0"/>
          <w:sz w:val="22"/>
          <w:szCs w:val="28"/>
          <w:lang w:val="en-GB" w:eastAsia="fr-FR"/>
        </w:rPr>
        <w:t>Fine finishing: superlative hand finishing throughout respecting 19</w:t>
      </w:r>
      <w:r w:rsidRPr="009C4B39">
        <w:rPr>
          <w:rFonts w:ascii="Arial" w:eastAsia="Times New Roman" w:hAnsi="Arial" w:cs="Helvetica"/>
          <w:color w:val="auto"/>
          <w:kern w:val="0"/>
          <w:sz w:val="22"/>
          <w:szCs w:val="28"/>
          <w:vertAlign w:val="superscript"/>
          <w:lang w:val="en-GB" w:eastAsia="fr-FR"/>
        </w:rPr>
        <w:t>th</w:t>
      </w:r>
      <w:r w:rsidR="003904EC" w:rsidRPr="009C4B39">
        <w:rPr>
          <w:rFonts w:ascii="Arial" w:eastAsia="Times New Roman" w:hAnsi="Arial" w:cs="Helvetica"/>
          <w:color w:val="auto"/>
          <w:kern w:val="0"/>
          <w:sz w:val="22"/>
          <w:szCs w:val="28"/>
          <w:lang w:val="en-GB" w:eastAsia="fr-FR"/>
        </w:rPr>
        <w:t>-</w:t>
      </w:r>
      <w:r w:rsidRPr="009C4B39">
        <w:rPr>
          <w:rFonts w:ascii="Arial" w:eastAsia="Times New Roman" w:hAnsi="Arial" w:cs="Helvetica"/>
          <w:color w:val="auto"/>
          <w:kern w:val="0"/>
          <w:sz w:val="22"/>
          <w:szCs w:val="28"/>
          <w:lang w:val="en-GB" w:eastAsia="fr-FR"/>
        </w:rPr>
        <w:t>century style; internal bevel angles highlighting handcraft; polished bevels; Geneva waves; handmade engravings</w:t>
      </w:r>
    </w:p>
    <w:p w:rsidR="00F25F2E" w:rsidRPr="009C4B39" w:rsidRDefault="00DD469C" w:rsidP="00DD469C">
      <w:pPr>
        <w:spacing w:before="240" w:after="240"/>
        <w:jc w:val="both"/>
        <w:outlineLvl w:val="0"/>
        <w:rPr>
          <w:rFonts w:ascii="Arial" w:hAnsi="Arial" w:cs="Arial"/>
          <w:b/>
          <w:color w:val="auto"/>
          <w:sz w:val="22"/>
          <w:szCs w:val="22"/>
          <w:lang w:val="en-GB"/>
        </w:rPr>
      </w:pPr>
      <w:r w:rsidRPr="009C4B39">
        <w:rPr>
          <w:rFonts w:ascii="Arial" w:hAnsi="Arial" w:cs="Arial"/>
          <w:b/>
          <w:color w:val="auto"/>
          <w:sz w:val="22"/>
          <w:szCs w:val="22"/>
          <w:lang w:val="en-GB"/>
        </w:rPr>
        <w:t>Functions</w:t>
      </w:r>
    </w:p>
    <w:p w:rsidR="00F25F2E" w:rsidRPr="009C4B39" w:rsidRDefault="00F25F2E" w:rsidP="00347847">
      <w:pPr>
        <w:widowControl w:val="0"/>
        <w:autoSpaceDE w:val="0"/>
        <w:autoSpaceDN w:val="0"/>
        <w:adjustRightInd w:val="0"/>
        <w:jc w:val="both"/>
        <w:rPr>
          <w:rFonts w:ascii="Arial" w:eastAsia="Times New Roman" w:hAnsi="Arial" w:cs="Helvetica"/>
          <w:color w:val="auto"/>
          <w:kern w:val="0"/>
          <w:sz w:val="22"/>
          <w:szCs w:val="28"/>
          <w:lang w:val="en-GB" w:eastAsia="fr-FR"/>
        </w:rPr>
      </w:pPr>
      <w:r w:rsidRPr="009C4B39">
        <w:rPr>
          <w:rFonts w:ascii="Arial" w:eastAsia="Times New Roman" w:hAnsi="Arial" w:cs="Helvetica"/>
          <w:color w:val="auto"/>
          <w:kern w:val="0"/>
          <w:sz w:val="22"/>
          <w:szCs w:val="28"/>
          <w:lang w:val="en-GB" w:eastAsia="fr-FR"/>
        </w:rPr>
        <w:t>Hours and minutes; completely independent dual time zones displayed on two dials</w:t>
      </w:r>
      <w:r w:rsidR="0015210E" w:rsidRPr="009C4B39">
        <w:rPr>
          <w:rFonts w:ascii="Arial" w:eastAsia="Times New Roman" w:hAnsi="Arial" w:cs="Helvetica"/>
          <w:color w:val="auto"/>
          <w:kern w:val="0"/>
          <w:sz w:val="22"/>
          <w:szCs w:val="28"/>
          <w:lang w:val="en-GB" w:eastAsia="fr-FR"/>
        </w:rPr>
        <w:t xml:space="preserve"> (left with Roman </w:t>
      </w:r>
      <w:r w:rsidR="003904EC" w:rsidRPr="009C4B39">
        <w:rPr>
          <w:rFonts w:ascii="Arial" w:eastAsia="Times New Roman" w:hAnsi="Arial" w:cs="Helvetica"/>
          <w:color w:val="auto"/>
          <w:kern w:val="0"/>
          <w:sz w:val="22"/>
          <w:szCs w:val="28"/>
          <w:lang w:val="en-GB" w:eastAsia="fr-FR"/>
        </w:rPr>
        <w:t xml:space="preserve">numerals </w:t>
      </w:r>
      <w:r w:rsidR="0015210E" w:rsidRPr="009C4B39">
        <w:rPr>
          <w:rFonts w:ascii="Arial" w:eastAsia="Times New Roman" w:hAnsi="Arial" w:cs="Helvetica"/>
          <w:color w:val="auto"/>
          <w:kern w:val="0"/>
          <w:sz w:val="22"/>
          <w:szCs w:val="28"/>
          <w:lang w:val="en-GB" w:eastAsia="fr-FR"/>
        </w:rPr>
        <w:t xml:space="preserve">and right with Arabic </w:t>
      </w:r>
      <w:r w:rsidR="002762BD" w:rsidRPr="009C4B39">
        <w:rPr>
          <w:rFonts w:ascii="Arial" w:eastAsia="Times New Roman" w:hAnsi="Arial" w:cs="Helvetica"/>
          <w:color w:val="auto"/>
          <w:kern w:val="0"/>
          <w:sz w:val="22"/>
          <w:szCs w:val="28"/>
          <w:lang w:val="en-GB" w:eastAsia="fr-FR"/>
        </w:rPr>
        <w:t xml:space="preserve">Hindi </w:t>
      </w:r>
      <w:r w:rsidR="003904EC" w:rsidRPr="009C4B39">
        <w:rPr>
          <w:rFonts w:ascii="Arial" w:eastAsia="Times New Roman" w:hAnsi="Arial" w:cs="Helvetica"/>
          <w:color w:val="auto"/>
          <w:kern w:val="0"/>
          <w:sz w:val="22"/>
          <w:szCs w:val="28"/>
          <w:lang w:val="en-GB" w:eastAsia="fr-FR"/>
        </w:rPr>
        <w:t>numerals</w:t>
      </w:r>
      <w:r w:rsidR="0015210E" w:rsidRPr="009C4B39">
        <w:rPr>
          <w:rFonts w:ascii="Arial" w:eastAsia="Times New Roman" w:hAnsi="Arial" w:cs="Helvetica"/>
          <w:color w:val="auto"/>
          <w:kern w:val="0"/>
          <w:sz w:val="22"/>
          <w:szCs w:val="28"/>
          <w:lang w:val="en-GB" w:eastAsia="fr-FR"/>
        </w:rPr>
        <w:t>)</w:t>
      </w:r>
      <w:r w:rsidRPr="009C4B39">
        <w:rPr>
          <w:rFonts w:ascii="Arial" w:eastAsia="Times New Roman" w:hAnsi="Arial" w:cs="Helvetica"/>
          <w:color w:val="auto"/>
          <w:kern w:val="0"/>
          <w:sz w:val="22"/>
          <w:szCs w:val="28"/>
          <w:lang w:val="en-GB" w:eastAsia="fr-FR"/>
        </w:rPr>
        <w:t>; unique vertical power reserve</w:t>
      </w:r>
    </w:p>
    <w:p w:rsidR="00F25F2E" w:rsidRPr="009C4B39" w:rsidRDefault="00F25F2E" w:rsidP="00347847">
      <w:pPr>
        <w:jc w:val="both"/>
        <w:rPr>
          <w:rFonts w:ascii="Arial" w:hAnsi="Arial" w:cs="Arial"/>
          <w:b/>
          <w:color w:val="auto"/>
          <w:sz w:val="22"/>
          <w:szCs w:val="22"/>
          <w:lang w:val="en-GB"/>
        </w:rPr>
      </w:pPr>
      <w:r w:rsidRPr="009C4B39">
        <w:rPr>
          <w:rFonts w:ascii="Arial" w:eastAsia="Times New Roman" w:hAnsi="Arial" w:cs="Helvetica"/>
          <w:color w:val="auto"/>
          <w:kern w:val="0"/>
          <w:sz w:val="22"/>
          <w:szCs w:val="28"/>
          <w:lang w:val="en-GB" w:eastAsia="fr-FR"/>
        </w:rPr>
        <w:t>Left crown at 8 o'clock for setting time of left dial; right crown at 4 o'clock for setting time of right dial and</w:t>
      </w:r>
      <w:r w:rsidR="003904EC" w:rsidRPr="009C4B39">
        <w:rPr>
          <w:rFonts w:ascii="Arial" w:eastAsia="Times New Roman" w:hAnsi="Arial" w:cs="Helvetica"/>
          <w:color w:val="auto"/>
          <w:kern w:val="0"/>
          <w:sz w:val="22"/>
          <w:szCs w:val="28"/>
          <w:lang w:val="en-GB" w:eastAsia="fr-FR"/>
        </w:rPr>
        <w:t xml:space="preserve"> </w:t>
      </w:r>
      <w:r w:rsidRPr="009C4B39">
        <w:rPr>
          <w:rFonts w:ascii="Arial" w:eastAsia="Times New Roman" w:hAnsi="Arial" w:cs="Helvetica"/>
          <w:color w:val="auto"/>
          <w:kern w:val="0"/>
          <w:sz w:val="22"/>
          <w:szCs w:val="28"/>
          <w:lang w:val="en-GB" w:eastAsia="fr-FR"/>
        </w:rPr>
        <w:t>winding</w:t>
      </w:r>
    </w:p>
    <w:p w:rsidR="00F25F2E" w:rsidRPr="009C4B39" w:rsidRDefault="00DD469C" w:rsidP="00DD469C">
      <w:pPr>
        <w:spacing w:before="240" w:after="240"/>
        <w:jc w:val="both"/>
        <w:outlineLvl w:val="0"/>
        <w:rPr>
          <w:rFonts w:ascii="Arial" w:hAnsi="Arial" w:cs="Arial"/>
          <w:b/>
          <w:color w:val="auto"/>
          <w:sz w:val="22"/>
          <w:szCs w:val="22"/>
          <w:lang w:val="en-GB"/>
        </w:rPr>
      </w:pPr>
      <w:r w:rsidRPr="009C4B39">
        <w:rPr>
          <w:rFonts w:ascii="Arial" w:hAnsi="Arial" w:cs="Arial"/>
          <w:b/>
          <w:color w:val="auto"/>
          <w:sz w:val="22"/>
          <w:szCs w:val="22"/>
          <w:lang w:val="en-GB"/>
        </w:rPr>
        <w:t>Case</w:t>
      </w:r>
    </w:p>
    <w:p w:rsidR="00F25F2E" w:rsidRPr="009C4B39" w:rsidRDefault="00B26686" w:rsidP="00347847">
      <w:pPr>
        <w:widowControl w:val="0"/>
        <w:autoSpaceDE w:val="0"/>
        <w:autoSpaceDN w:val="0"/>
        <w:adjustRightInd w:val="0"/>
        <w:jc w:val="both"/>
        <w:rPr>
          <w:rFonts w:ascii="Arial" w:eastAsia="Times New Roman" w:hAnsi="Arial" w:cs="Helvetica"/>
          <w:color w:val="auto"/>
          <w:kern w:val="0"/>
          <w:sz w:val="22"/>
          <w:szCs w:val="28"/>
          <w:lang w:val="en-GB" w:eastAsia="fr-FR"/>
        </w:rPr>
      </w:pPr>
      <w:r w:rsidRPr="009C4B39">
        <w:rPr>
          <w:rFonts w:ascii="Arial" w:hAnsi="Arial" w:cs="Arial"/>
          <w:color w:val="auto"/>
          <w:sz w:val="22"/>
          <w:szCs w:val="22"/>
          <w:lang w:val="en-GB"/>
        </w:rPr>
        <w:t>Grade 5 t</w:t>
      </w:r>
      <w:r w:rsidR="0015210E" w:rsidRPr="009C4B39">
        <w:rPr>
          <w:rFonts w:ascii="Arial" w:hAnsi="Arial" w:cs="Arial"/>
          <w:color w:val="auto"/>
          <w:sz w:val="22"/>
          <w:szCs w:val="22"/>
          <w:lang w:val="en-GB"/>
        </w:rPr>
        <w:t>itanium</w:t>
      </w:r>
    </w:p>
    <w:p w:rsidR="00F25F2E" w:rsidRPr="009C4B39" w:rsidRDefault="00F25F2E" w:rsidP="00347847">
      <w:pPr>
        <w:widowControl w:val="0"/>
        <w:autoSpaceDE w:val="0"/>
        <w:autoSpaceDN w:val="0"/>
        <w:adjustRightInd w:val="0"/>
        <w:jc w:val="both"/>
        <w:rPr>
          <w:rFonts w:ascii="Arial" w:eastAsia="Times New Roman" w:hAnsi="Arial" w:cs="Helvetica"/>
          <w:color w:val="auto"/>
          <w:kern w:val="0"/>
          <w:sz w:val="22"/>
          <w:szCs w:val="28"/>
          <w:lang w:val="en-GB" w:eastAsia="fr-FR"/>
        </w:rPr>
      </w:pPr>
      <w:r w:rsidRPr="009C4B39">
        <w:rPr>
          <w:rFonts w:ascii="Arial" w:eastAsia="Times New Roman" w:hAnsi="Arial" w:cs="Helvetica"/>
          <w:color w:val="auto"/>
          <w:kern w:val="0"/>
          <w:sz w:val="22"/>
          <w:szCs w:val="28"/>
          <w:lang w:val="en-GB" w:eastAsia="fr-FR"/>
        </w:rPr>
        <w:t xml:space="preserve">Dimensions: 44mm </w:t>
      </w:r>
      <w:r w:rsidR="00B26686" w:rsidRPr="009C4B39">
        <w:rPr>
          <w:rFonts w:ascii="Arial" w:eastAsia="Times New Roman" w:hAnsi="Arial" w:cs="Helvetica"/>
          <w:color w:val="auto"/>
          <w:kern w:val="0"/>
          <w:sz w:val="22"/>
          <w:szCs w:val="28"/>
          <w:lang w:val="en-GB" w:eastAsia="fr-FR"/>
        </w:rPr>
        <w:t xml:space="preserve">diameter </w:t>
      </w:r>
      <w:r w:rsidRPr="009C4B39">
        <w:rPr>
          <w:rFonts w:ascii="Arial" w:eastAsia="Times New Roman" w:hAnsi="Arial" w:cs="Helvetica"/>
          <w:color w:val="auto"/>
          <w:kern w:val="0"/>
          <w:sz w:val="22"/>
          <w:szCs w:val="28"/>
          <w:lang w:val="en-GB" w:eastAsia="fr-FR"/>
        </w:rPr>
        <w:t>x 16mm h</w:t>
      </w:r>
      <w:r w:rsidR="003904EC" w:rsidRPr="009C4B39">
        <w:rPr>
          <w:rFonts w:ascii="Arial" w:eastAsia="Times New Roman" w:hAnsi="Arial" w:cs="Helvetica"/>
          <w:color w:val="auto"/>
          <w:kern w:val="0"/>
          <w:sz w:val="22"/>
          <w:szCs w:val="28"/>
          <w:lang w:val="en-GB" w:eastAsia="fr-FR"/>
        </w:rPr>
        <w:t>eight</w:t>
      </w:r>
    </w:p>
    <w:p w:rsidR="00F25F2E" w:rsidRPr="009C4B39" w:rsidRDefault="00F25F2E" w:rsidP="00347847">
      <w:pPr>
        <w:jc w:val="both"/>
        <w:rPr>
          <w:rFonts w:ascii="Arial" w:hAnsi="Arial" w:cs="Arial"/>
          <w:color w:val="auto"/>
          <w:sz w:val="22"/>
          <w:szCs w:val="22"/>
          <w:lang w:val="en-GB"/>
        </w:rPr>
      </w:pPr>
      <w:r w:rsidRPr="009C4B39">
        <w:rPr>
          <w:rFonts w:ascii="Arial" w:eastAsia="Times New Roman" w:hAnsi="Arial" w:cs="Helvetica"/>
          <w:color w:val="auto"/>
          <w:kern w:val="0"/>
          <w:sz w:val="22"/>
          <w:szCs w:val="28"/>
          <w:lang w:val="en-GB" w:eastAsia="fr-FR"/>
        </w:rPr>
        <w:t>Number of components: 65</w:t>
      </w:r>
    </w:p>
    <w:p w:rsidR="00F25F2E" w:rsidRPr="009C4B39" w:rsidRDefault="00DD469C" w:rsidP="00DD469C">
      <w:pPr>
        <w:spacing w:before="240" w:after="240"/>
        <w:jc w:val="both"/>
        <w:outlineLvl w:val="0"/>
        <w:rPr>
          <w:rFonts w:ascii="Arial" w:hAnsi="Arial" w:cs="Arial"/>
          <w:b/>
          <w:color w:val="auto"/>
          <w:sz w:val="22"/>
          <w:szCs w:val="22"/>
          <w:lang w:val="en-GB"/>
        </w:rPr>
      </w:pPr>
      <w:r w:rsidRPr="009C4B39">
        <w:rPr>
          <w:rFonts w:ascii="Arial" w:hAnsi="Arial" w:cs="Arial"/>
          <w:b/>
          <w:color w:val="auto"/>
          <w:sz w:val="22"/>
          <w:szCs w:val="22"/>
          <w:lang w:val="en-GB"/>
        </w:rPr>
        <w:t>Sapphire crystals</w:t>
      </w:r>
    </w:p>
    <w:p w:rsidR="00F25F2E" w:rsidRPr="009C4B39" w:rsidRDefault="00F25F2E" w:rsidP="00347847">
      <w:pPr>
        <w:jc w:val="both"/>
        <w:rPr>
          <w:rFonts w:ascii="Arial" w:eastAsia="Times New Roman" w:hAnsi="Arial" w:cs="Helvetica"/>
          <w:color w:val="auto"/>
          <w:kern w:val="0"/>
          <w:sz w:val="22"/>
          <w:szCs w:val="28"/>
          <w:lang w:val="en-GB" w:eastAsia="fr-FR"/>
        </w:rPr>
      </w:pPr>
      <w:r w:rsidRPr="009C4B39">
        <w:rPr>
          <w:rFonts w:ascii="Arial" w:eastAsia="Times New Roman" w:hAnsi="Arial" w:cs="Helvetica"/>
          <w:color w:val="auto"/>
          <w:kern w:val="0"/>
          <w:sz w:val="22"/>
          <w:szCs w:val="28"/>
          <w:lang w:val="en-GB" w:eastAsia="fr-FR"/>
        </w:rPr>
        <w:t xml:space="preserve">High domed </w:t>
      </w:r>
      <w:r w:rsidR="00250EA6" w:rsidRPr="009C4B39">
        <w:rPr>
          <w:rFonts w:ascii="Arial" w:eastAsia="Times New Roman" w:hAnsi="Arial" w:cs="Helvetica"/>
          <w:color w:val="auto"/>
          <w:kern w:val="0"/>
          <w:sz w:val="22"/>
          <w:szCs w:val="28"/>
          <w:lang w:val="en-GB" w:eastAsia="fr-FR"/>
        </w:rPr>
        <w:t xml:space="preserve">sapphire crystal </w:t>
      </w:r>
      <w:r w:rsidRPr="009C4B39">
        <w:rPr>
          <w:rFonts w:ascii="Arial" w:eastAsia="Times New Roman" w:hAnsi="Arial" w:cs="Helvetica"/>
          <w:color w:val="auto"/>
          <w:kern w:val="0"/>
          <w:sz w:val="22"/>
          <w:szCs w:val="28"/>
          <w:lang w:val="en-GB" w:eastAsia="fr-FR"/>
        </w:rPr>
        <w:t>on top</w:t>
      </w:r>
      <w:r w:rsidR="00337813" w:rsidRPr="009C4B39">
        <w:rPr>
          <w:rFonts w:ascii="Arial" w:eastAsia="Times New Roman" w:hAnsi="Arial" w:cs="Helvetica"/>
          <w:color w:val="auto"/>
          <w:kern w:val="0"/>
          <w:sz w:val="22"/>
          <w:szCs w:val="28"/>
          <w:lang w:val="en-GB" w:eastAsia="fr-FR"/>
        </w:rPr>
        <w:t xml:space="preserve"> and</w:t>
      </w:r>
      <w:r w:rsidRPr="009C4B39">
        <w:rPr>
          <w:rFonts w:ascii="Arial" w:eastAsia="Times New Roman" w:hAnsi="Arial" w:cs="Helvetica"/>
          <w:color w:val="auto"/>
          <w:kern w:val="0"/>
          <w:sz w:val="22"/>
          <w:szCs w:val="28"/>
          <w:lang w:val="en-GB" w:eastAsia="fr-FR"/>
        </w:rPr>
        <w:t xml:space="preserve"> </w:t>
      </w:r>
      <w:r w:rsidR="00337813" w:rsidRPr="009C4B39">
        <w:rPr>
          <w:rFonts w:ascii="Arial" w:eastAsia="Times New Roman" w:hAnsi="Arial" w:cs="Helvetica"/>
          <w:color w:val="auto"/>
          <w:kern w:val="0"/>
          <w:sz w:val="22"/>
          <w:szCs w:val="28"/>
          <w:lang w:val="en-GB" w:eastAsia="fr-FR"/>
        </w:rPr>
        <w:t xml:space="preserve">sapphire crystal on back </w:t>
      </w:r>
      <w:r w:rsidRPr="009C4B39">
        <w:rPr>
          <w:rFonts w:ascii="Arial" w:eastAsia="Times New Roman" w:hAnsi="Arial" w:cs="Helvetica"/>
          <w:color w:val="auto"/>
          <w:kern w:val="0"/>
          <w:sz w:val="22"/>
          <w:szCs w:val="28"/>
          <w:lang w:val="en-GB" w:eastAsia="fr-FR"/>
        </w:rPr>
        <w:t>with anti-reflective coating on both sides</w:t>
      </w:r>
    </w:p>
    <w:p w:rsidR="00F25F2E" w:rsidRPr="009C4B39" w:rsidRDefault="00DD469C" w:rsidP="00DD469C">
      <w:pPr>
        <w:spacing w:before="240" w:after="240"/>
        <w:jc w:val="both"/>
        <w:outlineLvl w:val="0"/>
        <w:rPr>
          <w:rFonts w:ascii="Arial" w:hAnsi="Arial" w:cs="Arial"/>
          <w:b/>
          <w:color w:val="auto"/>
          <w:sz w:val="22"/>
          <w:szCs w:val="22"/>
          <w:lang w:val="en-GB"/>
        </w:rPr>
      </w:pPr>
      <w:r w:rsidRPr="009C4B39">
        <w:rPr>
          <w:rFonts w:ascii="Arial" w:hAnsi="Arial" w:cs="Arial"/>
          <w:b/>
          <w:color w:val="auto"/>
          <w:sz w:val="22"/>
          <w:szCs w:val="22"/>
          <w:lang w:val="en-GB"/>
        </w:rPr>
        <w:t xml:space="preserve">Strap </w:t>
      </w:r>
      <w:r w:rsidR="003904EC" w:rsidRPr="009C4B39">
        <w:rPr>
          <w:rFonts w:ascii="Arial" w:hAnsi="Arial" w:cs="Arial"/>
          <w:b/>
          <w:color w:val="auto"/>
          <w:sz w:val="22"/>
          <w:szCs w:val="22"/>
          <w:lang w:val="en-GB"/>
        </w:rPr>
        <w:t>and</w:t>
      </w:r>
      <w:r w:rsidRPr="009C4B39">
        <w:rPr>
          <w:rFonts w:ascii="Arial" w:hAnsi="Arial" w:cs="Arial"/>
          <w:b/>
          <w:color w:val="auto"/>
          <w:sz w:val="22"/>
          <w:szCs w:val="22"/>
          <w:lang w:val="en-GB"/>
        </w:rPr>
        <w:t xml:space="preserve"> </w:t>
      </w:r>
      <w:r w:rsidR="003904EC" w:rsidRPr="009C4B39">
        <w:rPr>
          <w:rFonts w:ascii="Arial" w:hAnsi="Arial" w:cs="Arial"/>
          <w:b/>
          <w:color w:val="auto"/>
          <w:sz w:val="22"/>
          <w:szCs w:val="22"/>
          <w:lang w:val="en-GB"/>
        </w:rPr>
        <w:t>b</w:t>
      </w:r>
      <w:r w:rsidRPr="009C4B39">
        <w:rPr>
          <w:rFonts w:ascii="Arial" w:hAnsi="Arial" w:cs="Arial"/>
          <w:b/>
          <w:color w:val="auto"/>
          <w:sz w:val="22"/>
          <w:szCs w:val="22"/>
          <w:lang w:val="en-GB"/>
        </w:rPr>
        <w:t>uckle</w:t>
      </w:r>
    </w:p>
    <w:p w:rsidR="00F25F2E" w:rsidRPr="009C4B39" w:rsidRDefault="00F25F2E" w:rsidP="00347847">
      <w:pPr>
        <w:jc w:val="both"/>
        <w:rPr>
          <w:rFonts w:ascii="Arial" w:eastAsia="Times New Roman" w:hAnsi="Arial" w:cs="Helvetica"/>
          <w:color w:val="auto"/>
          <w:kern w:val="0"/>
          <w:sz w:val="22"/>
          <w:szCs w:val="28"/>
          <w:lang w:val="en-GB" w:eastAsia="fr-FR"/>
        </w:rPr>
      </w:pPr>
      <w:r w:rsidRPr="009C4B39">
        <w:rPr>
          <w:rFonts w:ascii="Arial" w:eastAsia="Times New Roman" w:hAnsi="Arial" w:cs="Helvetica"/>
          <w:color w:val="auto"/>
          <w:kern w:val="0"/>
          <w:sz w:val="22"/>
          <w:szCs w:val="28"/>
          <w:lang w:val="en-GB" w:eastAsia="fr-FR"/>
        </w:rPr>
        <w:t xml:space="preserve">Black hand-stitched alligator strap with </w:t>
      </w:r>
      <w:r w:rsidR="0015210E" w:rsidRPr="009C4B39">
        <w:rPr>
          <w:rFonts w:ascii="Arial" w:eastAsia="Times New Roman" w:hAnsi="Arial" w:cs="Helvetica"/>
          <w:color w:val="auto"/>
          <w:kern w:val="0"/>
          <w:sz w:val="22"/>
          <w:szCs w:val="28"/>
          <w:lang w:val="en-GB" w:eastAsia="fr-FR"/>
        </w:rPr>
        <w:t>titanium</w:t>
      </w:r>
      <w:r w:rsidR="002762BD" w:rsidRPr="009C4B39">
        <w:rPr>
          <w:rFonts w:ascii="Arial" w:eastAsia="Times New Roman" w:hAnsi="Arial" w:cs="Helvetica"/>
          <w:color w:val="auto"/>
          <w:kern w:val="0"/>
          <w:sz w:val="22"/>
          <w:szCs w:val="28"/>
          <w:lang w:val="en-GB" w:eastAsia="fr-FR"/>
        </w:rPr>
        <w:t xml:space="preserve"> tang buckle</w:t>
      </w:r>
    </w:p>
    <w:p w:rsidR="006019F7" w:rsidRPr="009C4B39" w:rsidRDefault="006019F7" w:rsidP="006019F7">
      <w:pPr>
        <w:pStyle w:val="Grillemoyenne2"/>
        <w:jc w:val="center"/>
        <w:rPr>
          <w:rFonts w:ascii="Arial" w:hAnsi="Arial" w:cs="Arial"/>
          <w:b/>
          <w:sz w:val="28"/>
          <w:szCs w:val="24"/>
          <w:lang w:val="en-GB"/>
        </w:rPr>
      </w:pPr>
      <w:r w:rsidRPr="009C4B39">
        <w:rPr>
          <w:rFonts w:ascii="Arial" w:hAnsi="Arial" w:cs="Arial"/>
          <w:lang w:val="en-GB"/>
        </w:rPr>
        <w:br w:type="page"/>
      </w:r>
      <w:r w:rsidRPr="009C4B39">
        <w:rPr>
          <w:rFonts w:ascii="Arial" w:hAnsi="Arial" w:cs="Arial"/>
          <w:b/>
          <w:sz w:val="28"/>
          <w:szCs w:val="24"/>
          <w:lang w:val="en-GB"/>
        </w:rPr>
        <w:lastRenderedPageBreak/>
        <w:t>MB&amp;F – Genesis of a Concept Laboratory</w:t>
      </w:r>
    </w:p>
    <w:p w:rsidR="006019F7" w:rsidRPr="009C4B39" w:rsidRDefault="006019F7" w:rsidP="006019F7">
      <w:pPr>
        <w:pStyle w:val="Grillemoyenne2"/>
        <w:rPr>
          <w:rFonts w:ascii="Arial" w:hAnsi="Arial" w:cs="Arial"/>
          <w:sz w:val="24"/>
          <w:szCs w:val="24"/>
          <w:lang w:val="en-GB"/>
        </w:rPr>
      </w:pPr>
    </w:p>
    <w:p w:rsidR="006019F7" w:rsidRPr="009C4B39" w:rsidRDefault="006019F7" w:rsidP="000B3190">
      <w:pPr>
        <w:pStyle w:val="Grillemoyenne2"/>
        <w:jc w:val="both"/>
        <w:rPr>
          <w:rFonts w:ascii="Arial" w:hAnsi="Arial" w:cs="Arial"/>
          <w:lang w:val="en-GB"/>
        </w:rPr>
      </w:pPr>
    </w:p>
    <w:p w:rsidR="006019F7" w:rsidRPr="009C4B39" w:rsidRDefault="006019F7" w:rsidP="000B3190">
      <w:pPr>
        <w:pStyle w:val="Grillemoyenne2"/>
        <w:jc w:val="both"/>
        <w:rPr>
          <w:rFonts w:ascii="Arial" w:hAnsi="Arial" w:cs="Arial"/>
          <w:lang w:val="en-GB"/>
        </w:rPr>
      </w:pPr>
      <w:r w:rsidRPr="009C4B39">
        <w:rPr>
          <w:rFonts w:ascii="Arial" w:hAnsi="Arial" w:cs="Arial"/>
          <w:lang w:val="en-GB"/>
        </w:rPr>
        <w:t>In 2015, MB&amp;F celebrated its 10th anniversary – and what a decade it has been for the world’s first ever horological concept laboratory: 10 years of hyper-creativity; 11 remarkable calibres forming the base of the critically acclaimed Horological Machines and Legacy Machines for which MB&amp;F has become renowned.</w:t>
      </w:r>
    </w:p>
    <w:p w:rsidR="006019F7" w:rsidRPr="009C4B39" w:rsidRDefault="006019F7" w:rsidP="000B3190">
      <w:pPr>
        <w:pStyle w:val="Grillemoyenne2"/>
        <w:jc w:val="both"/>
        <w:rPr>
          <w:rFonts w:ascii="Arial" w:hAnsi="Arial" w:cs="Arial"/>
          <w:lang w:val="en-GB"/>
        </w:rPr>
      </w:pPr>
    </w:p>
    <w:p w:rsidR="006019F7" w:rsidRPr="009C4B39" w:rsidRDefault="006019F7" w:rsidP="000B3190">
      <w:pPr>
        <w:pStyle w:val="Grillemoyenne2"/>
        <w:jc w:val="both"/>
        <w:rPr>
          <w:rFonts w:ascii="Arial" w:hAnsi="Arial" w:cs="Arial"/>
          <w:lang w:val="en-GB"/>
        </w:rPr>
      </w:pPr>
      <w:r w:rsidRPr="009C4B39">
        <w:rPr>
          <w:rFonts w:ascii="Arial" w:hAnsi="Arial" w:cs="Arial"/>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6019F7" w:rsidRPr="009C4B39" w:rsidRDefault="006019F7" w:rsidP="000B3190">
      <w:pPr>
        <w:pStyle w:val="Grillemoyenne2"/>
        <w:jc w:val="both"/>
        <w:rPr>
          <w:rFonts w:ascii="Arial" w:hAnsi="Arial" w:cs="Arial"/>
          <w:lang w:val="en-GB"/>
        </w:rPr>
      </w:pPr>
    </w:p>
    <w:p w:rsidR="006019F7" w:rsidRPr="009C4B39" w:rsidRDefault="006019F7" w:rsidP="000B3190">
      <w:pPr>
        <w:pStyle w:val="Grillemoyenne2"/>
        <w:jc w:val="both"/>
        <w:rPr>
          <w:rFonts w:ascii="Arial" w:hAnsi="Arial" w:cs="Arial"/>
          <w:lang w:val="en-GB"/>
        </w:rPr>
      </w:pPr>
      <w:r w:rsidRPr="009C4B39">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HM2, HM3, HM4, HM5, HM6 and HMX – all Machines that tell the time, rather than Machines to tell the time.</w:t>
      </w:r>
    </w:p>
    <w:p w:rsidR="006019F7" w:rsidRPr="009C4B39" w:rsidRDefault="006019F7" w:rsidP="000B3190">
      <w:pPr>
        <w:pStyle w:val="Grillemoyenne2"/>
        <w:jc w:val="both"/>
        <w:rPr>
          <w:rFonts w:ascii="Arial" w:hAnsi="Arial" w:cs="Arial"/>
          <w:lang w:val="en-GB"/>
        </w:rPr>
      </w:pPr>
    </w:p>
    <w:p w:rsidR="006019F7" w:rsidRPr="009C4B39" w:rsidRDefault="006019F7" w:rsidP="000B3190">
      <w:pPr>
        <w:pStyle w:val="Grillemoyenne2"/>
        <w:jc w:val="both"/>
        <w:rPr>
          <w:rFonts w:ascii="Arial" w:hAnsi="Arial" w:cs="Arial"/>
          <w:lang w:val="en-GB"/>
        </w:rPr>
      </w:pPr>
      <w:r w:rsidRPr="009C4B39">
        <w:rPr>
          <w:rFonts w:ascii="Arial" w:hAnsi="Arial" w:cs="Arial"/>
          <w:lang w:val="en-GB"/>
        </w:rPr>
        <w:t>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objets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historically inspired Legacy Machines.</w:t>
      </w:r>
    </w:p>
    <w:p w:rsidR="006019F7" w:rsidRPr="009C4B39" w:rsidRDefault="006019F7" w:rsidP="000B3190">
      <w:pPr>
        <w:pStyle w:val="Grillemoyenne2"/>
        <w:jc w:val="both"/>
        <w:rPr>
          <w:rFonts w:ascii="Arial" w:hAnsi="Arial" w:cs="Arial"/>
          <w:lang w:val="en-GB"/>
        </w:rPr>
      </w:pPr>
    </w:p>
    <w:p w:rsidR="006019F7" w:rsidRPr="009C4B39" w:rsidRDefault="006019F7" w:rsidP="000B3190">
      <w:pPr>
        <w:pStyle w:val="Grillemoyenne2"/>
        <w:jc w:val="both"/>
        <w:rPr>
          <w:rFonts w:ascii="Arial" w:hAnsi="Arial" w:cs="Arial"/>
          <w:lang w:val="en-GB"/>
        </w:rPr>
      </w:pPr>
      <w:r w:rsidRPr="009C4B39">
        <w:rPr>
          <w:rFonts w:ascii="Arial" w:hAnsi="Arial" w:cs="Arial"/>
          <w:lang w:val="en-GB"/>
        </w:rPr>
        <w:t>As well as Horological and Legacy Machines, MB&amp;F has created space age Music Machines (1,2 and 3) in collaboration with Reuge; unusual clocks in the form of a space station (Starfleet Machine) and a spider (Arachnophobia); as well as two robot clocks (Melchior and Sherman).</w:t>
      </w:r>
    </w:p>
    <w:p w:rsidR="006019F7" w:rsidRPr="009C4B39" w:rsidRDefault="006019F7" w:rsidP="000B3190">
      <w:pPr>
        <w:pStyle w:val="Grillemoyenne2"/>
        <w:jc w:val="both"/>
        <w:rPr>
          <w:rFonts w:ascii="Arial" w:hAnsi="Arial" w:cs="Arial"/>
          <w:lang w:val="en-GB"/>
        </w:rPr>
      </w:pPr>
    </w:p>
    <w:p w:rsidR="006019F7" w:rsidRPr="00934C0D" w:rsidRDefault="006019F7" w:rsidP="000B3190">
      <w:pPr>
        <w:pStyle w:val="Grillemoyenne2"/>
        <w:jc w:val="both"/>
        <w:rPr>
          <w:rFonts w:ascii="Arial" w:hAnsi="Arial" w:cs="Arial"/>
          <w:lang w:val="en-GB"/>
        </w:rPr>
      </w:pPr>
      <w:r w:rsidRPr="009C4B39">
        <w:rPr>
          <w:rFonts w:ascii="Arial" w:hAnsi="Arial" w:cs="Arial"/>
          <w:lang w:val="en-GB"/>
        </w:rPr>
        <w:t>And there have been distinguished accolades reminding us of the innovative nature of MB&amp;F’s journey so far. To name a few, at the Grand Prix d'Horlogerie de Genève in 2012, MB&amp;F was awarded the Public Prize (voted for by horology fans) and the Best Men’s Watch Prize (voted for by the professional jury) for Legacy Machine No.1. At the 2010 Grand Prix d'Horlogerie de Genève, MB&amp;F won Best Concept and Design Watch for the HM4 Thunderbolt. In 2015 MB&amp;F received a Red Dot: Best of the Best award – the top prize at the international Red Dot Awards – for the HM6 Space Pirate.</w:t>
      </w:r>
    </w:p>
    <w:p w:rsidR="00F25F2E" w:rsidRPr="00934C0D" w:rsidRDefault="00F25F2E" w:rsidP="0015210E">
      <w:pPr>
        <w:spacing w:after="360"/>
        <w:jc w:val="center"/>
        <w:rPr>
          <w:rFonts w:ascii="Arial" w:hAnsi="Arial" w:cs="Arial"/>
          <w:sz w:val="22"/>
          <w:szCs w:val="22"/>
          <w:lang w:val="en-GB"/>
        </w:rPr>
      </w:pPr>
    </w:p>
    <w:sectPr w:rsidR="00F25F2E" w:rsidRPr="00934C0D" w:rsidSect="009C4B39">
      <w:headerReference w:type="even" r:id="rId10"/>
      <w:headerReference w:type="default" r:id="rId11"/>
      <w:footerReference w:type="even" r:id="rId12"/>
      <w:footerReference w:type="default" r:id="rId13"/>
      <w:pgSz w:w="11907" w:h="16834" w:code="9"/>
      <w:pgMar w:top="1802" w:right="1349"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C8" w:rsidRDefault="00057BC8">
      <w:r>
        <w:separator/>
      </w:r>
    </w:p>
  </w:endnote>
  <w:endnote w:type="continuationSeparator" w:id="0">
    <w:p w:rsidR="00057BC8" w:rsidRDefault="0005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50" w:rsidRPr="000864EA" w:rsidRDefault="000B2B50" w:rsidP="002C6011">
    <w:pPr>
      <w:pStyle w:val="WW-Default"/>
      <w:spacing w:after="283"/>
      <w:rPr>
        <w:rFonts w:ascii="Arial" w:hAnsi="Arial" w:cs="Arial"/>
        <w:sz w:val="18"/>
        <w:szCs w:val="18"/>
        <w:lang w:val="en-GB"/>
      </w:rPr>
    </w:pPr>
    <w:r w:rsidRPr="000864EA">
      <w:rPr>
        <w:rFonts w:ascii="Arial" w:hAnsi="Arial" w:cs="Arial"/>
        <w:sz w:val="18"/>
        <w:szCs w:val="18"/>
        <w:lang w:val="en-GB"/>
      </w:rPr>
      <w:t xml:space="preserve">For further information, please contact: </w:t>
    </w:r>
    <w:r w:rsidRPr="000864EA">
      <w:rPr>
        <w:rFonts w:ascii="Arial" w:hAnsi="Arial" w:cs="Arial"/>
        <w:sz w:val="18"/>
        <w:szCs w:val="18"/>
        <w:lang w:val="en-GB"/>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 xml:space="preserve">mail: cy@mbandf.com. Tel.: +41 22 508 10 33. </w:t>
    </w:r>
  </w:p>
  <w:p w:rsidR="000B2B50" w:rsidRPr="002C6011" w:rsidRDefault="000B2B50">
    <w:pPr>
      <w:pStyle w:val="Pieddepag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50" w:rsidRPr="000864EA" w:rsidRDefault="000B2B50" w:rsidP="002C6011">
    <w:pPr>
      <w:pStyle w:val="WW-Default"/>
      <w:spacing w:after="283"/>
      <w:rPr>
        <w:rFonts w:ascii="Arial" w:hAnsi="Arial" w:cs="Arial"/>
        <w:sz w:val="18"/>
        <w:szCs w:val="18"/>
        <w:lang w:val="en-GB"/>
      </w:rPr>
    </w:pPr>
    <w:r w:rsidRPr="000864EA">
      <w:rPr>
        <w:rFonts w:ascii="Arial" w:hAnsi="Arial" w:cs="Arial"/>
        <w:sz w:val="18"/>
        <w:szCs w:val="18"/>
        <w:lang w:val="en-GB"/>
      </w:rPr>
      <w:t xml:space="preserve">For further information, please contact: </w:t>
    </w:r>
    <w:r w:rsidRPr="000864EA">
      <w:rPr>
        <w:rFonts w:ascii="Arial" w:hAnsi="Arial" w:cs="Arial"/>
        <w:sz w:val="18"/>
        <w:szCs w:val="18"/>
        <w:lang w:val="en-GB"/>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 xml:space="preserve">mail: cy@mbandf.com. Tel.: +41 22 508 10 33. </w:t>
    </w:r>
  </w:p>
  <w:p w:rsidR="000B2B50" w:rsidRPr="002C6011" w:rsidRDefault="000B2B50">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C8" w:rsidRDefault="00057BC8">
      <w:r>
        <w:separator/>
      </w:r>
    </w:p>
  </w:footnote>
  <w:footnote w:type="continuationSeparator" w:id="0">
    <w:p w:rsidR="00057BC8" w:rsidRDefault="00057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50" w:rsidRDefault="00946A84">
    <w:pPr>
      <w:pStyle w:val="En-tte"/>
    </w:pPr>
    <w:r>
      <w:rPr>
        <w:noProof/>
        <w:lang w:val="fr-CH" w:eastAsia="fr-CH"/>
      </w:rPr>
      <w:drawing>
        <wp:inline distT="0" distB="0" distL="0" distR="0">
          <wp:extent cx="1533525" cy="523875"/>
          <wp:effectExtent l="0" t="0" r="9525" b="9525"/>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50" w:rsidRDefault="00946A84">
    <w:pPr>
      <w:pStyle w:val="En-tte"/>
      <w:rPr>
        <w:noProof/>
        <w:lang w:val="fr-CH" w:eastAsia="fr-CH"/>
      </w:rPr>
    </w:pPr>
    <w:r>
      <w:rPr>
        <w:noProof/>
        <w:lang w:val="fr-CH" w:eastAsia="fr-CH"/>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p w:rsidR="000B2B50" w:rsidRDefault="000B2B5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B47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6DAF"/>
    <w:rsid w:val="0001162D"/>
    <w:rsid w:val="00016BE2"/>
    <w:rsid w:val="00032A53"/>
    <w:rsid w:val="000475AE"/>
    <w:rsid w:val="00057BC8"/>
    <w:rsid w:val="00071FCB"/>
    <w:rsid w:val="000746A6"/>
    <w:rsid w:val="00087376"/>
    <w:rsid w:val="000B2B50"/>
    <w:rsid w:val="000B3190"/>
    <w:rsid w:val="000C5D46"/>
    <w:rsid w:val="000F6DF0"/>
    <w:rsid w:val="00110ABD"/>
    <w:rsid w:val="001130DD"/>
    <w:rsid w:val="0015210E"/>
    <w:rsid w:val="001829C1"/>
    <w:rsid w:val="001872B9"/>
    <w:rsid w:val="001D20AF"/>
    <w:rsid w:val="001E6D0A"/>
    <w:rsid w:val="0024147F"/>
    <w:rsid w:val="00250EA6"/>
    <w:rsid w:val="002762BD"/>
    <w:rsid w:val="002770EE"/>
    <w:rsid w:val="00280F59"/>
    <w:rsid w:val="002917CF"/>
    <w:rsid w:val="00292226"/>
    <w:rsid w:val="002A5A39"/>
    <w:rsid w:val="002B22A9"/>
    <w:rsid w:val="002B3894"/>
    <w:rsid w:val="002C6011"/>
    <w:rsid w:val="002D0EF0"/>
    <w:rsid w:val="00337813"/>
    <w:rsid w:val="00343F1B"/>
    <w:rsid w:val="00346D6E"/>
    <w:rsid w:val="00347847"/>
    <w:rsid w:val="00351BCE"/>
    <w:rsid w:val="003904EC"/>
    <w:rsid w:val="00390947"/>
    <w:rsid w:val="003A3EE3"/>
    <w:rsid w:val="003A7827"/>
    <w:rsid w:val="003C6B85"/>
    <w:rsid w:val="003E37D2"/>
    <w:rsid w:val="003F45C4"/>
    <w:rsid w:val="003F6563"/>
    <w:rsid w:val="00430580"/>
    <w:rsid w:val="00430F69"/>
    <w:rsid w:val="00431A5F"/>
    <w:rsid w:val="004325B9"/>
    <w:rsid w:val="0047254C"/>
    <w:rsid w:val="0047303E"/>
    <w:rsid w:val="00480BD0"/>
    <w:rsid w:val="0048356E"/>
    <w:rsid w:val="004A6451"/>
    <w:rsid w:val="004C3B16"/>
    <w:rsid w:val="004C6FC5"/>
    <w:rsid w:val="004D4B3F"/>
    <w:rsid w:val="004D6B10"/>
    <w:rsid w:val="004E1282"/>
    <w:rsid w:val="00516B18"/>
    <w:rsid w:val="00532E6A"/>
    <w:rsid w:val="005634FA"/>
    <w:rsid w:val="0057348E"/>
    <w:rsid w:val="0057514E"/>
    <w:rsid w:val="00597AB1"/>
    <w:rsid w:val="005B4357"/>
    <w:rsid w:val="005B641C"/>
    <w:rsid w:val="005D7E23"/>
    <w:rsid w:val="005E0A99"/>
    <w:rsid w:val="006019F7"/>
    <w:rsid w:val="0061161B"/>
    <w:rsid w:val="00627D96"/>
    <w:rsid w:val="006314CC"/>
    <w:rsid w:val="00635A76"/>
    <w:rsid w:val="00645DE0"/>
    <w:rsid w:val="00647CDF"/>
    <w:rsid w:val="00662F67"/>
    <w:rsid w:val="006B0119"/>
    <w:rsid w:val="006D0FE5"/>
    <w:rsid w:val="007061E0"/>
    <w:rsid w:val="00720FD0"/>
    <w:rsid w:val="00722FF6"/>
    <w:rsid w:val="00736716"/>
    <w:rsid w:val="0074442D"/>
    <w:rsid w:val="007559D5"/>
    <w:rsid w:val="007741B8"/>
    <w:rsid w:val="00774664"/>
    <w:rsid w:val="00782EB3"/>
    <w:rsid w:val="00793250"/>
    <w:rsid w:val="007B2236"/>
    <w:rsid w:val="007C4E19"/>
    <w:rsid w:val="007D5041"/>
    <w:rsid w:val="007D7C46"/>
    <w:rsid w:val="007F0AA5"/>
    <w:rsid w:val="007F385A"/>
    <w:rsid w:val="00827187"/>
    <w:rsid w:val="00864249"/>
    <w:rsid w:val="00891931"/>
    <w:rsid w:val="008C0805"/>
    <w:rsid w:val="008F2AB3"/>
    <w:rsid w:val="00934C0D"/>
    <w:rsid w:val="009454E9"/>
    <w:rsid w:val="00946A84"/>
    <w:rsid w:val="0096134A"/>
    <w:rsid w:val="00977CC9"/>
    <w:rsid w:val="00986542"/>
    <w:rsid w:val="0099089A"/>
    <w:rsid w:val="009C041F"/>
    <w:rsid w:val="009C4B39"/>
    <w:rsid w:val="00A0521B"/>
    <w:rsid w:val="00A113BD"/>
    <w:rsid w:val="00A213C4"/>
    <w:rsid w:val="00A34EDA"/>
    <w:rsid w:val="00A47A0C"/>
    <w:rsid w:val="00A577BF"/>
    <w:rsid w:val="00A57E31"/>
    <w:rsid w:val="00A62716"/>
    <w:rsid w:val="00A90AC6"/>
    <w:rsid w:val="00A97085"/>
    <w:rsid w:val="00AB6E4F"/>
    <w:rsid w:val="00AB7756"/>
    <w:rsid w:val="00AE19A5"/>
    <w:rsid w:val="00AF248A"/>
    <w:rsid w:val="00B02B7A"/>
    <w:rsid w:val="00B15BBD"/>
    <w:rsid w:val="00B26583"/>
    <w:rsid w:val="00B26686"/>
    <w:rsid w:val="00B379C6"/>
    <w:rsid w:val="00B547A4"/>
    <w:rsid w:val="00B86B5A"/>
    <w:rsid w:val="00BC3114"/>
    <w:rsid w:val="00BC3F8E"/>
    <w:rsid w:val="00BD30DC"/>
    <w:rsid w:val="00C37D48"/>
    <w:rsid w:val="00C72A06"/>
    <w:rsid w:val="00C773D3"/>
    <w:rsid w:val="00C96C0F"/>
    <w:rsid w:val="00CB13C8"/>
    <w:rsid w:val="00CE0C4F"/>
    <w:rsid w:val="00D10EDC"/>
    <w:rsid w:val="00D459ED"/>
    <w:rsid w:val="00DD469C"/>
    <w:rsid w:val="00DF3D36"/>
    <w:rsid w:val="00E42DFA"/>
    <w:rsid w:val="00E5440C"/>
    <w:rsid w:val="00E92004"/>
    <w:rsid w:val="00EE48D0"/>
    <w:rsid w:val="00EE5F31"/>
    <w:rsid w:val="00EF791D"/>
    <w:rsid w:val="00F106DC"/>
    <w:rsid w:val="00F10D85"/>
    <w:rsid w:val="00F156BB"/>
    <w:rsid w:val="00F16288"/>
    <w:rsid w:val="00F25F2E"/>
    <w:rsid w:val="00F37297"/>
    <w:rsid w:val="00F42802"/>
    <w:rsid w:val="00F9492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customStyle="1" w:styleId="MediumGrid2-Accent11">
    <w:name w:val="Medium Grid 2 - Accent 11"/>
    <w:uiPriority w:val="1"/>
    <w:qFormat/>
    <w:rsid w:val="006B1BD4"/>
    <w:rPr>
      <w:rFonts w:ascii="Verdana" w:eastAsia="Cambria" w:hAnsi="Verdana"/>
      <w:sz w:val="28"/>
      <w:szCs w:val="24"/>
      <w:lang w:val="en-GB" w:eastAsia="en-US"/>
    </w:rPr>
  </w:style>
  <w:style w:type="character" w:customStyle="1" w:styleId="En-tteCar">
    <w:name w:val="En-tête Car"/>
    <w:link w:val="En-tte"/>
    <w:uiPriority w:val="99"/>
    <w:rsid w:val="000C5D46"/>
    <w:rPr>
      <w:rFonts w:eastAsia="ヒラギノ角ゴ Pro W3"/>
      <w:color w:val="000000"/>
      <w:kern w:val="1"/>
      <w:sz w:val="24"/>
      <w:szCs w:val="24"/>
      <w:lang w:val="fr-FR" w:eastAsia="ar-SA"/>
    </w:rPr>
  </w:style>
  <w:style w:type="paragraph" w:styleId="Grillemoyenne2">
    <w:name w:val="Medium Grid 2"/>
    <w:uiPriority w:val="1"/>
    <w:qFormat/>
    <w:rsid w:val="006019F7"/>
    <w:rPr>
      <w:rFonts w:ascii="Calibri" w:eastAsia="Calibri" w:hAnsi="Calibri"/>
      <w:sz w:val="22"/>
      <w:szCs w:val="22"/>
      <w:lang w:eastAsia="en-US"/>
    </w:rPr>
  </w:style>
  <w:style w:type="character" w:styleId="Accentuation">
    <w:name w:val="Emphasis"/>
    <w:uiPriority w:val="20"/>
    <w:qFormat/>
    <w:rsid w:val="000475AE"/>
    <w:rPr>
      <w:i/>
      <w:iCs/>
    </w:rPr>
  </w:style>
  <w:style w:type="character" w:styleId="Lienhypertexte">
    <w:name w:val="Hyperlink"/>
    <w:uiPriority w:val="99"/>
    <w:rsid w:val="001829C1"/>
  </w:style>
  <w:style w:type="character" w:styleId="Lienhypertextesuivivisit">
    <w:name w:val="FollowedHyperlink"/>
    <w:rsid w:val="0086424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DarkList-Accent31">
    <w:name w:val="Dark List - Accent 31"/>
    <w:hidden/>
    <w:rsid w:val="00AD0757"/>
    <w:rPr>
      <w:rFonts w:eastAsia="ヒラギノ角ゴ Pro W3"/>
      <w:color w:val="000000"/>
      <w:kern w:val="1"/>
      <w:sz w:val="24"/>
      <w:szCs w:val="24"/>
      <w:lang w:val="fr-FR" w:eastAsia="ar-SA"/>
    </w:rPr>
  </w:style>
  <w:style w:type="paragraph" w:customStyle="1" w:styleId="MediumGrid2-Accent11">
    <w:name w:val="Medium Grid 2 - Accent 11"/>
    <w:uiPriority w:val="1"/>
    <w:qFormat/>
    <w:rsid w:val="006B1BD4"/>
    <w:rPr>
      <w:rFonts w:ascii="Verdana" w:eastAsia="Cambria" w:hAnsi="Verdana"/>
      <w:sz w:val="28"/>
      <w:szCs w:val="24"/>
      <w:lang w:val="en-GB" w:eastAsia="en-US"/>
    </w:rPr>
  </w:style>
  <w:style w:type="character" w:customStyle="1" w:styleId="En-tteCar">
    <w:name w:val="En-tête Car"/>
    <w:link w:val="En-tte"/>
    <w:uiPriority w:val="99"/>
    <w:rsid w:val="000C5D46"/>
    <w:rPr>
      <w:rFonts w:eastAsia="ヒラギノ角ゴ Pro W3"/>
      <w:color w:val="000000"/>
      <w:kern w:val="1"/>
      <w:sz w:val="24"/>
      <w:szCs w:val="24"/>
      <w:lang w:val="fr-FR" w:eastAsia="ar-SA"/>
    </w:rPr>
  </w:style>
  <w:style w:type="paragraph" w:styleId="Grillemoyenne2">
    <w:name w:val="Medium Grid 2"/>
    <w:uiPriority w:val="1"/>
    <w:qFormat/>
    <w:rsid w:val="006019F7"/>
    <w:rPr>
      <w:rFonts w:ascii="Calibri" w:eastAsia="Calibri" w:hAnsi="Calibri"/>
      <w:sz w:val="22"/>
      <w:szCs w:val="22"/>
      <w:lang w:eastAsia="en-US"/>
    </w:rPr>
  </w:style>
  <w:style w:type="character" w:styleId="Accentuation">
    <w:name w:val="Emphasis"/>
    <w:uiPriority w:val="20"/>
    <w:qFormat/>
    <w:rsid w:val="000475AE"/>
    <w:rPr>
      <w:i/>
      <w:iCs/>
    </w:rPr>
  </w:style>
  <w:style w:type="character" w:styleId="Lienhypertexte">
    <w:name w:val="Hyperlink"/>
    <w:uiPriority w:val="99"/>
    <w:rsid w:val="001829C1"/>
  </w:style>
  <w:style w:type="character" w:styleId="Lienhypertextesuivivisit">
    <w:name w:val="FollowedHyperlink"/>
    <w:rsid w:val="008642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0953">
      <w:bodyDiv w:val="1"/>
      <w:marLeft w:val="0"/>
      <w:marRight w:val="0"/>
      <w:marTop w:val="0"/>
      <w:marBottom w:val="0"/>
      <w:divBdr>
        <w:top w:val="none" w:sz="0" w:space="0" w:color="auto"/>
        <w:left w:val="none" w:sz="0" w:space="0" w:color="auto"/>
        <w:bottom w:val="none" w:sz="0" w:space="0" w:color="auto"/>
        <w:right w:val="none" w:sz="0" w:space="0" w:color="auto"/>
      </w:divBdr>
    </w:div>
    <w:div w:id="4279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hesaurus.com/browse/transcenden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B27F-18B2-43F7-90F4-BCCCADF7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6540</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7713</CharactersWithSpaces>
  <SharedDoc>false</SharedDoc>
  <HLinks>
    <vt:vector size="6" baseType="variant">
      <vt:variant>
        <vt:i4>6881396</vt:i4>
      </vt:variant>
      <vt:variant>
        <vt:i4>0</vt:i4>
      </vt:variant>
      <vt:variant>
        <vt:i4>0</vt:i4>
      </vt:variant>
      <vt:variant>
        <vt:i4>5</vt:i4>
      </vt:variant>
      <vt:variant>
        <vt:lpwstr>http://thesaurus.com/browse/transcendental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Virginie Meylan</cp:lastModifiedBy>
  <cp:revision>2</cp:revision>
  <cp:lastPrinted>2011-08-03T13:29:00Z</cp:lastPrinted>
  <dcterms:created xsi:type="dcterms:W3CDTF">2016-06-07T13:50:00Z</dcterms:created>
  <dcterms:modified xsi:type="dcterms:W3CDTF">2016-06-07T13:50:00Z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