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EC" w:rsidRPr="0095755F" w:rsidRDefault="0095755F" w:rsidP="005F3CEC">
      <w:pPr>
        <w:spacing w:after="0" w:line="240" w:lineRule="auto"/>
        <w:jc w:val="center"/>
        <w:rPr>
          <w:rFonts w:ascii="Arial" w:eastAsia="Cambria" w:hAnsi="Arial" w:cs="Arial"/>
          <w:b/>
          <w:sz w:val="36"/>
          <w:szCs w:val="36"/>
          <w:lang w:val="es-ES"/>
        </w:rPr>
      </w:pPr>
      <w:r w:rsidRPr="0095755F">
        <w:rPr>
          <w:rFonts w:ascii="Arial" w:eastAsia="Cambria" w:hAnsi="Arial" w:cs="Arial"/>
          <w:b/>
          <w:bCs/>
          <w:sz w:val="36"/>
          <w:szCs w:val="36"/>
          <w:lang w:val="es-ES"/>
        </w:rPr>
        <w:t>LMX</w:t>
      </w:r>
    </w:p>
    <w:p w:rsidR="005F3CEC" w:rsidRPr="0095755F" w:rsidRDefault="0095755F" w:rsidP="005F3CEC">
      <w:pPr>
        <w:spacing w:after="0" w:line="240" w:lineRule="auto"/>
        <w:jc w:val="center"/>
        <w:rPr>
          <w:rFonts w:ascii="Arial" w:eastAsia="Cambria" w:hAnsi="Arial" w:cs="Arial"/>
          <w:b/>
          <w:lang w:val="es-ES"/>
        </w:rPr>
      </w:pPr>
      <w:r w:rsidRPr="0095755F">
        <w:rPr>
          <w:rFonts w:ascii="Arial" w:eastAsia="Cambria" w:hAnsi="Arial" w:cs="Arial"/>
          <w:b/>
          <w:bCs/>
          <w:lang w:val="es-ES"/>
        </w:rPr>
        <w:t>10 AÑOS DE LEGACY MACHINES</w:t>
      </w:r>
    </w:p>
    <w:p w:rsidR="005F3CEC" w:rsidRPr="0095755F" w:rsidRDefault="005F3CEC" w:rsidP="005F3CEC">
      <w:pPr>
        <w:spacing w:after="0" w:line="240" w:lineRule="auto"/>
        <w:rPr>
          <w:rFonts w:ascii="Arial" w:eastAsia="Cambria" w:hAnsi="Arial" w:cs="Arial"/>
          <w:lang w:val="es-ES"/>
        </w:rPr>
      </w:pPr>
    </w:p>
    <w:p w:rsidR="005F3CEC" w:rsidRPr="0095755F" w:rsidRDefault="005F3CEC" w:rsidP="005F3CEC">
      <w:pPr>
        <w:spacing w:after="0" w:line="240" w:lineRule="auto"/>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i/>
          <w:lang w:val="es-ES"/>
        </w:rPr>
      </w:pPr>
      <w:r w:rsidRPr="0095755F">
        <w:rPr>
          <w:rFonts w:ascii="Arial" w:eastAsia="Cambria" w:hAnsi="Arial" w:cs="Arial"/>
          <w:i/>
          <w:iCs/>
          <w:lang w:val="es-ES"/>
        </w:rPr>
        <w:t>Allá por octubre de 2011, el mundo creía tener claro qué era MB&amp;F.</w:t>
      </w:r>
      <w:r w:rsidRPr="0095755F">
        <w:rPr>
          <w:rFonts w:ascii="Arial" w:eastAsia="Cambria" w:hAnsi="Arial" w:cs="Arial"/>
          <w:lang w:val="es-ES"/>
        </w:rPr>
        <w:t xml:space="preserve"> </w:t>
      </w:r>
      <w:r w:rsidRPr="0095755F">
        <w:rPr>
          <w:rFonts w:ascii="Arial" w:eastAsia="Cambria" w:hAnsi="Arial" w:cs="Arial"/>
          <w:i/>
          <w:iCs/>
          <w:lang w:val="es-ES"/>
        </w:rPr>
        <w:t xml:space="preserve">Hasta entonces, se habían presentado cuatro </w:t>
      </w:r>
      <w:proofErr w:type="spellStart"/>
      <w:r w:rsidRPr="0095755F">
        <w:rPr>
          <w:rFonts w:ascii="Arial" w:eastAsia="Cambria" w:hAnsi="Arial" w:cs="Arial"/>
          <w:i/>
          <w:iCs/>
          <w:lang w:val="es-ES"/>
        </w:rPr>
        <w:t>Horological</w:t>
      </w:r>
      <w:proofErr w:type="spellEnd"/>
      <w:r w:rsidRPr="0095755F">
        <w:rPr>
          <w:rFonts w:ascii="Arial" w:eastAsia="Cambria" w:hAnsi="Arial" w:cs="Arial"/>
          <w:i/>
          <w:iCs/>
          <w:lang w:val="es-ES"/>
        </w:rPr>
        <w:t xml:space="preserve"> Machines, cada cual más audaz que la anterior.</w:t>
      </w:r>
      <w:r w:rsidRPr="0095755F">
        <w:rPr>
          <w:rFonts w:ascii="Arial" w:eastAsia="Cambria" w:hAnsi="Arial" w:cs="Arial"/>
          <w:lang w:val="es-ES"/>
        </w:rPr>
        <w:t xml:space="preserve"> </w:t>
      </w:r>
      <w:proofErr w:type="spellStart"/>
      <w:r w:rsidRPr="0095755F">
        <w:rPr>
          <w:rFonts w:ascii="Arial" w:eastAsia="Cambria" w:hAnsi="Arial" w:cs="Arial"/>
          <w:i/>
          <w:iCs/>
          <w:lang w:val="es-ES"/>
        </w:rPr>
        <w:t>Maximilian</w:t>
      </w:r>
      <w:proofErr w:type="spellEnd"/>
      <w:r w:rsidRPr="0095755F">
        <w:rPr>
          <w:rFonts w:ascii="Arial" w:eastAsia="Cambria" w:hAnsi="Arial" w:cs="Arial"/>
          <w:i/>
          <w:iCs/>
          <w:lang w:val="es-ES"/>
        </w:rPr>
        <w:t xml:space="preserve"> </w:t>
      </w:r>
      <w:proofErr w:type="spellStart"/>
      <w:r w:rsidRPr="0095755F">
        <w:rPr>
          <w:rFonts w:ascii="Arial" w:eastAsia="Cambria" w:hAnsi="Arial" w:cs="Arial"/>
          <w:i/>
          <w:iCs/>
          <w:lang w:val="es-ES"/>
        </w:rPr>
        <w:t>Büsser</w:t>
      </w:r>
      <w:proofErr w:type="spellEnd"/>
      <w:r w:rsidRPr="0095755F">
        <w:rPr>
          <w:rFonts w:ascii="Arial" w:eastAsia="Cambria" w:hAnsi="Arial" w:cs="Arial"/>
          <w:i/>
          <w:iCs/>
          <w:lang w:val="es-ES"/>
        </w:rPr>
        <w:t>, fundador de MB&amp;F, supo que había llegado el momento de hacer —de nuevo— algo diferente.</w:t>
      </w:r>
      <w:r w:rsidRPr="0095755F">
        <w:rPr>
          <w:rFonts w:ascii="Arial" w:eastAsia="Cambria" w:hAnsi="Arial" w:cs="Arial"/>
          <w:lang w:val="es-ES"/>
        </w:rPr>
        <w:t xml:space="preserve"> </w:t>
      </w:r>
      <w:r w:rsidRPr="0095755F">
        <w:rPr>
          <w:rFonts w:ascii="Arial" w:eastAsia="Cambria" w:hAnsi="Arial" w:cs="Arial"/>
          <w:i/>
          <w:iCs/>
          <w:lang w:val="es-ES"/>
        </w:rPr>
        <w:t>¿Cómo se logra transgredir el hábito de la iconoclasia?</w:t>
      </w:r>
      <w:r w:rsidRPr="0095755F">
        <w:rPr>
          <w:rFonts w:ascii="Arial" w:eastAsia="Cambria" w:hAnsi="Arial" w:cs="Arial"/>
          <w:lang w:val="es-ES"/>
        </w:rPr>
        <w:t xml:space="preserve"> </w:t>
      </w:r>
      <w:r w:rsidRPr="0095755F">
        <w:rPr>
          <w:rFonts w:ascii="Arial" w:eastAsia="Cambria" w:hAnsi="Arial" w:cs="Arial"/>
          <w:i/>
          <w:iCs/>
          <w:lang w:val="es-ES"/>
        </w:rPr>
        <w:t>Recurriendo a la historia, pero no a la historia tal y como se ha contado.</w:t>
      </w:r>
      <w:r w:rsidRPr="0095755F">
        <w:rPr>
          <w:rFonts w:ascii="Arial" w:eastAsia="Cambria" w:hAnsi="Arial" w:cs="Arial"/>
          <w:lang w:val="es-ES"/>
        </w:rPr>
        <w:t xml:space="preserve"> </w:t>
      </w:r>
      <w:r w:rsidRPr="0095755F">
        <w:rPr>
          <w:rFonts w:ascii="Arial" w:eastAsia="Cambria" w:hAnsi="Arial" w:cs="Arial"/>
          <w:i/>
          <w:iCs/>
          <w:lang w:val="es-ES"/>
        </w:rPr>
        <w:t xml:space="preserve">Al igual que las </w:t>
      </w:r>
      <w:proofErr w:type="spellStart"/>
      <w:r w:rsidRPr="0095755F">
        <w:rPr>
          <w:rFonts w:ascii="Arial" w:eastAsia="Cambria" w:hAnsi="Arial" w:cs="Arial"/>
          <w:i/>
          <w:iCs/>
          <w:lang w:val="es-ES"/>
        </w:rPr>
        <w:t>Horological</w:t>
      </w:r>
      <w:proofErr w:type="spellEnd"/>
      <w:r w:rsidRPr="0095755F">
        <w:rPr>
          <w:rFonts w:ascii="Arial" w:eastAsia="Cambria" w:hAnsi="Arial" w:cs="Arial"/>
          <w:i/>
          <w:iCs/>
          <w:lang w:val="es-ES"/>
        </w:rPr>
        <w:t xml:space="preserve"> Machines de MB&amp;F se nutren de un futuro imaginario, evidentemente, las Legacy Machines se inspiran en un pasado inventado. En otras palabras, se parte de la siguiente premisa: ¿qué habría creado MB&amp;F hace un siglo, en la época dorada de la relojería?</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b/>
          <w:lang w:val="es-ES"/>
        </w:rPr>
      </w:pPr>
      <w:r w:rsidRPr="0095755F">
        <w:rPr>
          <w:rFonts w:ascii="Arial" w:eastAsia="Cambria" w:hAnsi="Arial" w:cs="Arial"/>
          <w:b/>
          <w:bCs/>
          <w:lang w:val="es-ES"/>
        </w:rPr>
        <w:t>Cajas redondas, esferas lacadas y volantes suspendidos</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Como la mayoría de obras de MB&amp;F, el movimiento Legacy Machine N</w:t>
      </w:r>
      <w:r w:rsidRPr="0095755F">
        <w:rPr>
          <w:rFonts w:ascii="Arial" w:eastAsia="Cambria" w:hAnsi="Arial" w:cs="Arial"/>
          <w:vertAlign w:val="superscript"/>
          <w:lang w:val="es-ES"/>
        </w:rPr>
        <w:t>o</w:t>
      </w:r>
      <w:r w:rsidRPr="0095755F">
        <w:rPr>
          <w:rFonts w:ascii="Arial" w:eastAsia="Cambria" w:hAnsi="Arial" w:cs="Arial"/>
          <w:lang w:val="es-ES"/>
        </w:rPr>
        <w:t xml:space="preserve">1 surgió como fruto de la colaboración, en este caso, con dos amigos de excepción, dos estrellas de la relojería que comparten poco más que un talento admirable: Jean-François </w:t>
      </w:r>
      <w:proofErr w:type="spellStart"/>
      <w:r w:rsidRPr="0095755F">
        <w:rPr>
          <w:rFonts w:ascii="Arial" w:eastAsia="Cambria" w:hAnsi="Arial" w:cs="Arial"/>
          <w:lang w:val="es-ES"/>
        </w:rPr>
        <w:t>Mojon</w:t>
      </w:r>
      <w:proofErr w:type="spellEnd"/>
      <w:r w:rsidRPr="0095755F">
        <w:rPr>
          <w:rFonts w:ascii="Arial" w:eastAsia="Cambria" w:hAnsi="Arial" w:cs="Arial"/>
          <w:lang w:val="es-ES"/>
        </w:rPr>
        <w:t>, reconocido por su innovadora ingeniería, y Kari Voutilainen, una leyenda viva de la relojería clásica.</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La LM1 se diseñó con una caja redonda —la primera de MB&amp;F— con esferas lacadas en blanco, agujas azuladas y un alucinatorio volante «suspendido» que, abandonando su habitual ubicación en la parte trasera, aparecía flotando, como si de un visitante extraterrestre que ronda el cielo se tratara, y oscilando bajo un cristal abovedado. Si las </w:t>
      </w:r>
      <w:proofErr w:type="spellStart"/>
      <w:r w:rsidRPr="0095755F">
        <w:rPr>
          <w:rFonts w:ascii="Arial" w:eastAsia="Cambria" w:hAnsi="Arial" w:cs="Arial"/>
          <w:lang w:val="es-ES"/>
        </w:rPr>
        <w:t>Horological</w:t>
      </w:r>
      <w:proofErr w:type="spellEnd"/>
      <w:r w:rsidRPr="0095755F">
        <w:rPr>
          <w:rFonts w:ascii="Arial" w:eastAsia="Cambria" w:hAnsi="Arial" w:cs="Arial"/>
          <w:lang w:val="es-ES"/>
        </w:rPr>
        <w:t xml:space="preserve"> Machines 1 a 4 fueron exuberantes vuelos de imaginación, la Legacy Machine N°1 supuso un triunfo de la reinvención. A partir de las convenciones de diseño clásicas de la relojería tradicional, se configuró un movimiento con una disposición asombrosamente desafiante: la LM1 resultó ser la creación más subversiva de MB&amp;F desde la fundación de la empresa en 2005.</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El hipnótico espectáculo que ofrece el volante suspendido se convirtió en el </w:t>
      </w:r>
      <w:r w:rsidRPr="0095755F">
        <w:rPr>
          <w:rFonts w:ascii="Arial" w:eastAsia="Cambria" w:hAnsi="Arial" w:cs="Arial"/>
          <w:i/>
          <w:iCs/>
          <w:lang w:val="es-ES"/>
        </w:rPr>
        <w:t>leitmotiv</w:t>
      </w:r>
      <w:r w:rsidRPr="0095755F">
        <w:rPr>
          <w:rFonts w:ascii="Arial" w:eastAsia="Cambria" w:hAnsi="Arial" w:cs="Arial"/>
          <w:lang w:val="es-ES"/>
        </w:rPr>
        <w:t xml:space="preserve"> conceptual y mecánico que se repetiría en toda la colección Legacy Machine, el claro ejemplo de cómo un reloj puede, al mismo tiempo, ceñirse y distanciarse de la relojería tradicional.</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b/>
          <w:lang w:val="es-ES"/>
        </w:rPr>
      </w:pPr>
      <w:r w:rsidRPr="0095755F">
        <w:rPr>
          <w:rFonts w:ascii="Arial" w:eastAsia="Cambria" w:hAnsi="Arial" w:cs="Arial"/>
          <w:b/>
          <w:bCs/>
          <w:lang w:val="es-ES"/>
        </w:rPr>
        <w:t>Una colección premiada e innovadora</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Las sucesivas Legacy Machines adoptaron esta brillante heterodoxia: con la LMX, una imponente serie compuesta por ni más ni menos que OCHO calibres recién estrenados. En la LM Perpetual (2015), concebida junto a Stephen McDonnell, otro amigo de la marca dotado de un inmenso talento, se replanteó sustancialmente la ingeniería de la apreciadísima complicación de calendario perpetuo. La LM FlyingT (2019) encarna una visión novedosa de la relojería femenina: extrema a la par que elegante, modesta sin dejar de ser compleja. La LM </w:t>
      </w:r>
      <w:proofErr w:type="spellStart"/>
      <w:r w:rsidRPr="0095755F">
        <w:rPr>
          <w:rFonts w:ascii="Arial" w:eastAsia="Cambria" w:hAnsi="Arial" w:cs="Arial"/>
          <w:lang w:val="es-ES"/>
        </w:rPr>
        <w:t>Thunderdome</w:t>
      </w:r>
      <w:proofErr w:type="spellEnd"/>
      <w:r w:rsidRPr="0095755F">
        <w:rPr>
          <w:rFonts w:ascii="Arial" w:eastAsia="Cambria" w:hAnsi="Arial" w:cs="Arial"/>
          <w:lang w:val="es-ES"/>
        </w:rPr>
        <w:t xml:space="preserve"> (2019), que se desarrolló con la colaboración de Eric </w:t>
      </w:r>
      <w:proofErr w:type="spellStart"/>
      <w:r w:rsidRPr="0095755F">
        <w:rPr>
          <w:rFonts w:ascii="Arial" w:eastAsia="Cambria" w:hAnsi="Arial" w:cs="Arial"/>
          <w:lang w:val="es-ES"/>
        </w:rPr>
        <w:t>Coudray</w:t>
      </w:r>
      <w:proofErr w:type="spellEnd"/>
      <w:r w:rsidRPr="0095755F">
        <w:rPr>
          <w:rFonts w:ascii="Arial" w:eastAsia="Cambria" w:hAnsi="Arial" w:cs="Arial"/>
          <w:lang w:val="es-ES"/>
        </w:rPr>
        <w:t xml:space="preserve">, experto en </w:t>
      </w:r>
      <w:proofErr w:type="spellStart"/>
      <w:r w:rsidRPr="0095755F">
        <w:rPr>
          <w:rFonts w:ascii="Arial" w:eastAsia="Cambria" w:hAnsi="Arial" w:cs="Arial"/>
          <w:lang w:val="es-ES"/>
        </w:rPr>
        <w:t>tourbillones</w:t>
      </w:r>
      <w:proofErr w:type="spellEnd"/>
      <w:r w:rsidRPr="0095755F">
        <w:rPr>
          <w:rFonts w:ascii="Arial" w:eastAsia="Cambria" w:hAnsi="Arial" w:cs="Arial"/>
          <w:lang w:val="es-ES"/>
        </w:rPr>
        <w:t xml:space="preserve"> </w:t>
      </w:r>
      <w:proofErr w:type="spellStart"/>
      <w:r w:rsidRPr="0095755F">
        <w:rPr>
          <w:rFonts w:ascii="Arial" w:eastAsia="Cambria" w:hAnsi="Arial" w:cs="Arial"/>
          <w:lang w:val="es-ES"/>
        </w:rPr>
        <w:t>multieje</w:t>
      </w:r>
      <w:proofErr w:type="spellEnd"/>
      <w:r w:rsidRPr="0095755F">
        <w:rPr>
          <w:rFonts w:ascii="Arial" w:eastAsia="Cambria" w:hAnsi="Arial" w:cs="Arial"/>
          <w:lang w:val="es-ES"/>
        </w:rPr>
        <w:t xml:space="preserve">, batió un nuevo récord mundial gracias a la vertiginosa velocidad de su mecanismo </w:t>
      </w:r>
      <w:proofErr w:type="spellStart"/>
      <w:r w:rsidRPr="0095755F">
        <w:rPr>
          <w:rFonts w:ascii="Arial" w:eastAsia="Cambria" w:hAnsi="Arial" w:cs="Arial"/>
          <w:lang w:val="es-ES"/>
        </w:rPr>
        <w:t>TriAx</w:t>
      </w:r>
      <w:proofErr w:type="spellEnd"/>
      <w:r w:rsidRPr="0095755F">
        <w:rPr>
          <w:rFonts w:ascii="Arial" w:eastAsia="Cambria" w:hAnsi="Arial" w:cs="Arial"/>
          <w:lang w:val="es-ES"/>
        </w:rPr>
        <w:t>. Durante esta década y en paralelo a sus prestigiosas colaboraciones, MB&amp;F comenzó a concebir movimientos de diseño propio. Un buen ejemplo de ello es el motor de la LMX, el sexto movimiento desarrollado íntegramente por el propio equipo de ingeniería de MB&amp;F, que constituye una hazaña considerable para una marca nacida en el nuevo milenio.</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No todo el mundo fue consciente en 2011 del riesgo que asumía MB&amp;F al apostar por reafirmar su joven identidad de marca presentando una Machine con una estética más próxima a la de prácticamente cualquier otra marca relojera del mercado. A partir de entonces, </w:t>
      </w:r>
      <w:r w:rsidRPr="0095755F">
        <w:rPr>
          <w:rFonts w:ascii="Arial" w:eastAsia="Cambria" w:hAnsi="Arial" w:cs="Arial"/>
          <w:lang w:val="es-ES"/>
        </w:rPr>
        <w:lastRenderedPageBreak/>
        <w:t xml:space="preserve">podía compararse un reloj MB&amp;F con cualquier otra pieza relojera… Por suerte, quienes corren riesgos suelen verse recompensado con creces. A lo largo de los años, la colección Legacy Machine no ha dejado de cosechar elogios e incluso ha sido galardonada con cuatro premios del </w:t>
      </w:r>
      <w:r w:rsidRPr="0095755F">
        <w:rPr>
          <w:rFonts w:ascii="Arial" w:eastAsia="Cambria" w:hAnsi="Arial" w:cs="Arial"/>
          <w:i/>
          <w:iCs/>
          <w:lang w:val="es-ES"/>
        </w:rPr>
        <w:t xml:space="preserve">Grand Prix </w:t>
      </w:r>
      <w:proofErr w:type="spellStart"/>
      <w:r w:rsidRPr="0095755F">
        <w:rPr>
          <w:rFonts w:ascii="Arial" w:eastAsia="Cambria" w:hAnsi="Arial" w:cs="Arial"/>
          <w:i/>
          <w:iCs/>
          <w:lang w:val="es-ES"/>
        </w:rPr>
        <w:t>d’Horlogerie</w:t>
      </w:r>
      <w:proofErr w:type="spellEnd"/>
      <w:r w:rsidRPr="0095755F">
        <w:rPr>
          <w:rFonts w:ascii="Arial" w:eastAsia="Cambria" w:hAnsi="Arial" w:cs="Arial"/>
          <w:i/>
          <w:iCs/>
          <w:lang w:val="es-ES"/>
        </w:rPr>
        <w:t xml:space="preserve"> de </w:t>
      </w:r>
      <w:proofErr w:type="spellStart"/>
      <w:r w:rsidRPr="0095755F">
        <w:rPr>
          <w:rFonts w:ascii="Arial" w:eastAsia="Cambria" w:hAnsi="Arial" w:cs="Arial"/>
          <w:i/>
          <w:iCs/>
          <w:lang w:val="es-ES"/>
        </w:rPr>
        <w:t>Genève</w:t>
      </w:r>
      <w:proofErr w:type="spellEnd"/>
      <w:r w:rsidRPr="0095755F">
        <w:rPr>
          <w:rFonts w:ascii="Arial" w:eastAsia="Cambria" w:hAnsi="Arial" w:cs="Arial"/>
          <w:lang w:val="es-ES"/>
        </w:rPr>
        <w:t>, el reconocimiento más ilustre de la industria.</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¿En qué medida han transformado las Legacy Machines el laboratorio relojero de MB&amp;F desde 2011? Profundamente. Cuando la LM1 maravilló al mundo de la relojería hace 10 años, los expertos del sector pronosticaron que MB&amp;F orientaría radicalmente toda su producción (y ventas) hacia la estética más asentada de las Legacy Machines. No sucedió así: las poco convencionales </w:t>
      </w:r>
      <w:proofErr w:type="spellStart"/>
      <w:r w:rsidRPr="0095755F">
        <w:rPr>
          <w:rFonts w:ascii="Arial" w:eastAsia="Cambria" w:hAnsi="Arial" w:cs="Arial"/>
          <w:lang w:val="es-ES"/>
        </w:rPr>
        <w:t>Horological</w:t>
      </w:r>
      <w:proofErr w:type="spellEnd"/>
      <w:r w:rsidRPr="0095755F">
        <w:rPr>
          <w:rFonts w:ascii="Arial" w:eastAsia="Cambria" w:hAnsi="Arial" w:cs="Arial"/>
          <w:lang w:val="es-ES"/>
        </w:rPr>
        <w:t xml:space="preserve"> Machines siguen constituyendo una parte fundamental de la producción de MB&amp;F. Si bien, como cabía esperar, después de 10 años, los coleccionistas de relojes también han empezado a mostrar interés por el planteamiento más clásico de las Legacy Machines, que han conquistado una posición prominente en el mercado. En 2021, MB&amp;F sigue avanzando en dos direcciones en apariencia opuestas que, pese a todo, coinciden en un firme espíritu de independencia y creatividad.</w:t>
      </w: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br w:type="page"/>
      </w:r>
    </w:p>
    <w:p w:rsidR="005F3CEC" w:rsidRPr="009D6D04" w:rsidRDefault="0095755F" w:rsidP="00A67DBC">
      <w:pPr>
        <w:spacing w:after="0" w:line="240" w:lineRule="auto"/>
        <w:jc w:val="center"/>
        <w:rPr>
          <w:rFonts w:ascii="Arial" w:eastAsia="Cambria" w:hAnsi="Arial" w:cs="Arial"/>
          <w:b/>
          <w:sz w:val="28"/>
          <w:szCs w:val="28"/>
          <w:lang w:val="es-ES"/>
        </w:rPr>
      </w:pPr>
      <w:r w:rsidRPr="009D6D04">
        <w:rPr>
          <w:rFonts w:ascii="Arial" w:eastAsia="Cambria" w:hAnsi="Arial" w:cs="Arial"/>
          <w:b/>
          <w:bCs/>
          <w:sz w:val="28"/>
          <w:szCs w:val="28"/>
          <w:lang w:val="es-ES"/>
        </w:rPr>
        <w:lastRenderedPageBreak/>
        <w:t>EL LEGADO DE UNA DÉCADA</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i/>
          <w:lang w:val="es-ES"/>
        </w:rPr>
      </w:pPr>
      <w:r w:rsidRPr="0095755F">
        <w:rPr>
          <w:rFonts w:ascii="Arial" w:eastAsia="Cambria" w:hAnsi="Arial" w:cs="Arial"/>
          <w:i/>
          <w:iCs/>
          <w:lang w:val="es-ES"/>
        </w:rPr>
        <w:t>En el universo MB&amp;F, la letra X tiene un significado especial, en referencia al número romano que representa el 10.</w:t>
      </w:r>
      <w:r w:rsidRPr="0095755F">
        <w:rPr>
          <w:rFonts w:ascii="Arial" w:eastAsia="Cambria" w:hAnsi="Arial" w:cs="Arial"/>
          <w:lang w:val="es-ES"/>
        </w:rPr>
        <w:t xml:space="preserve"> </w:t>
      </w:r>
      <w:r w:rsidRPr="0095755F">
        <w:rPr>
          <w:rFonts w:ascii="Arial" w:eastAsia="Cambria" w:hAnsi="Arial" w:cs="Arial"/>
          <w:i/>
          <w:iCs/>
          <w:lang w:val="es-ES"/>
        </w:rPr>
        <w:t>Se emplea para simbolizar un 10.º aniversario, por ejemplo, en el caso de la HM3 FrogX (2020) hace referencia a la década de la totémica HM3, al igual que en la HMX (2015) presentada en conmemoración del 10.º aniversario de MB&amp;F. Sin embargo, el simbolismo de la X no obedece únicamente a la clásica alternativa a la cifra arábiga 10.</w:t>
      </w:r>
      <w:r w:rsidRPr="0095755F">
        <w:rPr>
          <w:rFonts w:ascii="Arial" w:eastAsia="Cambria" w:hAnsi="Arial" w:cs="Arial"/>
          <w:lang w:val="es-ES"/>
        </w:rPr>
        <w:t xml:space="preserve"> </w:t>
      </w:r>
      <w:r w:rsidRPr="0095755F">
        <w:rPr>
          <w:rFonts w:ascii="Arial" w:eastAsia="Cambria" w:hAnsi="Arial" w:cs="Arial"/>
          <w:i/>
          <w:iCs/>
          <w:lang w:val="es-ES"/>
        </w:rPr>
        <w:t>En álgebra, la X es la variable sin resolver; en cartografía, la X es el destino perseguido. La X simboliza lo indescriptible, lo inexplicable y lo inclasificable:</w:t>
      </w:r>
      <w:r w:rsidRPr="0095755F">
        <w:rPr>
          <w:rFonts w:ascii="Arial" w:eastAsia="Cambria" w:hAnsi="Arial" w:cs="Arial"/>
          <w:lang w:val="es-ES"/>
        </w:rPr>
        <w:t xml:space="preserve"> </w:t>
      </w:r>
      <w:r w:rsidRPr="0095755F">
        <w:rPr>
          <w:rFonts w:ascii="Arial" w:eastAsia="Cambria" w:hAnsi="Arial" w:cs="Arial"/>
          <w:i/>
          <w:iCs/>
          <w:lang w:val="es-ES"/>
        </w:rPr>
        <w:t>simboliza todo lo que nos falta por conocer.</w:t>
      </w:r>
    </w:p>
    <w:p w:rsidR="005F3CEC" w:rsidRPr="0095755F" w:rsidRDefault="005F3CEC" w:rsidP="005F3CEC">
      <w:pPr>
        <w:spacing w:after="0" w:line="240" w:lineRule="auto"/>
        <w:jc w:val="both"/>
        <w:rPr>
          <w:rFonts w:ascii="Arial" w:eastAsia="Cambria" w:hAnsi="Arial" w:cs="Arial"/>
          <w:i/>
          <w:lang w:val="es-ES"/>
        </w:rPr>
      </w:pP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b/>
          <w:lang w:val="es-ES"/>
        </w:rPr>
      </w:pPr>
      <w:r w:rsidRPr="0095755F">
        <w:rPr>
          <w:rFonts w:ascii="Arial" w:eastAsia="Cambria" w:hAnsi="Arial" w:cs="Arial"/>
          <w:b/>
          <w:bCs/>
          <w:lang w:val="es-ES"/>
        </w:rPr>
        <w:t>PRESENTACIÓN DE LA LMX: LA CONMEMORACIÓN DEL 10 ANIVERSARIO DE LAS LEGACY MACHINES</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En octubre de 2011, MB&amp;F acababa de presentar la Legacy Machine N°1, la primera creación de una nueva colección que, junto a las </w:t>
      </w:r>
      <w:proofErr w:type="spellStart"/>
      <w:r w:rsidRPr="0095755F">
        <w:rPr>
          <w:rFonts w:ascii="Arial" w:eastAsia="Cambria" w:hAnsi="Arial" w:cs="Arial"/>
          <w:lang w:val="es-ES"/>
        </w:rPr>
        <w:t>Horological</w:t>
      </w:r>
      <w:proofErr w:type="spellEnd"/>
      <w:r w:rsidRPr="0095755F">
        <w:rPr>
          <w:rFonts w:ascii="Arial" w:eastAsia="Cambria" w:hAnsi="Arial" w:cs="Arial"/>
          <w:lang w:val="es-ES"/>
        </w:rPr>
        <w:t xml:space="preserve"> Machines existentes, salía de su laboratorio creativo: dos formas de interpretar del arte de medir el tiempo. La LMX rememora aquel primer encuentro con la colección Legacy Machine reproduciendo la misma escena, compuesta de un volante central suspendido y dos esferas, pese a que todo lo demás es distinto.</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5F3CEC" w:rsidP="005F3CEC">
      <w:pPr>
        <w:spacing w:after="0" w:line="240" w:lineRule="auto"/>
        <w:jc w:val="both"/>
        <w:rPr>
          <w:rFonts w:ascii="Arial" w:eastAsia="Cambria" w:hAnsi="Arial" w:cs="Arial"/>
          <w:b/>
          <w:lang w:val="es-ES"/>
        </w:rPr>
      </w:pPr>
    </w:p>
    <w:p w:rsidR="005F3CEC" w:rsidRPr="0095755F" w:rsidRDefault="0095755F" w:rsidP="005F3CEC">
      <w:pPr>
        <w:spacing w:after="0" w:line="240" w:lineRule="auto"/>
        <w:jc w:val="both"/>
        <w:rPr>
          <w:rFonts w:ascii="Arial" w:eastAsia="Cambria" w:hAnsi="Arial" w:cs="Arial"/>
          <w:b/>
          <w:lang w:val="es-ES"/>
        </w:rPr>
      </w:pPr>
      <w:r w:rsidRPr="0095755F">
        <w:rPr>
          <w:rFonts w:ascii="Arial" w:eastAsia="Cambria" w:hAnsi="Arial" w:cs="Arial"/>
          <w:b/>
          <w:bCs/>
          <w:lang w:val="es-ES"/>
        </w:rPr>
        <w:t>DOS HUSOS HORARIOS INDEPENDIENTES EN ESFERAS INCLINADAS</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Todo aquel que haya conocido de cerca la primera Legacy Machine de MB&amp;F comprenderá por intuición cómo funciona la LMX. Consta de dos esferas de laca blanca estirada que poseen su propia indicación independiente de las horas y los minutos. La esfera derecha se ajusta por medio de la corona situada a las 2 horas en la que está grabada la emblemática hacha de guerra de MB&amp;F y que también sirve para dar cuerda al movimiento. La corona situada a las 10 horas, grabada con un globo terráqueo que ilustra la posibilidad de usar un segundo huso horario, sirve para ajustar la hora de la esfera izquierda. A diferencia de las primeras Legacy Machines, ambas esferas están inclinadas en un ángulo: una característica sumamente compleja presente en las Legacy Machines más recientes que precisa la transferencia de la energía desde el plano horizontal al vertical por medio de engranajes cónicos.</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5F3CEC" w:rsidP="005F3CEC">
      <w:pPr>
        <w:spacing w:after="0" w:line="240" w:lineRule="auto"/>
        <w:jc w:val="both"/>
        <w:rPr>
          <w:rFonts w:ascii="Arial" w:eastAsia="Cambria" w:hAnsi="Arial" w:cs="Arial"/>
          <w:b/>
          <w:lang w:val="es-ES"/>
        </w:rPr>
      </w:pPr>
    </w:p>
    <w:p w:rsidR="005F3CEC" w:rsidRPr="0095755F" w:rsidRDefault="0095755F" w:rsidP="005F3CEC">
      <w:pPr>
        <w:spacing w:after="0" w:line="240" w:lineRule="auto"/>
        <w:jc w:val="both"/>
        <w:rPr>
          <w:rFonts w:ascii="Arial" w:eastAsia="Cambria" w:hAnsi="Arial" w:cs="Arial"/>
          <w:b/>
          <w:lang w:val="es-ES"/>
        </w:rPr>
      </w:pPr>
      <w:r w:rsidRPr="0095755F">
        <w:rPr>
          <w:rFonts w:ascii="Arial" w:eastAsia="Cambria" w:hAnsi="Arial" w:cs="Arial"/>
          <w:b/>
          <w:bCs/>
          <w:lang w:val="es-ES"/>
        </w:rPr>
        <w:t>MECÁNICA A LA VISTA BAJO UNA CÚPULA DE CRISTAL DE ZAFIRO</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Mientras que en las primeras Legacy Machines se optó por un enfoque más recatado a la hora de determinar qué elementos quedarían a la vista entre la platina de la esfera y la cúpula de cristal de zafiro, modelos más recientes como la LM Perpetual, la LM FlyingT y la LM </w:t>
      </w:r>
      <w:proofErr w:type="spellStart"/>
      <w:r w:rsidRPr="0095755F">
        <w:rPr>
          <w:rFonts w:ascii="Arial" w:eastAsia="Cambria" w:hAnsi="Arial" w:cs="Arial"/>
          <w:lang w:val="es-ES"/>
        </w:rPr>
        <w:t>Thunderdome</w:t>
      </w:r>
      <w:proofErr w:type="spellEnd"/>
      <w:r w:rsidRPr="0095755F">
        <w:rPr>
          <w:rFonts w:ascii="Arial" w:eastAsia="Cambria" w:hAnsi="Arial" w:cs="Arial"/>
          <w:lang w:val="es-ES"/>
        </w:rPr>
        <w:t xml:space="preserve"> se plantearon como una generosa exhibición de pericia mecánica. En sintonía con este último planteamiento, la LMX permite contemplar elementos funcionales como el puente de escape en forma de hacha de guerra y los componentes del tren de engranajes. Llaman especialmente la atención tres grandes ruedas: situada a las 6 horas, se encuentra la habitual rueda del segundero; por su parte, las otras dos ruedas, ubicadas junto a sus correspondientes coronas de armado, entran en movimiento cuando se ajusta la hora de su respectiva esfera.</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Cabe destacar el nuevo volante creado a medida —un imponente coloso de 13,4 mm dotado de cabezas perdidas— que se desmarca de los tradicionales volantes atornillados y ofrece al relojero una mayor precisión a la hora de regular el corazón de la LMX. Entre las mejoras </w:t>
      </w:r>
      <w:r w:rsidRPr="0095755F">
        <w:rPr>
          <w:rFonts w:ascii="Arial" w:eastAsia="Cambria" w:hAnsi="Arial" w:cs="Arial"/>
          <w:lang w:val="es-ES"/>
        </w:rPr>
        <w:lastRenderedPageBreak/>
        <w:t xml:space="preserve">incorporadas destacan igualmente los brazos pulidos de los puentes rectos que se muestran en la esfera, acabados a mano para obtener superficies superiores con un perfil curvo o </w:t>
      </w:r>
      <w:proofErr w:type="spellStart"/>
      <w:r w:rsidRPr="0095755F">
        <w:rPr>
          <w:rFonts w:ascii="Arial" w:eastAsia="Cambria" w:hAnsi="Arial" w:cs="Arial"/>
          <w:i/>
          <w:iCs/>
          <w:lang w:val="es-ES"/>
        </w:rPr>
        <w:t>bercé</w:t>
      </w:r>
      <w:proofErr w:type="spellEnd"/>
      <w:r w:rsidRPr="0095755F">
        <w:rPr>
          <w:rFonts w:ascii="Arial" w:eastAsia="Cambria" w:hAnsi="Arial" w:cs="Arial"/>
          <w:lang w:val="es-ES"/>
        </w:rPr>
        <w:t>.</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5F3CEC" w:rsidP="005F3CEC">
      <w:pPr>
        <w:spacing w:after="0" w:line="240" w:lineRule="auto"/>
        <w:jc w:val="both"/>
        <w:rPr>
          <w:rFonts w:ascii="Arial" w:eastAsia="Cambria" w:hAnsi="Arial" w:cs="Arial"/>
          <w:b/>
          <w:lang w:val="es-ES"/>
        </w:rPr>
      </w:pPr>
    </w:p>
    <w:p w:rsidR="005F3CEC" w:rsidRPr="0095755F" w:rsidRDefault="0095755F" w:rsidP="005F3CEC">
      <w:pPr>
        <w:spacing w:after="0" w:line="240" w:lineRule="auto"/>
        <w:jc w:val="both"/>
        <w:rPr>
          <w:rFonts w:ascii="Arial" w:eastAsia="Cambria" w:hAnsi="Arial" w:cs="Arial"/>
          <w:b/>
          <w:lang w:val="es-ES"/>
        </w:rPr>
      </w:pPr>
      <w:r w:rsidRPr="0095755F">
        <w:rPr>
          <w:rFonts w:ascii="Arial" w:eastAsia="Cambria" w:hAnsi="Arial" w:cs="Arial"/>
          <w:b/>
          <w:bCs/>
          <w:lang w:val="es-ES"/>
        </w:rPr>
        <w:t xml:space="preserve">INDICADOR HEMISFÉRICO DE RESERVA DE MARCHA DE 7 DÍAS: </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Remontándose nuevamente a la historia de MB&amp;F, la LMX hace un guiño al primer indicador de reserva de marcha vertical del mundo —presentado en la Legacy Machine N</w:t>
      </w:r>
      <w:r w:rsidRPr="0095755F">
        <w:rPr>
          <w:rFonts w:ascii="Arial" w:eastAsia="Cambria" w:hAnsi="Arial" w:cs="Arial"/>
          <w:vertAlign w:val="superscript"/>
          <w:lang w:val="es-ES"/>
        </w:rPr>
        <w:t>o</w:t>
      </w:r>
      <w:r w:rsidRPr="0095755F">
        <w:rPr>
          <w:rFonts w:ascii="Arial" w:eastAsia="Cambria" w:hAnsi="Arial" w:cs="Arial"/>
          <w:lang w:val="es-ES"/>
        </w:rPr>
        <w:t>1— con una original indicación tridimensional de la imponente reserva de marcha de siete días (168 horas) del motor. Esta sofisticada indicación ofrece la posibilidad de seleccionar dos modos distintos de cuenta atrás para visualizar la reserva de marcha. Las dos indicaciones se han dispuesto opuestas a ambos lados del hemisferio: una enmarcada por una escala arqueada numerada del 1 al 7 y la otra por una escala compuesta por los días de la semana.</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En consecuencia, la ya de por sí intrincada y absolutamente novedosa interacción de componentes reviste una mayor complejidad, puesto que la indicación de reserva de marcha se puede rotar por completo. De este modo, el portador del reloj puede elegir el modo de indicación de reserva de marcha que prefiera: al continuar girando la corona grabada con el hacha de guerra una vez que la reserva de marcha esté de nuevo al nivel máximo, se puede cambiar la orientación de la indicación para facilitar la visualización de la escala numérica o de la de los días de la semana cuando se lleva el reloj puesto.</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5F3CEC" w:rsidP="005F3CEC">
      <w:pPr>
        <w:spacing w:after="0" w:line="240" w:lineRule="auto"/>
        <w:jc w:val="both"/>
        <w:rPr>
          <w:rFonts w:ascii="Arial" w:eastAsia="Cambria" w:hAnsi="Arial" w:cs="Arial"/>
          <w:b/>
          <w:lang w:val="es-ES"/>
        </w:rPr>
      </w:pPr>
    </w:p>
    <w:p w:rsidR="005F3CEC" w:rsidRPr="0095755F" w:rsidRDefault="0095755F" w:rsidP="005F3CEC">
      <w:pPr>
        <w:spacing w:after="0" w:line="240" w:lineRule="auto"/>
        <w:jc w:val="both"/>
        <w:rPr>
          <w:rFonts w:ascii="Arial" w:eastAsia="Cambria" w:hAnsi="Arial" w:cs="Arial"/>
          <w:b/>
          <w:lang w:val="es-ES"/>
        </w:rPr>
      </w:pPr>
      <w:r w:rsidRPr="0095755F">
        <w:rPr>
          <w:rFonts w:ascii="Arial" w:eastAsia="Cambria" w:hAnsi="Arial" w:cs="Arial"/>
          <w:b/>
          <w:bCs/>
          <w:lang w:val="es-ES"/>
        </w:rPr>
        <w:t>UN MOVIMIENTO SIMÉTRICO</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 xml:space="preserve">Al igual que una X perfectamente equilibrada, el motor de la LMX exhibe una sublime simetría, tanto por el lado de la esfera como visto desde el fondo de caja de zafiro, que permite contemplar los tres barriletes dispuestos uniformemente alrededor del centro y enfatizados por el patrón rayos de sol del acabado </w:t>
      </w:r>
      <w:proofErr w:type="spellStart"/>
      <w:r w:rsidRPr="0095755F">
        <w:rPr>
          <w:rFonts w:ascii="Arial" w:eastAsia="Cambria" w:hAnsi="Arial" w:cs="Arial"/>
          <w:i/>
          <w:iCs/>
          <w:lang w:val="es-ES"/>
        </w:rPr>
        <w:t>Côtes</w:t>
      </w:r>
      <w:proofErr w:type="spellEnd"/>
      <w:r w:rsidRPr="0095755F">
        <w:rPr>
          <w:rFonts w:ascii="Arial" w:eastAsia="Cambria" w:hAnsi="Arial" w:cs="Arial"/>
          <w:i/>
          <w:iCs/>
          <w:lang w:val="es-ES"/>
        </w:rPr>
        <w:t xml:space="preserve"> de </w:t>
      </w:r>
      <w:proofErr w:type="spellStart"/>
      <w:r w:rsidRPr="0095755F">
        <w:rPr>
          <w:rFonts w:ascii="Arial" w:eastAsia="Cambria" w:hAnsi="Arial" w:cs="Arial"/>
          <w:i/>
          <w:iCs/>
          <w:lang w:val="es-ES"/>
        </w:rPr>
        <w:t>Genève</w:t>
      </w:r>
      <w:proofErr w:type="spellEnd"/>
      <w:r w:rsidRPr="0095755F">
        <w:rPr>
          <w:rFonts w:ascii="Arial" w:eastAsia="Cambria" w:hAnsi="Arial" w:cs="Arial"/>
          <w:lang w:val="es-ES"/>
        </w:rPr>
        <w:t>. Un verdadero deleite para toda aquella mirada capaz de interpretar el lenguaje de un movimiento relojero y de apreciar la intencionalidad específica y el propósito refinado de la disposición de cada componente.</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95755F" w:rsidP="005F3CEC">
      <w:pPr>
        <w:spacing w:after="0" w:line="240" w:lineRule="auto"/>
        <w:jc w:val="both"/>
        <w:rPr>
          <w:rFonts w:ascii="Arial" w:eastAsia="Cambria" w:hAnsi="Arial" w:cs="Arial"/>
          <w:lang w:val="es-ES"/>
        </w:rPr>
      </w:pPr>
      <w:r w:rsidRPr="0095755F">
        <w:rPr>
          <w:rFonts w:ascii="Arial" w:eastAsia="Cambria" w:hAnsi="Arial" w:cs="Arial"/>
          <w:lang w:val="es-ES"/>
        </w:rPr>
        <w:t>La X de LMX es más que un símbolo de simetría o una forma alternativa de representar el número 10. La LMX es el punto en el que confluyen la primera y la segunda década de la colección Legacy Machine.</w:t>
      </w:r>
    </w:p>
    <w:p w:rsidR="005F3CEC" w:rsidRPr="0095755F" w:rsidRDefault="005F3CEC" w:rsidP="005F3CEC">
      <w:pPr>
        <w:spacing w:after="0" w:line="240" w:lineRule="auto"/>
        <w:jc w:val="both"/>
        <w:rPr>
          <w:rFonts w:ascii="Arial" w:eastAsia="Cambria" w:hAnsi="Arial" w:cs="Arial"/>
          <w:lang w:val="es-ES"/>
        </w:rPr>
      </w:pPr>
    </w:p>
    <w:p w:rsidR="005F3CEC" w:rsidRPr="0095755F" w:rsidRDefault="005F3CEC" w:rsidP="005F3CEC">
      <w:pPr>
        <w:spacing w:after="0" w:line="240" w:lineRule="auto"/>
        <w:jc w:val="both"/>
        <w:rPr>
          <w:rFonts w:ascii="Arial" w:eastAsia="Cambria" w:hAnsi="Arial" w:cs="Arial"/>
          <w:lang w:val="es-ES"/>
        </w:rPr>
      </w:pPr>
    </w:p>
    <w:p w:rsidR="004414AB" w:rsidRPr="0095755F" w:rsidRDefault="0095755F" w:rsidP="004414AB">
      <w:pPr>
        <w:spacing w:after="0" w:line="240" w:lineRule="auto"/>
        <w:jc w:val="both"/>
        <w:rPr>
          <w:rFonts w:ascii="Arial" w:eastAsia="Calibri" w:hAnsi="Arial" w:cs="Arial"/>
          <w:b/>
          <w:color w:val="000000" w:themeColor="text1"/>
          <w:lang w:val="es-ES"/>
        </w:rPr>
      </w:pPr>
      <w:r w:rsidRPr="0095755F">
        <w:rPr>
          <w:rFonts w:ascii="Arial" w:eastAsia="Calibri" w:hAnsi="Arial" w:cs="Arial"/>
          <w:b/>
          <w:bCs/>
          <w:color w:val="000000" w:themeColor="text1"/>
          <w:lang w:val="es-ES"/>
        </w:rPr>
        <w:t>LMX está disponible en dos ediciones limitadas de lanzamiento:</w:t>
      </w:r>
    </w:p>
    <w:p w:rsidR="004414AB" w:rsidRPr="0095755F" w:rsidRDefault="0095755F" w:rsidP="004414AB">
      <w:pPr>
        <w:spacing w:after="0" w:line="240" w:lineRule="auto"/>
        <w:jc w:val="both"/>
        <w:rPr>
          <w:rFonts w:ascii="Arial" w:eastAsia="Calibri" w:hAnsi="Arial" w:cs="Arial"/>
          <w:b/>
          <w:color w:val="000000" w:themeColor="text1"/>
          <w:lang w:val="es-ES"/>
        </w:rPr>
      </w:pPr>
      <w:r w:rsidRPr="0095755F">
        <w:rPr>
          <w:rFonts w:ascii="Arial" w:eastAsia="Calibri" w:hAnsi="Arial" w:cs="Arial"/>
          <w:b/>
          <w:bCs/>
          <w:color w:val="000000" w:themeColor="text1"/>
          <w:lang w:val="es-ES"/>
        </w:rPr>
        <w:t>- 18 unidades de oro rojo de 18 k con tratamiento NAC negro en las platinas y los puentes;</w:t>
      </w:r>
    </w:p>
    <w:p w:rsidR="004414AB" w:rsidRPr="0095755F" w:rsidRDefault="0095755F" w:rsidP="004414AB">
      <w:pPr>
        <w:spacing w:after="0" w:line="240" w:lineRule="auto"/>
        <w:jc w:val="both"/>
        <w:rPr>
          <w:rFonts w:ascii="Arial" w:eastAsia="Calibri" w:hAnsi="Arial" w:cs="Arial"/>
          <w:b/>
          <w:color w:val="000000" w:themeColor="text1"/>
          <w:lang w:val="es-ES"/>
        </w:rPr>
      </w:pPr>
      <w:r w:rsidRPr="0095755F">
        <w:rPr>
          <w:rFonts w:ascii="Arial" w:eastAsia="Calibri" w:hAnsi="Arial" w:cs="Arial"/>
          <w:b/>
          <w:bCs/>
          <w:color w:val="000000" w:themeColor="text1"/>
          <w:lang w:val="es-ES"/>
        </w:rPr>
        <w:t>- 33 unidades de titanio grado 5 con tratamiento CVD verde en las platinas y los puentes.</w:t>
      </w:r>
    </w:p>
    <w:p w:rsidR="004414AB" w:rsidRPr="0095755F" w:rsidRDefault="004414AB" w:rsidP="005F3CEC">
      <w:pPr>
        <w:spacing w:after="0" w:line="240" w:lineRule="auto"/>
        <w:jc w:val="both"/>
        <w:rPr>
          <w:rFonts w:ascii="Arial" w:eastAsia="Cambria" w:hAnsi="Arial" w:cs="Arial"/>
          <w:lang w:val="es-ES"/>
        </w:rPr>
      </w:pPr>
    </w:p>
    <w:p w:rsidR="005F3CEC" w:rsidRPr="009D6D04" w:rsidRDefault="0095755F" w:rsidP="006159C6">
      <w:pPr>
        <w:spacing w:after="0" w:line="240" w:lineRule="auto"/>
        <w:jc w:val="center"/>
        <w:rPr>
          <w:rFonts w:ascii="Arial" w:eastAsia="Cambria" w:hAnsi="Arial" w:cs="Arial"/>
          <w:b/>
          <w:sz w:val="28"/>
          <w:szCs w:val="28"/>
          <w:lang w:val="es-ES"/>
        </w:rPr>
      </w:pPr>
      <w:r w:rsidRPr="0095755F">
        <w:rPr>
          <w:rFonts w:ascii="Arial" w:eastAsia="Cambria" w:hAnsi="Arial" w:cs="Arial"/>
          <w:lang w:val="es-ES"/>
        </w:rPr>
        <w:br w:type="page"/>
      </w:r>
      <w:r w:rsidRPr="009D6D04">
        <w:rPr>
          <w:rFonts w:ascii="Arial" w:eastAsia="Cambria" w:hAnsi="Arial" w:cs="Arial"/>
          <w:b/>
          <w:bCs/>
          <w:sz w:val="28"/>
          <w:szCs w:val="28"/>
          <w:lang w:val="es-ES"/>
        </w:rPr>
        <w:lastRenderedPageBreak/>
        <w:t>2011 – 2021</w:t>
      </w:r>
    </w:p>
    <w:p w:rsidR="005F3CEC" w:rsidRPr="009D6D04" w:rsidRDefault="0095755F" w:rsidP="006159C6">
      <w:pPr>
        <w:spacing w:after="0" w:line="240" w:lineRule="auto"/>
        <w:jc w:val="center"/>
        <w:rPr>
          <w:rFonts w:ascii="Arial" w:eastAsia="Cambria" w:hAnsi="Arial" w:cs="Arial"/>
          <w:b/>
          <w:sz w:val="28"/>
          <w:szCs w:val="28"/>
          <w:lang w:val="es-ES"/>
        </w:rPr>
      </w:pPr>
      <w:r w:rsidRPr="009D6D04">
        <w:rPr>
          <w:rFonts w:ascii="Arial" w:eastAsia="Cambria" w:hAnsi="Arial" w:cs="Arial"/>
          <w:b/>
          <w:bCs/>
          <w:sz w:val="28"/>
          <w:szCs w:val="28"/>
          <w:lang w:val="es-ES"/>
        </w:rPr>
        <w:t>HITOS DE LA LEGACY MACHINE</w:t>
      </w:r>
    </w:p>
    <w:p w:rsidR="005F3CEC" w:rsidRPr="0095755F" w:rsidRDefault="005F3CEC" w:rsidP="006159C6">
      <w:pPr>
        <w:spacing w:after="0" w:line="240" w:lineRule="auto"/>
        <w:jc w:val="both"/>
        <w:rPr>
          <w:rFonts w:ascii="Arial" w:eastAsia="Cambria" w:hAnsi="Arial" w:cs="Arial"/>
          <w:lang w:val="es-ES"/>
        </w:rPr>
      </w:pPr>
    </w:p>
    <w:p w:rsidR="005F3CEC" w:rsidRPr="0095755F" w:rsidRDefault="005F3CEC" w:rsidP="00555CE5">
      <w:pPr>
        <w:spacing w:after="0" w:line="240" w:lineRule="auto"/>
        <w:jc w:val="both"/>
        <w:rPr>
          <w:rFonts w:ascii="Arial" w:eastAsia="Cambria" w:hAnsi="Arial" w:cs="Arial"/>
          <w:lang w:val="es-ES"/>
        </w:rPr>
      </w:pPr>
    </w:p>
    <w:p w:rsidR="005F3CEC" w:rsidRPr="0095755F"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2011</w:t>
      </w:r>
      <w:r w:rsidRPr="0095755F">
        <w:rPr>
          <w:rFonts w:ascii="Arial" w:eastAsia="Cambria" w:hAnsi="Arial" w:cs="Arial"/>
          <w:b/>
          <w:bCs/>
          <w:lang w:val="es-ES"/>
        </w:rPr>
        <w:tab/>
      </w:r>
      <w:r w:rsidRPr="0095755F">
        <w:rPr>
          <w:rFonts w:ascii="Arial" w:eastAsia="Cambria" w:hAnsi="Arial" w:cs="Arial"/>
          <w:lang w:val="es-ES"/>
        </w:rPr>
        <w:t xml:space="preserve">Después de presentar cuatro </w:t>
      </w:r>
      <w:proofErr w:type="spellStart"/>
      <w:r w:rsidRPr="0095755F">
        <w:rPr>
          <w:rFonts w:ascii="Arial" w:eastAsia="Cambria" w:hAnsi="Arial" w:cs="Arial"/>
          <w:lang w:val="es-ES"/>
        </w:rPr>
        <w:t>Horological</w:t>
      </w:r>
      <w:proofErr w:type="spellEnd"/>
      <w:r w:rsidRPr="0095755F">
        <w:rPr>
          <w:rFonts w:ascii="Arial" w:eastAsia="Cambria" w:hAnsi="Arial" w:cs="Arial"/>
          <w:lang w:val="es-ES"/>
        </w:rPr>
        <w:t xml:space="preserve"> Machines nada convencionales, MB&amp;F maravilla al mundo de la relojería con la presentación de la Legacy Machine N</w:t>
      </w:r>
      <w:r w:rsidRPr="0095755F">
        <w:rPr>
          <w:rFonts w:ascii="Arial" w:eastAsia="Cambria" w:hAnsi="Arial" w:cs="Arial"/>
          <w:vertAlign w:val="superscript"/>
          <w:lang w:val="es-ES"/>
        </w:rPr>
        <w:t>o</w:t>
      </w:r>
      <w:r w:rsidRPr="0095755F">
        <w:rPr>
          <w:rFonts w:ascii="Arial" w:eastAsia="Cambria" w:hAnsi="Arial" w:cs="Arial"/>
          <w:lang w:val="es-ES"/>
        </w:rPr>
        <w:t>1, que inaugura una nueva colección de relojes más clásicos.</w:t>
      </w:r>
    </w:p>
    <w:p w:rsidR="005F3CEC" w:rsidRPr="0095755F" w:rsidRDefault="005F3CEC" w:rsidP="00555CE5">
      <w:pPr>
        <w:tabs>
          <w:tab w:val="left" w:pos="567"/>
        </w:tabs>
        <w:spacing w:after="0" w:line="240" w:lineRule="auto"/>
        <w:jc w:val="both"/>
        <w:rPr>
          <w:rFonts w:ascii="Arial" w:eastAsia="Cambria" w:hAnsi="Arial" w:cs="Arial"/>
          <w:lang w:val="es-ES"/>
        </w:rPr>
      </w:pPr>
    </w:p>
    <w:p w:rsidR="005F3CEC" w:rsidRPr="0095755F"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2012</w:t>
      </w:r>
      <w:r w:rsidRPr="0095755F">
        <w:rPr>
          <w:rFonts w:ascii="Arial" w:eastAsia="Cambria" w:hAnsi="Arial" w:cs="Arial"/>
          <w:b/>
          <w:bCs/>
          <w:lang w:val="es-ES"/>
        </w:rPr>
        <w:tab/>
      </w:r>
      <w:r w:rsidRPr="0095755F">
        <w:rPr>
          <w:rFonts w:ascii="Arial" w:eastAsia="Cambria" w:hAnsi="Arial" w:cs="Arial"/>
          <w:lang w:val="es-ES"/>
        </w:rPr>
        <w:t xml:space="preserve">La LM1 logra dos galardones en el </w:t>
      </w:r>
      <w:r w:rsidRPr="0095755F">
        <w:rPr>
          <w:rFonts w:ascii="Arial" w:eastAsia="Cambria" w:hAnsi="Arial" w:cs="Arial"/>
          <w:i/>
          <w:iCs/>
          <w:lang w:val="es-ES"/>
        </w:rPr>
        <w:t xml:space="preserve">Grand Prix </w:t>
      </w:r>
      <w:proofErr w:type="spellStart"/>
      <w:r w:rsidRPr="0095755F">
        <w:rPr>
          <w:rFonts w:ascii="Arial" w:eastAsia="Cambria" w:hAnsi="Arial" w:cs="Arial"/>
          <w:i/>
          <w:iCs/>
          <w:lang w:val="es-ES"/>
        </w:rPr>
        <w:t>d’Horlogerie</w:t>
      </w:r>
      <w:proofErr w:type="spellEnd"/>
      <w:r w:rsidRPr="0095755F">
        <w:rPr>
          <w:rFonts w:ascii="Arial" w:eastAsia="Cambria" w:hAnsi="Arial" w:cs="Arial"/>
          <w:i/>
          <w:iCs/>
          <w:lang w:val="es-ES"/>
        </w:rPr>
        <w:t xml:space="preserve"> de </w:t>
      </w:r>
      <w:proofErr w:type="spellStart"/>
      <w:r w:rsidRPr="0095755F">
        <w:rPr>
          <w:rFonts w:ascii="Arial" w:eastAsia="Cambria" w:hAnsi="Arial" w:cs="Arial"/>
          <w:i/>
          <w:iCs/>
          <w:lang w:val="es-ES"/>
        </w:rPr>
        <w:t>Genève</w:t>
      </w:r>
      <w:proofErr w:type="spellEnd"/>
      <w:r w:rsidRPr="0095755F">
        <w:rPr>
          <w:rFonts w:ascii="Arial" w:eastAsia="Cambria" w:hAnsi="Arial" w:cs="Arial"/>
          <w:lang w:val="es-ES"/>
        </w:rPr>
        <w:t>: el premio del público (otorgado por aficionados entusiastas de la relojería) y el premio al mejor reloj de hombre (otorgado por un jurado profesional).</w:t>
      </w:r>
    </w:p>
    <w:p w:rsidR="005F3CEC" w:rsidRPr="0095755F" w:rsidRDefault="005F3CEC" w:rsidP="00555CE5">
      <w:pPr>
        <w:tabs>
          <w:tab w:val="left" w:pos="567"/>
        </w:tabs>
        <w:spacing w:after="0" w:line="240" w:lineRule="auto"/>
        <w:jc w:val="both"/>
        <w:rPr>
          <w:rFonts w:ascii="Arial" w:eastAsia="Cambria" w:hAnsi="Arial" w:cs="Arial"/>
          <w:lang w:val="es-ES"/>
        </w:rPr>
      </w:pPr>
    </w:p>
    <w:p w:rsidR="005F3CEC" w:rsidRPr="0095755F"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2013</w:t>
      </w:r>
      <w:r w:rsidRPr="0095755F">
        <w:rPr>
          <w:rFonts w:ascii="Arial" w:eastAsia="Cambria" w:hAnsi="Arial" w:cs="Arial"/>
          <w:b/>
          <w:bCs/>
          <w:lang w:val="es-ES"/>
        </w:rPr>
        <w:tab/>
      </w:r>
      <w:r w:rsidRPr="0095755F">
        <w:rPr>
          <w:rFonts w:ascii="Arial" w:eastAsia="Cambria" w:hAnsi="Arial" w:cs="Arial"/>
          <w:lang w:val="es-ES"/>
        </w:rPr>
        <w:t>Legacy Machine N</w:t>
      </w:r>
      <w:r w:rsidRPr="0095755F">
        <w:rPr>
          <w:rFonts w:ascii="Arial" w:eastAsia="Cambria" w:hAnsi="Arial" w:cs="Arial"/>
          <w:vertAlign w:val="superscript"/>
          <w:lang w:val="es-ES"/>
        </w:rPr>
        <w:t>o</w:t>
      </w:r>
      <w:r w:rsidRPr="0095755F">
        <w:rPr>
          <w:rFonts w:ascii="Arial" w:eastAsia="Cambria" w:hAnsi="Arial" w:cs="Arial"/>
          <w:lang w:val="es-ES"/>
        </w:rPr>
        <w:t>2: dos años después de la primera Legacy Machine, la LM2, un reloj muy complejo que rescata los avances en sistemas de doble regulador de prestigiosos relojeros, demuestra el compromiso de MB&amp;F con el desarrollo de la colección Legacy Machine.</w:t>
      </w:r>
    </w:p>
    <w:p w:rsidR="005F3CEC" w:rsidRPr="0095755F" w:rsidRDefault="005F3CEC" w:rsidP="00555CE5">
      <w:pPr>
        <w:tabs>
          <w:tab w:val="left" w:pos="567"/>
        </w:tabs>
        <w:spacing w:after="0" w:line="240" w:lineRule="auto"/>
        <w:jc w:val="both"/>
        <w:rPr>
          <w:rFonts w:ascii="Arial" w:eastAsia="Cambria" w:hAnsi="Arial" w:cs="Arial"/>
          <w:lang w:val="es-ES"/>
        </w:rPr>
      </w:pPr>
    </w:p>
    <w:p w:rsidR="00555CE5"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2014</w:t>
      </w:r>
      <w:r w:rsidRPr="0095755F">
        <w:rPr>
          <w:rFonts w:ascii="Arial" w:eastAsia="Cambria" w:hAnsi="Arial" w:cs="Arial"/>
          <w:b/>
          <w:bCs/>
          <w:lang w:val="es-ES"/>
        </w:rPr>
        <w:tab/>
        <w:t xml:space="preserve"> </w:t>
      </w:r>
      <w:r w:rsidRPr="0095755F">
        <w:rPr>
          <w:rFonts w:ascii="Arial" w:eastAsia="Cambria" w:hAnsi="Arial" w:cs="Arial"/>
          <w:lang w:val="es-ES"/>
        </w:rPr>
        <w:t xml:space="preserve">La colección Legacy Machine incorpora la primera creación «Performance Art»: una colaboración con el artista chino </w:t>
      </w:r>
      <w:proofErr w:type="spellStart"/>
      <w:r w:rsidRPr="0095755F">
        <w:rPr>
          <w:rFonts w:ascii="Arial" w:eastAsia="Cambria" w:hAnsi="Arial" w:cs="Arial"/>
          <w:lang w:val="es-ES"/>
        </w:rPr>
        <w:t>Xia</w:t>
      </w:r>
      <w:proofErr w:type="spellEnd"/>
      <w:r w:rsidRPr="0095755F">
        <w:rPr>
          <w:rFonts w:ascii="Arial" w:eastAsia="Cambria" w:hAnsi="Arial" w:cs="Arial"/>
          <w:lang w:val="es-ES"/>
        </w:rPr>
        <w:t xml:space="preserve"> </w:t>
      </w:r>
      <w:proofErr w:type="spellStart"/>
      <w:r w:rsidRPr="0095755F">
        <w:rPr>
          <w:rFonts w:ascii="Arial" w:eastAsia="Cambria" w:hAnsi="Arial" w:cs="Arial"/>
          <w:lang w:val="es-ES"/>
        </w:rPr>
        <w:t>Hang</w:t>
      </w:r>
      <w:proofErr w:type="spellEnd"/>
      <w:r w:rsidRPr="0095755F">
        <w:rPr>
          <w:rFonts w:ascii="Arial" w:eastAsia="Cambria" w:hAnsi="Arial" w:cs="Arial"/>
          <w:lang w:val="es-ES"/>
        </w:rPr>
        <w:t>, que reinterpreta el indicador de reserva de marcha vertical de la LM1.</w:t>
      </w:r>
    </w:p>
    <w:p w:rsidR="005F3CEC" w:rsidRPr="0095755F" w:rsidRDefault="005F3CEC" w:rsidP="00555CE5">
      <w:pPr>
        <w:tabs>
          <w:tab w:val="left" w:pos="567"/>
        </w:tabs>
        <w:spacing w:after="0" w:line="240" w:lineRule="auto"/>
        <w:ind w:left="567" w:hanging="567"/>
        <w:jc w:val="both"/>
        <w:rPr>
          <w:rFonts w:ascii="Arial" w:eastAsia="Cambria" w:hAnsi="Arial" w:cs="Arial"/>
          <w:lang w:val="es-ES"/>
        </w:rPr>
      </w:pPr>
    </w:p>
    <w:p w:rsidR="005F3CEC" w:rsidRPr="0095755F" w:rsidRDefault="0095755F" w:rsidP="00555CE5">
      <w:pPr>
        <w:tabs>
          <w:tab w:val="left" w:pos="567"/>
        </w:tabs>
        <w:spacing w:after="0" w:line="240" w:lineRule="auto"/>
        <w:ind w:left="567"/>
        <w:jc w:val="both"/>
        <w:rPr>
          <w:rFonts w:ascii="Arial" w:eastAsia="Cambria" w:hAnsi="Arial" w:cs="Arial"/>
          <w:lang w:val="es-ES"/>
        </w:rPr>
      </w:pPr>
      <w:r w:rsidRPr="0095755F">
        <w:rPr>
          <w:rFonts w:ascii="Arial" w:eastAsia="Cambria" w:hAnsi="Arial" w:cs="Arial"/>
          <w:lang w:val="es-ES"/>
        </w:rPr>
        <w:t>Con la Legacy Machine 101, MB&amp;F se centra en los elementos esenciales de un reloj de pulsera mecánico; además, el movimiento LM101 es el primer calibre desarrollado íntegramente por el propio equipo de ingeniería de MB&amp;F.</w:t>
      </w:r>
    </w:p>
    <w:p w:rsidR="005F3CEC" w:rsidRPr="0095755F" w:rsidRDefault="005F3CEC" w:rsidP="00555CE5">
      <w:pPr>
        <w:tabs>
          <w:tab w:val="left" w:pos="567"/>
        </w:tabs>
        <w:spacing w:after="0" w:line="240" w:lineRule="auto"/>
        <w:jc w:val="both"/>
        <w:rPr>
          <w:rFonts w:ascii="Arial" w:eastAsia="Cambria" w:hAnsi="Arial" w:cs="Arial"/>
          <w:lang w:val="es-ES"/>
        </w:rPr>
      </w:pPr>
    </w:p>
    <w:p w:rsidR="005F3CEC" w:rsidRPr="0095755F"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2015</w:t>
      </w:r>
      <w:r w:rsidRPr="0095755F">
        <w:rPr>
          <w:rFonts w:ascii="Arial" w:eastAsia="Cambria" w:hAnsi="Arial" w:cs="Arial"/>
          <w:b/>
          <w:bCs/>
          <w:lang w:val="es-ES"/>
        </w:rPr>
        <w:tab/>
      </w:r>
      <w:r w:rsidRPr="0095755F">
        <w:rPr>
          <w:rFonts w:ascii="Arial" w:eastAsia="Cambria" w:hAnsi="Arial" w:cs="Arial"/>
          <w:lang w:val="es-ES"/>
        </w:rPr>
        <w:t>MB&amp;F se asocia con Stephen McDonnell para reinventar el mecanismo tradicional del calendario perpetuo. El resultado es la revolucionaria Legacy Machine Perpetual que destaca por su excelente fiabilidad y facilidad de uso.</w:t>
      </w:r>
    </w:p>
    <w:p w:rsidR="005F3CEC" w:rsidRPr="0095755F" w:rsidRDefault="005F3CEC" w:rsidP="00555CE5">
      <w:pPr>
        <w:tabs>
          <w:tab w:val="left" w:pos="567"/>
        </w:tabs>
        <w:spacing w:after="0" w:line="240" w:lineRule="auto"/>
        <w:jc w:val="both"/>
        <w:rPr>
          <w:rFonts w:ascii="Arial" w:eastAsia="Cambria" w:hAnsi="Arial" w:cs="Arial"/>
          <w:lang w:val="es-ES"/>
        </w:rPr>
      </w:pPr>
    </w:p>
    <w:p w:rsidR="005F3CEC" w:rsidRPr="0095755F" w:rsidRDefault="0095755F" w:rsidP="00555CE5">
      <w:pPr>
        <w:tabs>
          <w:tab w:val="left" w:pos="567"/>
        </w:tabs>
        <w:spacing w:after="0" w:line="240" w:lineRule="auto"/>
        <w:ind w:left="570" w:hanging="570"/>
        <w:jc w:val="both"/>
        <w:rPr>
          <w:rFonts w:ascii="Arial" w:eastAsia="Cambria" w:hAnsi="Arial" w:cs="Arial"/>
          <w:lang w:val="es-ES"/>
        </w:rPr>
      </w:pPr>
      <w:r w:rsidRPr="0095755F">
        <w:rPr>
          <w:rFonts w:ascii="Arial" w:eastAsia="Cambria" w:hAnsi="Arial" w:cs="Arial"/>
          <w:b/>
          <w:bCs/>
          <w:lang w:val="es-ES"/>
        </w:rPr>
        <w:t>2016</w:t>
      </w:r>
      <w:r w:rsidRPr="0095755F">
        <w:rPr>
          <w:rFonts w:ascii="Arial" w:eastAsia="Cambria" w:hAnsi="Arial" w:cs="Arial"/>
          <w:b/>
          <w:bCs/>
          <w:lang w:val="es-ES"/>
        </w:rPr>
        <w:tab/>
      </w:r>
      <w:r w:rsidRPr="0095755F">
        <w:rPr>
          <w:rFonts w:ascii="Arial" w:eastAsia="Cambria" w:hAnsi="Arial" w:cs="Arial"/>
          <w:lang w:val="es-ES"/>
        </w:rPr>
        <w:t>Las Legacy Machines dan la bienvenida a la segunda creación «Performance Art»: la LM1 Silberstein, fruto de la colaboración con el famoso diseñador francés Alain Silberstein.</w:t>
      </w:r>
      <w:r w:rsidRPr="0095755F">
        <w:rPr>
          <w:rFonts w:ascii="Arial" w:eastAsia="Cambria" w:hAnsi="Arial" w:cs="Arial"/>
          <w:lang w:val="es-ES"/>
        </w:rPr>
        <w:br/>
      </w:r>
    </w:p>
    <w:p w:rsidR="005F3CEC" w:rsidRPr="0095755F" w:rsidRDefault="0095755F" w:rsidP="00555CE5">
      <w:pPr>
        <w:tabs>
          <w:tab w:val="left" w:pos="567"/>
        </w:tabs>
        <w:spacing w:after="0" w:line="240" w:lineRule="auto"/>
        <w:ind w:left="570" w:hanging="570"/>
        <w:jc w:val="both"/>
        <w:rPr>
          <w:rFonts w:ascii="Arial" w:eastAsia="Cambria" w:hAnsi="Arial" w:cs="Arial"/>
          <w:lang w:val="es-ES"/>
        </w:rPr>
      </w:pPr>
      <w:r w:rsidRPr="0095755F">
        <w:rPr>
          <w:rFonts w:ascii="Arial" w:eastAsia="Cambria" w:hAnsi="Arial" w:cs="Arial"/>
          <w:lang w:val="es-ES"/>
        </w:rPr>
        <w:tab/>
        <w:t xml:space="preserve">La LM Perpetual conquista el galardón al mejor reloj con calendario en el </w:t>
      </w:r>
      <w:r w:rsidRPr="0095755F">
        <w:rPr>
          <w:rFonts w:ascii="Arial" w:eastAsia="Cambria" w:hAnsi="Arial" w:cs="Arial"/>
          <w:i/>
          <w:iCs/>
          <w:lang w:val="es-ES"/>
        </w:rPr>
        <w:t xml:space="preserve">Grand Prix </w:t>
      </w:r>
      <w:proofErr w:type="spellStart"/>
      <w:r w:rsidRPr="0095755F">
        <w:rPr>
          <w:rFonts w:ascii="Arial" w:eastAsia="Cambria" w:hAnsi="Arial" w:cs="Arial"/>
          <w:i/>
          <w:iCs/>
          <w:lang w:val="es-ES"/>
        </w:rPr>
        <w:t>d’Horlogerie</w:t>
      </w:r>
      <w:proofErr w:type="spellEnd"/>
      <w:r w:rsidRPr="0095755F">
        <w:rPr>
          <w:rFonts w:ascii="Arial" w:eastAsia="Cambria" w:hAnsi="Arial" w:cs="Arial"/>
          <w:i/>
          <w:iCs/>
          <w:lang w:val="es-ES"/>
        </w:rPr>
        <w:t xml:space="preserve"> de </w:t>
      </w:r>
      <w:proofErr w:type="spellStart"/>
      <w:r w:rsidRPr="0095755F">
        <w:rPr>
          <w:rFonts w:ascii="Arial" w:eastAsia="Cambria" w:hAnsi="Arial" w:cs="Arial"/>
          <w:i/>
          <w:iCs/>
          <w:lang w:val="es-ES"/>
        </w:rPr>
        <w:t>Genève</w:t>
      </w:r>
      <w:proofErr w:type="spellEnd"/>
      <w:r w:rsidRPr="0095755F">
        <w:rPr>
          <w:rFonts w:ascii="Arial" w:eastAsia="Cambria" w:hAnsi="Arial" w:cs="Arial"/>
          <w:i/>
          <w:iCs/>
          <w:lang w:val="es-ES"/>
        </w:rPr>
        <w:t>.</w:t>
      </w:r>
    </w:p>
    <w:p w:rsidR="005F3CEC" w:rsidRPr="0095755F" w:rsidRDefault="005F3CEC" w:rsidP="00555CE5">
      <w:pPr>
        <w:tabs>
          <w:tab w:val="left" w:pos="567"/>
        </w:tabs>
        <w:spacing w:after="0" w:line="240" w:lineRule="auto"/>
        <w:jc w:val="both"/>
        <w:rPr>
          <w:rFonts w:ascii="Arial" w:eastAsia="Cambria" w:hAnsi="Arial" w:cs="Arial"/>
          <w:lang w:val="es-ES"/>
        </w:rPr>
      </w:pPr>
    </w:p>
    <w:p w:rsidR="005F3CEC" w:rsidRPr="0095755F"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2017</w:t>
      </w:r>
      <w:r w:rsidRPr="0095755F">
        <w:rPr>
          <w:rFonts w:ascii="Arial" w:eastAsia="Cambria" w:hAnsi="Arial" w:cs="Arial"/>
          <w:b/>
          <w:bCs/>
          <w:lang w:val="es-ES"/>
        </w:rPr>
        <w:tab/>
      </w:r>
      <w:r w:rsidRPr="0095755F">
        <w:rPr>
          <w:rFonts w:ascii="Arial" w:eastAsia="Cambria" w:hAnsi="Arial" w:cs="Arial"/>
          <w:lang w:val="es-ES"/>
        </w:rPr>
        <w:t>De nuevo junto a Stephen McDonnell, MB&amp;F presenta la LM Split Escapement (LM SE), que exhibe la belleza del volante suspendido y el escape dividido concebido inicialmente para la LM Perpetual.</w:t>
      </w:r>
    </w:p>
    <w:p w:rsidR="005F3CEC" w:rsidRPr="0095755F" w:rsidRDefault="005F3CEC" w:rsidP="00555CE5">
      <w:pPr>
        <w:tabs>
          <w:tab w:val="left" w:pos="567"/>
        </w:tabs>
        <w:spacing w:after="0" w:line="240" w:lineRule="auto"/>
        <w:jc w:val="both"/>
        <w:rPr>
          <w:rFonts w:ascii="Arial" w:eastAsia="Cambria" w:hAnsi="Arial" w:cs="Arial"/>
          <w:lang w:val="es-ES"/>
        </w:rPr>
      </w:pPr>
    </w:p>
    <w:p w:rsidR="00555CE5"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2019</w:t>
      </w:r>
      <w:r w:rsidRPr="0095755F">
        <w:rPr>
          <w:rFonts w:ascii="Arial" w:eastAsia="Cambria" w:hAnsi="Arial" w:cs="Arial"/>
          <w:b/>
          <w:bCs/>
          <w:lang w:val="es-ES"/>
        </w:rPr>
        <w:tab/>
      </w:r>
      <w:r w:rsidRPr="0095755F">
        <w:rPr>
          <w:rFonts w:ascii="Arial" w:eastAsia="Cambria" w:hAnsi="Arial" w:cs="Arial"/>
          <w:lang w:val="es-ES"/>
        </w:rPr>
        <w:t>En marzo, MB&amp;F presenta su primer reloj dedicado a la mujer, la LM FlyingT, que forma parte de la colección Legacy Machine.</w:t>
      </w:r>
    </w:p>
    <w:p w:rsidR="005F3CEC" w:rsidRPr="0095755F" w:rsidRDefault="005F3CEC" w:rsidP="00555CE5">
      <w:pPr>
        <w:tabs>
          <w:tab w:val="left" w:pos="567"/>
        </w:tabs>
        <w:spacing w:after="0" w:line="240" w:lineRule="auto"/>
        <w:ind w:left="567" w:hanging="567"/>
        <w:jc w:val="both"/>
        <w:rPr>
          <w:rFonts w:ascii="Arial" w:eastAsia="Cambria" w:hAnsi="Arial" w:cs="Arial"/>
          <w:lang w:val="es-ES"/>
        </w:rPr>
      </w:pPr>
    </w:p>
    <w:p w:rsidR="00555CE5"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lang w:val="es-ES"/>
        </w:rPr>
        <w:tab/>
        <w:t xml:space="preserve">En noviembre, la colección Legacy Machine logra su cuarto premio </w:t>
      </w:r>
      <w:r w:rsidRPr="0095755F">
        <w:rPr>
          <w:rFonts w:ascii="Arial" w:eastAsia="Cambria" w:hAnsi="Arial" w:cs="Arial"/>
          <w:i/>
          <w:iCs/>
          <w:lang w:val="es-ES"/>
        </w:rPr>
        <w:t xml:space="preserve">Grand Prix </w:t>
      </w:r>
      <w:proofErr w:type="spellStart"/>
      <w:r w:rsidRPr="0095755F">
        <w:rPr>
          <w:rFonts w:ascii="Arial" w:eastAsia="Cambria" w:hAnsi="Arial" w:cs="Arial"/>
          <w:i/>
          <w:iCs/>
          <w:lang w:val="es-ES"/>
        </w:rPr>
        <w:t>d’Horlogerie</w:t>
      </w:r>
      <w:proofErr w:type="spellEnd"/>
      <w:r w:rsidRPr="0095755F">
        <w:rPr>
          <w:rFonts w:ascii="Arial" w:eastAsia="Cambria" w:hAnsi="Arial" w:cs="Arial"/>
          <w:i/>
          <w:iCs/>
          <w:lang w:val="es-ES"/>
        </w:rPr>
        <w:t xml:space="preserve"> de </w:t>
      </w:r>
      <w:proofErr w:type="spellStart"/>
      <w:r w:rsidRPr="0095755F">
        <w:rPr>
          <w:rFonts w:ascii="Arial" w:eastAsia="Cambria" w:hAnsi="Arial" w:cs="Arial"/>
          <w:i/>
          <w:iCs/>
          <w:lang w:val="es-ES"/>
        </w:rPr>
        <w:t>Genève</w:t>
      </w:r>
      <w:proofErr w:type="spellEnd"/>
      <w:r w:rsidRPr="0095755F">
        <w:rPr>
          <w:rFonts w:ascii="Arial" w:eastAsia="Cambria" w:hAnsi="Arial" w:cs="Arial"/>
          <w:lang w:val="es-ES"/>
        </w:rPr>
        <w:t>: en esta ocasión, la LM FlyingT conquista el galardón a la mejor complicación en un reloj de mujer.</w:t>
      </w:r>
    </w:p>
    <w:p w:rsidR="005F3CEC" w:rsidRPr="0095755F" w:rsidRDefault="005F3CEC" w:rsidP="00555CE5">
      <w:pPr>
        <w:tabs>
          <w:tab w:val="left" w:pos="567"/>
        </w:tabs>
        <w:spacing w:after="0" w:line="240" w:lineRule="auto"/>
        <w:ind w:left="567" w:hanging="567"/>
        <w:jc w:val="both"/>
        <w:rPr>
          <w:rFonts w:ascii="Arial" w:eastAsia="Cambria" w:hAnsi="Arial" w:cs="Arial"/>
          <w:lang w:val="es-ES"/>
        </w:rPr>
      </w:pPr>
    </w:p>
    <w:p w:rsidR="005F3CEC" w:rsidRPr="0095755F"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lang w:val="es-ES"/>
        </w:rPr>
        <w:tab/>
        <w:t xml:space="preserve">En diciembre, MB&amp;F y el aclamado relojero Eric </w:t>
      </w:r>
      <w:proofErr w:type="spellStart"/>
      <w:r w:rsidRPr="0095755F">
        <w:rPr>
          <w:rFonts w:ascii="Arial" w:eastAsia="Cambria" w:hAnsi="Arial" w:cs="Arial"/>
          <w:lang w:val="es-ES"/>
        </w:rPr>
        <w:t>Coudray</w:t>
      </w:r>
      <w:proofErr w:type="spellEnd"/>
      <w:r w:rsidRPr="0095755F">
        <w:rPr>
          <w:rFonts w:ascii="Arial" w:eastAsia="Cambria" w:hAnsi="Arial" w:cs="Arial"/>
          <w:lang w:val="es-ES"/>
        </w:rPr>
        <w:t xml:space="preserve"> baten un récord mundial gracias a la LM </w:t>
      </w:r>
      <w:proofErr w:type="spellStart"/>
      <w:r w:rsidRPr="0095755F">
        <w:rPr>
          <w:rFonts w:ascii="Arial" w:eastAsia="Cambria" w:hAnsi="Arial" w:cs="Arial"/>
          <w:lang w:val="es-ES"/>
        </w:rPr>
        <w:t>Thunderdome</w:t>
      </w:r>
      <w:proofErr w:type="spellEnd"/>
      <w:r w:rsidRPr="0095755F">
        <w:rPr>
          <w:rFonts w:ascii="Arial" w:eastAsia="Cambria" w:hAnsi="Arial" w:cs="Arial"/>
          <w:lang w:val="es-ES"/>
        </w:rPr>
        <w:t>, el regulador de triple eje más rápido del mundo.</w:t>
      </w:r>
    </w:p>
    <w:p w:rsidR="00555CE5" w:rsidRDefault="00555CE5" w:rsidP="00555CE5">
      <w:pPr>
        <w:jc w:val="both"/>
        <w:rPr>
          <w:rFonts w:ascii="Arial" w:eastAsia="Cambria" w:hAnsi="Arial" w:cs="Arial"/>
          <w:lang w:val="es-ES"/>
        </w:rPr>
      </w:pPr>
      <w:r>
        <w:rPr>
          <w:rFonts w:ascii="Arial" w:eastAsia="Cambria" w:hAnsi="Arial" w:cs="Arial"/>
          <w:lang w:val="es-ES"/>
        </w:rPr>
        <w:br w:type="page"/>
      </w:r>
    </w:p>
    <w:p w:rsidR="005F3CEC" w:rsidRPr="0095755F" w:rsidRDefault="005F3CEC" w:rsidP="00555CE5">
      <w:pPr>
        <w:tabs>
          <w:tab w:val="left" w:pos="567"/>
        </w:tabs>
        <w:spacing w:after="0" w:line="240" w:lineRule="auto"/>
        <w:jc w:val="both"/>
        <w:rPr>
          <w:rFonts w:ascii="Arial" w:eastAsia="Cambria" w:hAnsi="Arial" w:cs="Arial"/>
          <w:lang w:val="es-ES"/>
        </w:rPr>
      </w:pPr>
    </w:p>
    <w:p w:rsidR="00555CE5"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2020</w:t>
      </w:r>
      <w:r w:rsidRPr="0095755F">
        <w:rPr>
          <w:rFonts w:ascii="Arial" w:eastAsia="Cambria" w:hAnsi="Arial" w:cs="Arial"/>
          <w:b/>
          <w:bCs/>
          <w:lang w:val="es-ES"/>
        </w:rPr>
        <w:tab/>
      </w:r>
      <w:r w:rsidRPr="0095755F">
        <w:rPr>
          <w:rFonts w:ascii="Arial" w:eastAsia="Cambria" w:hAnsi="Arial" w:cs="Arial"/>
          <w:lang w:val="es-ES"/>
        </w:rPr>
        <w:t xml:space="preserve">MB&amp;F y </w:t>
      </w:r>
      <w:proofErr w:type="gramStart"/>
      <w:r w:rsidRPr="0095755F">
        <w:rPr>
          <w:rFonts w:ascii="Arial" w:eastAsia="Cambria" w:hAnsi="Arial" w:cs="Arial"/>
          <w:lang w:val="es-ES"/>
        </w:rPr>
        <w:t>la  marca</w:t>
      </w:r>
      <w:proofErr w:type="gramEnd"/>
      <w:r w:rsidRPr="0095755F">
        <w:rPr>
          <w:rFonts w:ascii="Arial" w:eastAsia="Cambria" w:hAnsi="Arial" w:cs="Arial"/>
          <w:lang w:val="es-ES"/>
        </w:rPr>
        <w:t xml:space="preserve"> independiente H. Moser &amp; Cie inician una colaboración bidireccional inédita e innovadora de la que surgen la LM101 MB&amp;F x H. Moser y el </w:t>
      </w:r>
      <w:proofErr w:type="spellStart"/>
      <w:r w:rsidRPr="0095755F">
        <w:rPr>
          <w:rFonts w:ascii="Arial" w:eastAsia="Cambria" w:hAnsi="Arial" w:cs="Arial"/>
          <w:lang w:val="es-ES"/>
        </w:rPr>
        <w:t>Endeavour</w:t>
      </w:r>
      <w:proofErr w:type="spellEnd"/>
      <w:r w:rsidRPr="0095755F">
        <w:rPr>
          <w:rFonts w:ascii="Arial" w:eastAsia="Cambria" w:hAnsi="Arial" w:cs="Arial"/>
          <w:lang w:val="es-ES"/>
        </w:rPr>
        <w:t xml:space="preserve"> </w:t>
      </w:r>
      <w:proofErr w:type="spellStart"/>
      <w:r w:rsidRPr="0095755F">
        <w:rPr>
          <w:rFonts w:ascii="Arial" w:eastAsia="Cambria" w:hAnsi="Arial" w:cs="Arial"/>
          <w:lang w:val="es-ES"/>
        </w:rPr>
        <w:t>Cylindrical</w:t>
      </w:r>
      <w:proofErr w:type="spellEnd"/>
      <w:r w:rsidRPr="0095755F">
        <w:rPr>
          <w:rFonts w:ascii="Arial" w:eastAsia="Cambria" w:hAnsi="Arial" w:cs="Arial"/>
          <w:lang w:val="es-ES"/>
        </w:rPr>
        <w:t xml:space="preserve"> </w:t>
      </w:r>
      <w:proofErr w:type="spellStart"/>
      <w:r w:rsidRPr="0095755F">
        <w:rPr>
          <w:rFonts w:ascii="Arial" w:eastAsia="Cambria" w:hAnsi="Arial" w:cs="Arial"/>
          <w:lang w:val="es-ES"/>
        </w:rPr>
        <w:t>Tourbillon</w:t>
      </w:r>
      <w:proofErr w:type="spellEnd"/>
      <w:r w:rsidRPr="0095755F">
        <w:rPr>
          <w:rFonts w:ascii="Arial" w:eastAsia="Cambria" w:hAnsi="Arial" w:cs="Arial"/>
          <w:lang w:val="es-ES"/>
        </w:rPr>
        <w:t xml:space="preserve"> H. Moser x MB&amp;F.</w:t>
      </w:r>
    </w:p>
    <w:p w:rsidR="005F3CEC" w:rsidRPr="0095755F" w:rsidRDefault="005F3CEC" w:rsidP="00555CE5">
      <w:pPr>
        <w:tabs>
          <w:tab w:val="left" w:pos="567"/>
        </w:tabs>
        <w:spacing w:after="0" w:line="240" w:lineRule="auto"/>
        <w:ind w:left="567" w:hanging="567"/>
        <w:jc w:val="both"/>
        <w:rPr>
          <w:rFonts w:ascii="Arial" w:eastAsia="Cambria" w:hAnsi="Arial" w:cs="Arial"/>
          <w:lang w:val="es-ES"/>
        </w:rPr>
      </w:pPr>
    </w:p>
    <w:p w:rsidR="00555CE5"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ab/>
      </w:r>
      <w:r w:rsidRPr="0095755F">
        <w:rPr>
          <w:rFonts w:ascii="Arial" w:eastAsia="Cambria" w:hAnsi="Arial" w:cs="Arial"/>
          <w:lang w:val="es-ES"/>
        </w:rPr>
        <w:t>MB&amp;F y Eddy Jaquet, uno de los maestros grabadores con más talento de la industria de la relojería, presentan una serie compuesta por 8 versiones únicas de la LM Split Escapement inspiradas en las novelas de Julio Verne.</w:t>
      </w:r>
    </w:p>
    <w:p w:rsidR="005F3CEC" w:rsidRPr="0095755F" w:rsidRDefault="005F3CEC" w:rsidP="00555CE5">
      <w:pPr>
        <w:tabs>
          <w:tab w:val="left" w:pos="567"/>
        </w:tabs>
        <w:spacing w:after="0" w:line="240" w:lineRule="auto"/>
        <w:ind w:left="567" w:hanging="567"/>
        <w:jc w:val="both"/>
        <w:rPr>
          <w:rFonts w:ascii="Arial" w:eastAsia="Cambria" w:hAnsi="Arial" w:cs="Arial"/>
          <w:lang w:val="es-ES"/>
        </w:rPr>
      </w:pPr>
    </w:p>
    <w:p w:rsidR="005F3CEC" w:rsidRPr="0095755F"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lang w:val="es-ES"/>
        </w:rPr>
        <w:tab/>
        <w:t>MB&amp;F estrena otro notable avance como parte de la colección Legacy Machine: el primer reloj con el sufijo «EVO», diseñado para un uso diario más activo. La LM Perpetual EVO «es mucho más que un reloj deportivo, es un reloj para vivir».</w:t>
      </w:r>
    </w:p>
    <w:p w:rsidR="005F3CEC" w:rsidRPr="0095755F" w:rsidRDefault="005F3CEC" w:rsidP="00555CE5">
      <w:pPr>
        <w:tabs>
          <w:tab w:val="left" w:pos="567"/>
        </w:tabs>
        <w:spacing w:after="0" w:line="240" w:lineRule="auto"/>
        <w:jc w:val="both"/>
        <w:rPr>
          <w:rFonts w:ascii="Arial" w:eastAsia="Cambria" w:hAnsi="Arial" w:cs="Arial"/>
          <w:lang w:val="es-ES"/>
        </w:rPr>
      </w:pPr>
    </w:p>
    <w:p w:rsidR="005F3CEC" w:rsidRPr="0095755F" w:rsidRDefault="0095755F" w:rsidP="00555CE5">
      <w:pPr>
        <w:tabs>
          <w:tab w:val="left" w:pos="567"/>
        </w:tabs>
        <w:spacing w:after="0" w:line="240" w:lineRule="auto"/>
        <w:ind w:left="567" w:hanging="567"/>
        <w:jc w:val="both"/>
        <w:rPr>
          <w:rFonts w:ascii="Arial" w:eastAsia="Cambria" w:hAnsi="Arial" w:cs="Arial"/>
          <w:lang w:val="es-ES"/>
        </w:rPr>
      </w:pPr>
      <w:r w:rsidRPr="0095755F">
        <w:rPr>
          <w:rFonts w:ascii="Arial" w:eastAsia="Cambria" w:hAnsi="Arial" w:cs="Arial"/>
          <w:b/>
          <w:bCs/>
          <w:lang w:val="es-ES"/>
        </w:rPr>
        <w:t>2021</w:t>
      </w:r>
      <w:r w:rsidRPr="0095755F">
        <w:rPr>
          <w:rFonts w:ascii="Arial" w:eastAsia="Cambria" w:hAnsi="Arial" w:cs="Arial"/>
          <w:b/>
          <w:bCs/>
          <w:lang w:val="es-ES"/>
        </w:rPr>
        <w:tab/>
      </w:r>
      <w:r w:rsidRPr="0095755F">
        <w:rPr>
          <w:rFonts w:ascii="Arial" w:eastAsia="Cambria" w:hAnsi="Arial" w:cs="Arial"/>
          <w:lang w:val="es-ES"/>
        </w:rPr>
        <w:t xml:space="preserve">Lanzamiento de la LMX en conmemoración del 10 aniversario de las Legacy Machines. Reproduciendo las características la LM1 —aunque con una ejecución completamente distinta—, la LMX presenta dos husos horarios y una indicación de reserva de marcha tridimensional. Por su parte, la LM FlyingT y la LM </w:t>
      </w:r>
      <w:proofErr w:type="spellStart"/>
      <w:r w:rsidRPr="0095755F">
        <w:rPr>
          <w:rFonts w:ascii="Arial" w:eastAsia="Cambria" w:hAnsi="Arial" w:cs="Arial"/>
          <w:lang w:val="es-ES"/>
        </w:rPr>
        <w:t>Thunderdome</w:t>
      </w:r>
      <w:proofErr w:type="spellEnd"/>
      <w:r w:rsidRPr="0095755F">
        <w:rPr>
          <w:rFonts w:ascii="Arial" w:eastAsia="Cambria" w:hAnsi="Arial" w:cs="Arial"/>
          <w:lang w:val="es-ES"/>
        </w:rPr>
        <w:t xml:space="preserve"> sirven de inspiración para el diseño de las esferas inclinadas y la elegante caja.</w:t>
      </w:r>
    </w:p>
    <w:p w:rsidR="00577627" w:rsidRPr="0095755F" w:rsidRDefault="00577627" w:rsidP="00555CE5">
      <w:pPr>
        <w:tabs>
          <w:tab w:val="left" w:pos="567"/>
        </w:tabs>
        <w:spacing w:after="0" w:line="240" w:lineRule="auto"/>
        <w:ind w:left="567" w:hanging="567"/>
        <w:jc w:val="both"/>
        <w:rPr>
          <w:rFonts w:ascii="Arial" w:eastAsia="Cambria" w:hAnsi="Arial" w:cs="Arial"/>
          <w:lang w:val="es-ES"/>
        </w:rPr>
      </w:pPr>
    </w:p>
    <w:p w:rsidR="001F79E9" w:rsidRPr="0095755F" w:rsidRDefault="0095755F" w:rsidP="00555CE5">
      <w:pPr>
        <w:jc w:val="both"/>
        <w:rPr>
          <w:rFonts w:ascii="Arial" w:hAnsi="Arial" w:cs="Arial"/>
          <w:b/>
          <w:sz w:val="36"/>
          <w:szCs w:val="36"/>
          <w:lang w:val="es-ES"/>
        </w:rPr>
      </w:pPr>
      <w:r w:rsidRPr="0095755F">
        <w:rPr>
          <w:rFonts w:ascii="Arial" w:hAnsi="Arial" w:cs="Arial"/>
          <w:b/>
          <w:bCs/>
          <w:sz w:val="36"/>
          <w:szCs w:val="36"/>
          <w:lang w:val="es-ES"/>
        </w:rPr>
        <w:br w:type="page"/>
      </w:r>
    </w:p>
    <w:p w:rsidR="001F79E9" w:rsidRPr="009D6D04" w:rsidRDefault="0095755F" w:rsidP="001D0DAF">
      <w:pPr>
        <w:spacing w:after="0" w:line="240" w:lineRule="auto"/>
        <w:jc w:val="center"/>
        <w:rPr>
          <w:rFonts w:ascii="Arial" w:eastAsia="Calibri" w:hAnsi="Arial" w:cs="Arial"/>
          <w:b/>
          <w:color w:val="000000" w:themeColor="text1"/>
          <w:sz w:val="28"/>
          <w:szCs w:val="28"/>
          <w:lang w:val="es-ES"/>
        </w:rPr>
      </w:pPr>
      <w:r w:rsidRPr="009D6D04">
        <w:rPr>
          <w:rFonts w:ascii="Arial" w:eastAsia="Calibri" w:hAnsi="Arial" w:cs="Arial"/>
          <w:b/>
          <w:bCs/>
          <w:color w:val="000000" w:themeColor="text1"/>
          <w:sz w:val="28"/>
          <w:szCs w:val="28"/>
          <w:lang w:val="es-ES"/>
        </w:rPr>
        <w:lastRenderedPageBreak/>
        <w:t>LMX – ESPECIFICACIONES TÉCNICAS</w:t>
      </w:r>
    </w:p>
    <w:p w:rsidR="00A67DBC" w:rsidRPr="0095755F" w:rsidRDefault="00A67DBC" w:rsidP="001D0DAF">
      <w:pPr>
        <w:spacing w:after="0" w:line="240" w:lineRule="auto"/>
        <w:jc w:val="center"/>
        <w:rPr>
          <w:rFonts w:ascii="Arial" w:eastAsia="Calibri" w:hAnsi="Arial" w:cs="Arial"/>
          <w:b/>
          <w:color w:val="000000" w:themeColor="text1"/>
          <w:sz w:val="28"/>
          <w:szCs w:val="28"/>
          <w:lang w:val="es-ES"/>
        </w:rPr>
      </w:pPr>
    </w:p>
    <w:p w:rsidR="00A67DBC" w:rsidRPr="0095755F" w:rsidRDefault="0095755F" w:rsidP="00A67DBC">
      <w:pPr>
        <w:spacing w:after="0" w:line="240" w:lineRule="auto"/>
        <w:jc w:val="both"/>
        <w:rPr>
          <w:rFonts w:ascii="Arial" w:eastAsia="Calibri" w:hAnsi="Arial" w:cs="Arial"/>
          <w:color w:val="000000" w:themeColor="text1"/>
          <w:lang w:val="es-ES"/>
        </w:rPr>
      </w:pPr>
      <w:r w:rsidRPr="0095755F">
        <w:rPr>
          <w:rFonts w:ascii="Arial" w:eastAsia="Calibri" w:hAnsi="Arial" w:cs="Arial"/>
          <w:color w:val="000000" w:themeColor="text1"/>
          <w:lang w:val="es-ES"/>
        </w:rPr>
        <w:t>LMX está disponible en dos ediciones limitadas de lanzamiento:</w:t>
      </w:r>
    </w:p>
    <w:p w:rsidR="00A67DBC" w:rsidRPr="0095755F" w:rsidRDefault="0095755F" w:rsidP="004414AB">
      <w:pPr>
        <w:spacing w:after="0" w:line="240" w:lineRule="auto"/>
        <w:jc w:val="both"/>
        <w:rPr>
          <w:rFonts w:ascii="Arial" w:eastAsia="Calibri" w:hAnsi="Arial" w:cs="Arial"/>
          <w:color w:val="000000" w:themeColor="text1"/>
          <w:lang w:val="es-ES"/>
        </w:rPr>
      </w:pPr>
      <w:r w:rsidRPr="0095755F">
        <w:rPr>
          <w:rFonts w:ascii="Arial" w:eastAsia="Calibri" w:hAnsi="Arial" w:cs="Arial"/>
          <w:color w:val="000000" w:themeColor="text1"/>
          <w:lang w:val="es-ES"/>
        </w:rPr>
        <w:t>- 18 unidades de oro rojo 5N+ de 18 k pulido con tratamiento NAC negro en las platinas y los puentes;</w:t>
      </w:r>
    </w:p>
    <w:p w:rsidR="001F79E9" w:rsidRPr="0095755F" w:rsidRDefault="0095755F" w:rsidP="004414AB">
      <w:pPr>
        <w:spacing w:after="0" w:line="240" w:lineRule="auto"/>
        <w:jc w:val="both"/>
        <w:rPr>
          <w:rFonts w:ascii="Arial" w:eastAsia="Calibri" w:hAnsi="Arial" w:cs="Arial"/>
          <w:color w:val="000000" w:themeColor="text1"/>
          <w:lang w:val="es-ES"/>
        </w:rPr>
      </w:pPr>
      <w:r w:rsidRPr="0095755F">
        <w:rPr>
          <w:rFonts w:ascii="Arial" w:eastAsia="Calibri" w:hAnsi="Arial" w:cs="Arial"/>
          <w:color w:val="000000" w:themeColor="text1"/>
          <w:lang w:val="es-ES"/>
        </w:rPr>
        <w:t>- 33 unidades de titanio grado 5 pulido con tratamiento CVD verde en las platinas y los puentes.</w:t>
      </w:r>
    </w:p>
    <w:p w:rsidR="001F79E9" w:rsidRPr="0095755F" w:rsidRDefault="001F79E9" w:rsidP="001F79E9">
      <w:pPr>
        <w:spacing w:after="0" w:line="240" w:lineRule="auto"/>
        <w:jc w:val="both"/>
        <w:rPr>
          <w:rFonts w:ascii="Arial" w:eastAsia="Calibri" w:hAnsi="Arial" w:cs="Arial"/>
          <w:color w:val="000000" w:themeColor="text1"/>
          <w:lang w:val="es-ES"/>
        </w:rPr>
      </w:pPr>
    </w:p>
    <w:p w:rsidR="001F79E9" w:rsidRPr="0095755F" w:rsidRDefault="0095755F" w:rsidP="001F79E9">
      <w:pPr>
        <w:spacing w:after="0" w:line="276" w:lineRule="auto"/>
        <w:rPr>
          <w:rFonts w:ascii="Arial" w:eastAsia="Calibri" w:hAnsi="Arial" w:cs="Arial"/>
          <w:b/>
          <w:color w:val="000000" w:themeColor="text1"/>
          <w:lang w:val="es-ES"/>
        </w:rPr>
      </w:pPr>
      <w:r w:rsidRPr="0095755F">
        <w:rPr>
          <w:rFonts w:ascii="Arial" w:eastAsia="Calibri" w:hAnsi="Arial" w:cs="Arial"/>
          <w:b/>
          <w:bCs/>
          <w:color w:val="000000" w:themeColor="text1"/>
          <w:lang w:val="es-ES"/>
        </w:rPr>
        <w:t>Motor</w:t>
      </w:r>
    </w:p>
    <w:p w:rsidR="001F79E9" w:rsidRPr="0095755F" w:rsidRDefault="0095755F" w:rsidP="001F79E9">
      <w:pPr>
        <w:spacing w:after="0" w:line="240" w:lineRule="auto"/>
        <w:rPr>
          <w:rFonts w:ascii="Arial" w:eastAsia="Calibri" w:hAnsi="Arial" w:cs="Arial"/>
          <w:color w:val="000000" w:themeColor="text1"/>
          <w:lang w:val="es-ES"/>
        </w:rPr>
      </w:pPr>
      <w:r w:rsidRPr="0095755F">
        <w:rPr>
          <w:rFonts w:ascii="Arial" w:eastAsia="Calibri" w:hAnsi="Arial" w:cs="Arial"/>
          <w:color w:val="000000" w:themeColor="text1"/>
          <w:lang w:val="es-ES"/>
        </w:rPr>
        <w:t xml:space="preserve">Movimiento </w:t>
      </w:r>
      <w:proofErr w:type="spellStart"/>
      <w:r w:rsidRPr="0095755F">
        <w:rPr>
          <w:rFonts w:ascii="Arial" w:eastAsia="Calibri" w:hAnsi="Arial" w:cs="Arial"/>
          <w:color w:val="000000" w:themeColor="text1"/>
          <w:lang w:val="es-ES"/>
        </w:rPr>
        <w:t>horológico</w:t>
      </w:r>
      <w:proofErr w:type="spellEnd"/>
      <w:r w:rsidRPr="0095755F">
        <w:rPr>
          <w:rFonts w:ascii="Arial" w:eastAsia="Calibri" w:hAnsi="Arial" w:cs="Arial"/>
          <w:color w:val="000000" w:themeColor="text1"/>
          <w:lang w:val="es-ES"/>
        </w:rPr>
        <w:t xml:space="preserve"> tridimensional desarrollado exclusivamente por MB&amp;F</w:t>
      </w:r>
    </w:p>
    <w:p w:rsidR="001F79E9" w:rsidRPr="0095755F" w:rsidRDefault="0095755F" w:rsidP="001F79E9">
      <w:pPr>
        <w:spacing w:after="0" w:line="240" w:lineRule="auto"/>
        <w:rPr>
          <w:rFonts w:ascii="Arial" w:eastAsia="Calibri" w:hAnsi="Arial" w:cs="Arial"/>
          <w:color w:val="000000" w:themeColor="text1"/>
          <w:lang w:val="es-ES"/>
        </w:rPr>
      </w:pPr>
      <w:r w:rsidRPr="0095755F">
        <w:rPr>
          <w:rFonts w:ascii="Arial" w:eastAsia="Calibri" w:hAnsi="Arial" w:cs="Arial"/>
          <w:color w:val="000000" w:themeColor="text1"/>
          <w:lang w:val="es-ES"/>
        </w:rPr>
        <w:t>Cuerda manual con tres barriletes de muelle real</w:t>
      </w:r>
    </w:p>
    <w:p w:rsidR="001F79E9" w:rsidRPr="0095755F" w:rsidRDefault="0095755F" w:rsidP="001F79E9">
      <w:pPr>
        <w:spacing w:after="0" w:line="240" w:lineRule="auto"/>
        <w:rPr>
          <w:rFonts w:ascii="Arial" w:eastAsia="Calibri" w:hAnsi="Arial" w:cs="Arial"/>
          <w:color w:val="000000" w:themeColor="text1"/>
          <w:lang w:val="es-ES"/>
        </w:rPr>
      </w:pPr>
      <w:r w:rsidRPr="0095755F">
        <w:rPr>
          <w:rFonts w:ascii="Arial" w:eastAsia="Calibri" w:hAnsi="Arial" w:cs="Arial"/>
          <w:color w:val="000000" w:themeColor="text1"/>
          <w:lang w:val="es-ES"/>
        </w:rPr>
        <w:t>Reserva de marcha: 7 días (168 horas)</w:t>
      </w:r>
    </w:p>
    <w:p w:rsidR="00EC5059" w:rsidRPr="0095755F" w:rsidRDefault="0095755F" w:rsidP="004414AB">
      <w:pPr>
        <w:spacing w:after="0" w:line="240" w:lineRule="auto"/>
        <w:rPr>
          <w:rFonts w:ascii="Arial" w:eastAsia="Cambria" w:hAnsi="Arial" w:cs="Arial"/>
          <w:lang w:val="es-ES"/>
        </w:rPr>
      </w:pPr>
      <w:r w:rsidRPr="0095755F">
        <w:rPr>
          <w:rFonts w:ascii="Arial" w:eastAsia="Cambria" w:hAnsi="Arial" w:cs="Arial"/>
          <w:lang w:val="es-ES"/>
        </w:rPr>
        <w:t>Volante: nuevo volante creado a medida de 13,4 mm con cabezas perdidas, que parece flotar sobre el movimiento</w:t>
      </w:r>
    </w:p>
    <w:p w:rsidR="00EC5059" w:rsidRPr="0095755F" w:rsidRDefault="0095755F" w:rsidP="004414AB">
      <w:pPr>
        <w:spacing w:after="0" w:line="240" w:lineRule="auto"/>
        <w:rPr>
          <w:rFonts w:ascii="Arial" w:eastAsia="Times New Roman" w:hAnsi="Arial" w:cs="Arial"/>
          <w:color w:val="000000" w:themeColor="text1"/>
          <w:szCs w:val="32"/>
          <w:lang w:val="es-ES" w:eastAsia="fr-FR"/>
        </w:rPr>
      </w:pPr>
      <w:r w:rsidRPr="0095755F">
        <w:rPr>
          <w:rFonts w:ascii="Arial" w:eastAsia="Cambria" w:hAnsi="Arial" w:cs="Arial"/>
          <w:lang w:val="es-ES"/>
        </w:rPr>
        <w:t>Indicación de la hora en dos esferas inclinadas de laca estirada</w:t>
      </w:r>
    </w:p>
    <w:p w:rsidR="001F79E9" w:rsidRPr="0095755F" w:rsidRDefault="0095755F" w:rsidP="00555CE5">
      <w:pPr>
        <w:spacing w:after="0" w:line="240" w:lineRule="auto"/>
        <w:rPr>
          <w:rFonts w:ascii="Arial" w:eastAsia="Calibri" w:hAnsi="Arial" w:cs="Arial"/>
          <w:color w:val="000000" w:themeColor="text1"/>
          <w:lang w:val="es-ES"/>
        </w:rPr>
      </w:pPr>
      <w:r w:rsidRPr="0095755F">
        <w:rPr>
          <w:rFonts w:ascii="Arial" w:eastAsia="Times New Roman" w:hAnsi="Arial" w:cs="Arial"/>
          <w:color w:val="000000" w:themeColor="text1"/>
          <w:szCs w:val="32"/>
          <w:lang w:val="es-ES" w:eastAsia="fr-FR"/>
        </w:rPr>
        <w:t xml:space="preserve">Espiral: con curva tradicional </w:t>
      </w:r>
      <w:proofErr w:type="spellStart"/>
      <w:r w:rsidRPr="0095755F">
        <w:rPr>
          <w:rFonts w:ascii="Arial" w:eastAsia="Times New Roman" w:hAnsi="Arial" w:cs="Arial"/>
          <w:color w:val="000000" w:themeColor="text1"/>
          <w:szCs w:val="32"/>
          <w:lang w:val="es-ES" w:eastAsia="fr-FR"/>
        </w:rPr>
        <w:t>Breguet</w:t>
      </w:r>
      <w:proofErr w:type="spellEnd"/>
      <w:r w:rsidRPr="0095755F">
        <w:rPr>
          <w:rFonts w:ascii="Arial" w:eastAsia="Times New Roman" w:hAnsi="Arial" w:cs="Arial"/>
          <w:color w:val="000000" w:themeColor="text1"/>
          <w:szCs w:val="32"/>
          <w:lang w:val="es-ES" w:eastAsia="fr-FR"/>
        </w:rPr>
        <w:t xml:space="preserve"> y terminado en un </w:t>
      </w:r>
      <w:proofErr w:type="spellStart"/>
      <w:r w:rsidRPr="0095755F">
        <w:rPr>
          <w:rFonts w:ascii="Arial" w:eastAsia="Times New Roman" w:hAnsi="Arial" w:cs="Arial"/>
          <w:color w:val="000000" w:themeColor="text1"/>
          <w:szCs w:val="32"/>
          <w:lang w:val="es-ES" w:eastAsia="fr-FR"/>
        </w:rPr>
        <w:t>portapitón</w:t>
      </w:r>
      <w:proofErr w:type="spellEnd"/>
      <w:r w:rsidRPr="0095755F">
        <w:rPr>
          <w:rFonts w:ascii="Arial" w:eastAsia="Times New Roman" w:hAnsi="Arial" w:cs="Arial"/>
          <w:color w:val="000000" w:themeColor="text1"/>
          <w:szCs w:val="32"/>
          <w:lang w:val="es-ES" w:eastAsia="fr-FR"/>
        </w:rPr>
        <w:t xml:space="preserve"> móvil</w:t>
      </w:r>
      <w:r w:rsidRPr="0095755F">
        <w:rPr>
          <w:rFonts w:ascii="Arial" w:eastAsia="Times New Roman" w:hAnsi="Arial" w:cs="Arial"/>
          <w:color w:val="000000" w:themeColor="text1"/>
          <w:szCs w:val="32"/>
          <w:lang w:val="es-ES" w:eastAsia="fr-FR"/>
        </w:rPr>
        <w:br/>
        <w:t>Frecuencia del volante: 18 000 A/h/2,5 Hz</w:t>
      </w:r>
      <w:r w:rsidRPr="0095755F">
        <w:rPr>
          <w:rFonts w:ascii="Arial" w:eastAsia="Times New Roman" w:hAnsi="Arial" w:cs="Arial"/>
          <w:color w:val="000000" w:themeColor="text1"/>
          <w:szCs w:val="32"/>
          <w:lang w:val="es-ES" w:eastAsia="fr-FR"/>
        </w:rPr>
        <w:br/>
        <w:t>Número de componentes: 367</w:t>
      </w:r>
      <w:r w:rsidRPr="0095755F">
        <w:rPr>
          <w:rFonts w:ascii="Arial" w:eastAsia="Times New Roman" w:hAnsi="Arial" w:cs="Arial"/>
          <w:color w:val="000000" w:themeColor="text1"/>
          <w:szCs w:val="32"/>
          <w:lang w:val="es-ES" w:eastAsia="fr-FR"/>
        </w:rPr>
        <w:br/>
        <w:t>Número de rubíes: 41</w:t>
      </w:r>
      <w:r w:rsidRPr="0095755F">
        <w:rPr>
          <w:rFonts w:ascii="Arial" w:eastAsia="Times New Roman" w:hAnsi="Arial" w:cs="Arial"/>
          <w:color w:val="000000" w:themeColor="text1"/>
          <w:szCs w:val="32"/>
          <w:lang w:val="es-ES" w:eastAsia="fr-FR"/>
        </w:rPr>
        <w:br/>
        <w:t>Chatones: chatones de oro con avellanado de diamante</w:t>
      </w:r>
      <w:r w:rsidRPr="0095755F">
        <w:rPr>
          <w:rFonts w:ascii="Arial" w:eastAsia="Times New Roman" w:hAnsi="Arial" w:cs="Arial"/>
          <w:color w:val="000000" w:themeColor="text1"/>
          <w:szCs w:val="32"/>
          <w:lang w:val="es-ES" w:eastAsia="fr-FR"/>
        </w:rPr>
        <w:br/>
        <w:t xml:space="preserve">Acabados de precisión: Elegantes acabados a mano que respetan el estilo del siglo XIX; ángulos </w:t>
      </w:r>
      <w:r w:rsidRPr="0095755F">
        <w:rPr>
          <w:rFonts w:ascii="Arial" w:eastAsia="Calibri" w:hAnsi="Arial" w:cs="Arial"/>
          <w:color w:val="000000" w:themeColor="text1"/>
          <w:lang w:val="es-ES"/>
        </w:rPr>
        <w:t xml:space="preserve">internos biselados que resaltan el trabajo artesanal; biseles pulidos; decoración </w:t>
      </w:r>
      <w:proofErr w:type="spellStart"/>
      <w:r w:rsidRPr="0095755F">
        <w:rPr>
          <w:rFonts w:ascii="Arial" w:eastAsia="Calibri" w:hAnsi="Arial" w:cs="Arial"/>
          <w:color w:val="000000" w:themeColor="text1"/>
          <w:lang w:val="es-ES"/>
        </w:rPr>
        <w:t>Côtes</w:t>
      </w:r>
      <w:proofErr w:type="spellEnd"/>
      <w:r w:rsidRPr="0095755F">
        <w:rPr>
          <w:rFonts w:ascii="Arial" w:eastAsia="Calibri" w:hAnsi="Arial" w:cs="Arial"/>
          <w:color w:val="000000" w:themeColor="text1"/>
          <w:lang w:val="es-ES"/>
        </w:rPr>
        <w:t xml:space="preserve"> de </w:t>
      </w:r>
      <w:proofErr w:type="spellStart"/>
      <w:r w:rsidRPr="0095755F">
        <w:rPr>
          <w:rFonts w:ascii="Arial" w:eastAsia="Calibri" w:hAnsi="Arial" w:cs="Arial"/>
          <w:color w:val="000000" w:themeColor="text1"/>
          <w:lang w:val="es-ES"/>
        </w:rPr>
        <w:t>Genève</w:t>
      </w:r>
      <w:proofErr w:type="spellEnd"/>
      <w:r w:rsidRPr="0095755F">
        <w:rPr>
          <w:rFonts w:ascii="Arial" w:eastAsia="Calibri" w:hAnsi="Arial" w:cs="Arial"/>
          <w:color w:val="000000" w:themeColor="text1"/>
          <w:lang w:val="es-ES"/>
        </w:rPr>
        <w:t xml:space="preserve"> grabados a mano; </w:t>
      </w:r>
      <w:r w:rsidRPr="0095755F">
        <w:rPr>
          <w:rFonts w:ascii="Arial" w:eastAsia="Cambria" w:hAnsi="Arial" w:cs="Arial"/>
          <w:lang w:val="es-ES"/>
        </w:rPr>
        <w:t xml:space="preserve">brazos pulidos de los puentes rectos que se muestran en la esfera, acabados a mano para obtener superficies superiores con un perfil curvo o </w:t>
      </w:r>
      <w:proofErr w:type="spellStart"/>
      <w:r w:rsidRPr="0095755F">
        <w:rPr>
          <w:rFonts w:ascii="Arial" w:eastAsia="Cambria" w:hAnsi="Arial" w:cs="Arial"/>
          <w:i/>
          <w:iCs/>
          <w:lang w:val="es-ES"/>
        </w:rPr>
        <w:t>bercé</w:t>
      </w:r>
      <w:proofErr w:type="spellEnd"/>
      <w:r w:rsidRPr="0095755F">
        <w:rPr>
          <w:rFonts w:ascii="Arial" w:eastAsia="Cambria" w:hAnsi="Arial" w:cs="Arial"/>
          <w:lang w:val="es-ES"/>
        </w:rPr>
        <w:t>.</w:t>
      </w:r>
    </w:p>
    <w:p w:rsidR="004414AB" w:rsidRPr="0095755F" w:rsidRDefault="004414AB" w:rsidP="001F79E9">
      <w:pPr>
        <w:spacing w:after="0" w:line="240" w:lineRule="auto"/>
        <w:jc w:val="both"/>
        <w:rPr>
          <w:rFonts w:ascii="Arial" w:eastAsia="Calibri" w:hAnsi="Arial" w:cs="Arial"/>
          <w:color w:val="000000" w:themeColor="text1"/>
          <w:lang w:val="es-ES"/>
        </w:rPr>
      </w:pPr>
    </w:p>
    <w:p w:rsidR="00577627" w:rsidRPr="0095755F" w:rsidRDefault="0095755F" w:rsidP="00577627">
      <w:pPr>
        <w:spacing w:after="0" w:line="240" w:lineRule="auto"/>
        <w:rPr>
          <w:rFonts w:ascii="Arial" w:eastAsia="Calibri" w:hAnsi="Arial" w:cs="Arial"/>
          <w:color w:val="000000" w:themeColor="text1"/>
          <w:lang w:val="es-ES"/>
        </w:rPr>
      </w:pPr>
      <w:r w:rsidRPr="0095755F">
        <w:rPr>
          <w:rFonts w:ascii="Arial" w:eastAsia="Calibri" w:hAnsi="Arial" w:cs="Arial"/>
          <w:b/>
          <w:bCs/>
          <w:lang w:val="es-ES"/>
        </w:rPr>
        <w:t>Funciones</w:t>
      </w:r>
      <w:r w:rsidRPr="0095755F">
        <w:rPr>
          <w:rFonts w:ascii="Arial" w:eastAsia="Calibri" w:hAnsi="Arial" w:cs="Arial"/>
          <w:b/>
          <w:bCs/>
          <w:lang w:val="es-ES"/>
        </w:rPr>
        <w:br/>
      </w:r>
      <w:r w:rsidRPr="0095755F">
        <w:rPr>
          <w:rFonts w:ascii="Arial" w:eastAsia="Calibri" w:hAnsi="Arial" w:cs="Arial"/>
          <w:lang w:val="es-ES"/>
        </w:rPr>
        <w:t>Horas y minutos: dos zonas horarias completamente independientes presentadas en dos esferas.</w:t>
      </w:r>
      <w:r w:rsidRPr="0095755F">
        <w:rPr>
          <w:rFonts w:ascii="Arial" w:eastAsia="Calibri" w:hAnsi="Arial" w:cs="Arial"/>
          <w:lang w:val="es-ES"/>
        </w:rPr>
        <w:br/>
        <w:t>Indicación hemisférica inédita de la reserva de marcha con modo de días de la semana o de 7 días, se puede orientar para seleccionar el modo de indicación de reserva de marcha preferido.</w:t>
      </w:r>
      <w:r w:rsidRPr="0095755F">
        <w:rPr>
          <w:rFonts w:ascii="Arial" w:eastAsia="Calibri" w:hAnsi="Arial" w:cs="Arial"/>
          <w:lang w:val="es-ES"/>
        </w:rPr>
        <w:br/>
        <w:t>Corona izquierda situada a las 10 para ajustar la hora de la esfera izquierda; corona derecha situada a las 2 para ajustar la hora de la esfera derecha y para dar cuerda</w:t>
      </w:r>
    </w:p>
    <w:p w:rsidR="001F79E9" w:rsidRPr="0095755F" w:rsidRDefault="001F79E9" w:rsidP="00577627">
      <w:pPr>
        <w:spacing w:after="0" w:line="240" w:lineRule="auto"/>
        <w:rPr>
          <w:rFonts w:ascii="Arial" w:eastAsia="Calibri" w:hAnsi="Arial" w:cs="Arial"/>
          <w:color w:val="000000" w:themeColor="text1"/>
          <w:lang w:val="es-ES"/>
        </w:rPr>
      </w:pPr>
    </w:p>
    <w:p w:rsidR="001F79E9" w:rsidRPr="0095755F" w:rsidRDefault="0095755F" w:rsidP="001F79E9">
      <w:pPr>
        <w:spacing w:after="0" w:line="240" w:lineRule="auto"/>
        <w:rPr>
          <w:rFonts w:ascii="Arial" w:eastAsia="Calibri" w:hAnsi="Arial" w:cs="Arial"/>
          <w:b/>
          <w:color w:val="000000" w:themeColor="text1"/>
          <w:lang w:val="es-ES"/>
        </w:rPr>
      </w:pPr>
      <w:r w:rsidRPr="0095755F">
        <w:rPr>
          <w:rFonts w:ascii="Arial" w:eastAsia="Calibri" w:hAnsi="Arial" w:cs="Arial"/>
          <w:b/>
          <w:bCs/>
          <w:color w:val="000000" w:themeColor="text1"/>
          <w:lang w:val="es-ES"/>
        </w:rPr>
        <w:t>Caja</w:t>
      </w:r>
    </w:p>
    <w:p w:rsidR="001F79E9" w:rsidRPr="0095755F" w:rsidRDefault="0095755F" w:rsidP="001F79E9">
      <w:pPr>
        <w:spacing w:after="0" w:line="240" w:lineRule="auto"/>
        <w:rPr>
          <w:rFonts w:ascii="Arial" w:eastAsia="Calibri" w:hAnsi="Arial" w:cs="Arial"/>
          <w:color w:val="000000" w:themeColor="text1"/>
          <w:lang w:val="es-ES"/>
        </w:rPr>
      </w:pPr>
      <w:r w:rsidRPr="0095755F">
        <w:rPr>
          <w:rFonts w:ascii="Arial" w:eastAsia="Calibri" w:hAnsi="Arial" w:cs="Arial"/>
          <w:color w:val="000000" w:themeColor="text1"/>
          <w:lang w:val="es-ES"/>
        </w:rPr>
        <w:t>Dos ediciones de lanzamiento: Edición limitada de 18 unidades con caja de oro rojo 5N+ de 18 k y edición limitada de 33 unidades con caja de titanio grado 5</w:t>
      </w:r>
    </w:p>
    <w:p w:rsidR="001F79E9" w:rsidRPr="0095755F" w:rsidRDefault="0095755F" w:rsidP="00577627">
      <w:pPr>
        <w:spacing w:after="0" w:line="240" w:lineRule="auto"/>
        <w:rPr>
          <w:rFonts w:ascii="Arial" w:eastAsia="Calibri" w:hAnsi="Arial" w:cs="Arial"/>
          <w:color w:val="000000" w:themeColor="text1"/>
          <w:lang w:val="es-ES"/>
        </w:rPr>
      </w:pPr>
      <w:r w:rsidRPr="0095755F">
        <w:rPr>
          <w:rFonts w:ascii="Arial" w:eastAsia="Times New Roman" w:hAnsi="Arial" w:cs="Arial"/>
          <w:color w:val="000000" w:themeColor="text1"/>
          <w:szCs w:val="28"/>
          <w:lang w:val="es-ES" w:eastAsia="fr-FR"/>
        </w:rPr>
        <w:t>Dimensiones: 44 mm ancho x 21,4 mm alto</w:t>
      </w:r>
      <w:r w:rsidRPr="0095755F">
        <w:rPr>
          <w:rFonts w:ascii="Arial" w:eastAsia="Times New Roman" w:hAnsi="Arial" w:cs="Arial"/>
          <w:color w:val="000000" w:themeColor="text1"/>
          <w:szCs w:val="28"/>
          <w:lang w:val="es-ES" w:eastAsia="fr-FR"/>
        </w:rPr>
        <w:br/>
      </w:r>
      <w:r w:rsidRPr="0095755F">
        <w:rPr>
          <w:rFonts w:ascii="Arial" w:eastAsia="Calibri" w:hAnsi="Arial" w:cs="Arial"/>
          <w:color w:val="000000" w:themeColor="text1"/>
          <w:lang w:val="es-ES"/>
        </w:rPr>
        <w:t>Número de componentes: 27</w:t>
      </w:r>
    </w:p>
    <w:p w:rsidR="001F79E9" w:rsidRPr="0095755F" w:rsidRDefault="001F79E9" w:rsidP="001F79E9">
      <w:pPr>
        <w:spacing w:after="0" w:line="240" w:lineRule="auto"/>
        <w:rPr>
          <w:rFonts w:ascii="Arial" w:eastAsia="Calibri" w:hAnsi="Arial" w:cs="Arial"/>
          <w:color w:val="000000" w:themeColor="text1"/>
          <w:lang w:val="es-ES"/>
        </w:rPr>
      </w:pPr>
    </w:p>
    <w:p w:rsidR="001F79E9" w:rsidRPr="0095755F" w:rsidRDefault="0095755F" w:rsidP="00577627">
      <w:pPr>
        <w:spacing w:after="0" w:line="240" w:lineRule="auto"/>
        <w:rPr>
          <w:rFonts w:ascii="Arial" w:eastAsia="Calibri" w:hAnsi="Arial" w:cs="Arial"/>
          <w:color w:val="000000" w:themeColor="text1"/>
          <w:lang w:val="es-ES"/>
        </w:rPr>
      </w:pPr>
      <w:r w:rsidRPr="0095755F">
        <w:rPr>
          <w:rFonts w:ascii="Arial" w:eastAsia="Calibri" w:hAnsi="Arial" w:cs="Arial"/>
          <w:b/>
          <w:bCs/>
          <w:color w:val="000000" w:themeColor="text1"/>
          <w:lang w:val="es-ES"/>
        </w:rPr>
        <w:t>Cristales de zafiro</w:t>
      </w:r>
      <w:r w:rsidRPr="0095755F">
        <w:rPr>
          <w:rFonts w:ascii="Arial" w:eastAsia="Calibri" w:hAnsi="Arial" w:cs="Arial"/>
          <w:color w:val="000000" w:themeColor="text1"/>
          <w:lang w:val="es-ES"/>
        </w:rPr>
        <w:t xml:space="preserve"> </w:t>
      </w:r>
      <w:r w:rsidRPr="0095755F">
        <w:rPr>
          <w:rFonts w:ascii="Arial" w:eastAsia="Calibri" w:hAnsi="Arial" w:cs="Arial"/>
          <w:b/>
          <w:bCs/>
          <w:color w:val="000000" w:themeColor="text1"/>
          <w:lang w:val="es-ES"/>
        </w:rPr>
        <w:br/>
      </w:r>
      <w:r w:rsidRPr="0095755F">
        <w:rPr>
          <w:rFonts w:ascii="Arial" w:eastAsia="Times New Roman" w:hAnsi="Arial" w:cs="Arial"/>
          <w:color w:val="000000" w:themeColor="text1"/>
          <w:szCs w:val="28"/>
          <w:lang w:val="es-ES" w:eastAsia="fr-FR"/>
        </w:rPr>
        <w:t xml:space="preserve">Cristal de zafiro muy abovedado en el anverso y fondo de cristal de zafiro con tratamiento antirreflejos </w:t>
      </w:r>
      <w:r w:rsidRPr="0095755F">
        <w:rPr>
          <w:rFonts w:ascii="Arial" w:eastAsia="Calibri" w:hAnsi="Arial" w:cs="Arial"/>
          <w:color w:val="000000" w:themeColor="text1"/>
          <w:lang w:val="es-ES"/>
        </w:rPr>
        <w:t>en ambas caras.</w:t>
      </w:r>
    </w:p>
    <w:p w:rsidR="001F79E9" w:rsidRPr="0095755F" w:rsidRDefault="001F79E9" w:rsidP="00577627">
      <w:pPr>
        <w:spacing w:after="0" w:line="240" w:lineRule="auto"/>
        <w:rPr>
          <w:rFonts w:ascii="Arial" w:eastAsia="Calibri" w:hAnsi="Arial" w:cs="Arial"/>
          <w:color w:val="000000" w:themeColor="text1"/>
          <w:lang w:val="es-ES"/>
        </w:rPr>
      </w:pPr>
    </w:p>
    <w:p w:rsidR="00577627" w:rsidRPr="0095755F" w:rsidRDefault="0095755F" w:rsidP="00577627">
      <w:pPr>
        <w:spacing w:after="200" w:line="276" w:lineRule="auto"/>
        <w:outlineLvl w:val="0"/>
        <w:rPr>
          <w:rFonts w:ascii="Arial" w:eastAsia="Calibri" w:hAnsi="Arial" w:cs="Arial"/>
          <w:color w:val="000000" w:themeColor="text1"/>
          <w:lang w:val="es-ES"/>
        </w:rPr>
      </w:pPr>
      <w:r w:rsidRPr="0095755F">
        <w:rPr>
          <w:rFonts w:ascii="Arial" w:eastAsia="Calibri" w:hAnsi="Arial" w:cs="Arial"/>
          <w:b/>
          <w:bCs/>
          <w:color w:val="000000" w:themeColor="text1"/>
          <w:lang w:val="es-ES"/>
        </w:rPr>
        <w:t>Correa y hebilla</w:t>
      </w:r>
      <w:r w:rsidRPr="0095755F">
        <w:rPr>
          <w:rFonts w:ascii="Arial" w:eastAsia="Calibri" w:hAnsi="Arial" w:cs="Arial"/>
          <w:b/>
          <w:bCs/>
          <w:color w:val="000000" w:themeColor="text1"/>
          <w:lang w:val="es-ES"/>
        </w:rPr>
        <w:br/>
      </w:r>
      <w:r w:rsidRPr="0095755F">
        <w:rPr>
          <w:rFonts w:ascii="Arial" w:eastAsia="Times New Roman" w:hAnsi="Arial" w:cs="Arial"/>
          <w:color w:val="000000" w:themeColor="text1"/>
          <w:szCs w:val="28"/>
          <w:lang w:val="es-ES" w:eastAsia="fr-FR"/>
        </w:rPr>
        <w:t xml:space="preserve">Correa de aligátor negra cosida a mano con cierre desplegable de oro 5N+ en la versión de oro rojo y </w:t>
      </w:r>
      <w:r w:rsidRPr="0095755F">
        <w:rPr>
          <w:rFonts w:ascii="Arial" w:eastAsia="Calibri" w:hAnsi="Arial" w:cs="Arial"/>
          <w:color w:val="000000" w:themeColor="text1"/>
          <w:lang w:val="es-ES"/>
        </w:rPr>
        <w:t>correa de aligátor gris cosida a mano con cierre desplegable de titanio en la edición de titanio.</w:t>
      </w:r>
    </w:p>
    <w:p w:rsidR="00A57364" w:rsidRPr="009D6D04" w:rsidRDefault="0095755F" w:rsidP="009D6D04">
      <w:pPr>
        <w:pStyle w:val="Titre1"/>
      </w:pPr>
      <w:r w:rsidRPr="009D6D04">
        <w:lastRenderedPageBreak/>
        <w:t>«AMIGOS» RESPONSABLES DE LA ELABORACIÓN DEL LMX</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 xml:space="preserve">Concepto: </w:t>
      </w:r>
      <w:proofErr w:type="spellStart"/>
      <w:r w:rsidRPr="0095755F">
        <w:rPr>
          <w:rFonts w:ascii="Arial" w:hAnsi="Arial" w:cs="Arial"/>
          <w:lang w:val="es-ES"/>
        </w:rPr>
        <w:t>Maximilian</w:t>
      </w:r>
      <w:proofErr w:type="spellEnd"/>
      <w:r w:rsidRPr="0095755F">
        <w:rPr>
          <w:rFonts w:ascii="Arial" w:hAnsi="Arial" w:cs="Arial"/>
          <w:lang w:val="es-ES"/>
        </w:rPr>
        <w:t xml:space="preserve"> </w:t>
      </w:r>
      <w:proofErr w:type="spellStart"/>
      <w:r w:rsidRPr="0095755F">
        <w:rPr>
          <w:rFonts w:ascii="Arial" w:hAnsi="Arial" w:cs="Arial"/>
          <w:lang w:val="es-ES"/>
        </w:rPr>
        <w:t>Büsser</w:t>
      </w:r>
      <w:proofErr w:type="spellEnd"/>
      <w:r w:rsidRPr="0095755F">
        <w:rPr>
          <w:rFonts w:ascii="Arial" w:hAnsi="Arial" w:cs="Arial"/>
          <w:lang w:val="es-ES"/>
        </w:rPr>
        <w:t xml:space="preserve"> / MB&amp;F</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 xml:space="preserve">Diseño del producto: </w:t>
      </w:r>
      <w:r w:rsidRPr="0095755F">
        <w:rPr>
          <w:rFonts w:ascii="Arial" w:hAnsi="Arial" w:cs="Arial"/>
          <w:lang w:val="es-ES"/>
        </w:rPr>
        <w:t xml:space="preserve">Eric </w:t>
      </w:r>
      <w:proofErr w:type="spellStart"/>
      <w:r w:rsidRPr="0095755F">
        <w:rPr>
          <w:rFonts w:ascii="Arial" w:hAnsi="Arial" w:cs="Arial"/>
          <w:lang w:val="es-ES"/>
        </w:rPr>
        <w:t>Giroud</w:t>
      </w:r>
      <w:proofErr w:type="spellEnd"/>
      <w:r w:rsidRPr="0095755F">
        <w:rPr>
          <w:rFonts w:ascii="Arial" w:hAnsi="Arial" w:cs="Arial"/>
          <w:lang w:val="es-ES"/>
        </w:rPr>
        <w:t xml:space="preserve"> / </w:t>
      </w:r>
      <w:proofErr w:type="spellStart"/>
      <w:r w:rsidRPr="0095755F">
        <w:rPr>
          <w:rFonts w:ascii="Arial" w:hAnsi="Arial" w:cs="Arial"/>
          <w:lang w:val="es-ES"/>
        </w:rPr>
        <w:t>Through</w:t>
      </w:r>
      <w:proofErr w:type="spellEnd"/>
      <w:r w:rsidRPr="0095755F">
        <w:rPr>
          <w:rFonts w:ascii="Arial" w:hAnsi="Arial" w:cs="Arial"/>
          <w:lang w:val="es-ES"/>
        </w:rPr>
        <w:t xml:space="preserve"> </w:t>
      </w:r>
      <w:proofErr w:type="spellStart"/>
      <w:r w:rsidRPr="0095755F">
        <w:rPr>
          <w:rFonts w:ascii="Arial" w:hAnsi="Arial" w:cs="Arial"/>
          <w:lang w:val="es-ES"/>
        </w:rPr>
        <w:t>the</w:t>
      </w:r>
      <w:proofErr w:type="spellEnd"/>
      <w:r w:rsidRPr="0095755F">
        <w:rPr>
          <w:rFonts w:ascii="Arial" w:hAnsi="Arial" w:cs="Arial"/>
          <w:lang w:val="es-ES"/>
        </w:rPr>
        <w:t xml:space="preserve"> </w:t>
      </w:r>
      <w:proofErr w:type="spellStart"/>
      <w:r w:rsidRPr="0095755F">
        <w:rPr>
          <w:rFonts w:ascii="Arial" w:hAnsi="Arial" w:cs="Arial"/>
          <w:lang w:val="es-ES"/>
        </w:rPr>
        <w:t>Looking</w:t>
      </w:r>
      <w:proofErr w:type="spellEnd"/>
      <w:r w:rsidRPr="0095755F">
        <w:rPr>
          <w:rFonts w:ascii="Arial" w:hAnsi="Arial" w:cs="Arial"/>
          <w:lang w:val="es-ES"/>
        </w:rPr>
        <w:t xml:space="preserve"> </w:t>
      </w:r>
      <w:proofErr w:type="spellStart"/>
      <w:r w:rsidRPr="0095755F">
        <w:rPr>
          <w:rFonts w:ascii="Arial" w:hAnsi="Arial" w:cs="Arial"/>
          <w:lang w:val="es-ES"/>
        </w:rPr>
        <w:t>Glass</w:t>
      </w:r>
      <w:proofErr w:type="spellEnd"/>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 xml:space="preserve">Dirección técnica y de producción: </w:t>
      </w:r>
      <w:r w:rsidRPr="0095755F">
        <w:rPr>
          <w:rFonts w:ascii="Arial" w:hAnsi="Arial" w:cs="Arial"/>
          <w:lang w:val="es-ES"/>
        </w:rPr>
        <w:t xml:space="preserve">Serge </w:t>
      </w:r>
      <w:proofErr w:type="spellStart"/>
      <w:r w:rsidRPr="0095755F">
        <w:rPr>
          <w:rFonts w:ascii="Arial" w:hAnsi="Arial" w:cs="Arial"/>
          <w:lang w:val="es-ES"/>
        </w:rPr>
        <w:t>Kriknoff</w:t>
      </w:r>
      <w:proofErr w:type="spellEnd"/>
      <w:r w:rsidRPr="0095755F">
        <w:rPr>
          <w:rFonts w:ascii="Arial" w:hAnsi="Arial" w:cs="Arial"/>
          <w:lang w:val="es-ES"/>
        </w:rPr>
        <w:t xml:space="preserve"> / MB&amp;F</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Desarrollo del movimiento:</w:t>
      </w:r>
      <w:r w:rsidRPr="0095755F">
        <w:rPr>
          <w:rFonts w:ascii="Arial" w:hAnsi="Arial" w:cs="Arial"/>
          <w:lang w:val="es-ES"/>
        </w:rPr>
        <w:t xml:space="preserve"> Simon Brette / MB&amp;F</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 xml:space="preserve">I+D: </w:t>
      </w:r>
      <w:r w:rsidRPr="0095755F">
        <w:rPr>
          <w:rFonts w:ascii="Arial" w:hAnsi="Arial" w:cs="Arial"/>
          <w:lang w:val="es-ES"/>
        </w:rPr>
        <w:t xml:space="preserve"> Simon Brette, Thomas Lorenzato, Robin Anne, Joey Miserez y Julien Peter / MB&amp;F</w:t>
      </w:r>
    </w:p>
    <w:p w:rsidR="00A57364" w:rsidRPr="0095755F" w:rsidRDefault="00A57364" w:rsidP="00A57364">
      <w:pPr>
        <w:spacing w:after="0" w:line="276" w:lineRule="auto"/>
        <w:rPr>
          <w:rFonts w:ascii="Arial" w:eastAsia="Times New Roman" w:hAnsi="Arial" w:cs="Arial"/>
          <w:bCs/>
          <w:color w:val="000000"/>
          <w:lang w:val="es-ES" w:eastAsia="fr-FR"/>
        </w:rPr>
      </w:pP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Engranajes, piñones y ejes</w:t>
      </w:r>
      <w:r w:rsidRPr="0095755F">
        <w:rPr>
          <w:rFonts w:ascii="Arial" w:hAnsi="Arial" w:cs="Arial"/>
          <w:lang w:val="es-ES"/>
        </w:rPr>
        <w:t xml:space="preserve">: Jean-François </w:t>
      </w:r>
      <w:proofErr w:type="spellStart"/>
      <w:r w:rsidRPr="0095755F">
        <w:rPr>
          <w:rFonts w:ascii="Arial" w:hAnsi="Arial" w:cs="Arial"/>
          <w:lang w:val="es-ES"/>
        </w:rPr>
        <w:t>Mojon</w:t>
      </w:r>
      <w:proofErr w:type="spellEnd"/>
      <w:r w:rsidRPr="0095755F">
        <w:rPr>
          <w:rFonts w:ascii="Arial" w:hAnsi="Arial" w:cs="Arial"/>
          <w:lang w:val="es-ES"/>
        </w:rPr>
        <w:t xml:space="preserve"> / </w:t>
      </w:r>
      <w:proofErr w:type="spellStart"/>
      <w:r w:rsidRPr="0095755F">
        <w:rPr>
          <w:rFonts w:ascii="Arial" w:hAnsi="Arial" w:cs="Arial"/>
          <w:lang w:val="es-ES"/>
        </w:rPr>
        <w:t>Chronode</w:t>
      </w:r>
      <w:proofErr w:type="spellEnd"/>
      <w:r w:rsidRPr="0095755F">
        <w:rPr>
          <w:rFonts w:ascii="Arial" w:hAnsi="Arial" w:cs="Arial"/>
          <w:lang w:val="es-ES"/>
        </w:rPr>
        <w:t xml:space="preserve">, Paul-André Tendon / Bandi, Daniel </w:t>
      </w:r>
      <w:proofErr w:type="spellStart"/>
      <w:r w:rsidRPr="0095755F">
        <w:rPr>
          <w:rFonts w:ascii="Arial" w:hAnsi="Arial" w:cs="Arial"/>
          <w:lang w:val="es-ES"/>
        </w:rPr>
        <w:t>Gumy</w:t>
      </w:r>
      <w:proofErr w:type="spellEnd"/>
      <w:r w:rsidRPr="0095755F">
        <w:rPr>
          <w:rFonts w:ascii="Arial" w:hAnsi="Arial" w:cs="Arial"/>
          <w:lang w:val="es-ES"/>
        </w:rPr>
        <w:t xml:space="preserve"> / </w:t>
      </w:r>
      <w:proofErr w:type="spellStart"/>
      <w:r w:rsidRPr="0095755F">
        <w:rPr>
          <w:rFonts w:ascii="Arial" w:hAnsi="Arial" w:cs="Arial"/>
          <w:lang w:val="es-ES"/>
        </w:rPr>
        <w:t>Decobar</w:t>
      </w:r>
      <w:proofErr w:type="spellEnd"/>
      <w:r w:rsidRPr="0095755F">
        <w:rPr>
          <w:rFonts w:ascii="Arial" w:hAnsi="Arial" w:cs="Arial"/>
          <w:lang w:val="es-ES"/>
        </w:rPr>
        <w:t xml:space="preserve"> </w:t>
      </w:r>
      <w:proofErr w:type="spellStart"/>
      <w:r w:rsidRPr="0095755F">
        <w:rPr>
          <w:rFonts w:ascii="Arial" w:hAnsi="Arial" w:cs="Arial"/>
          <w:lang w:val="es-ES"/>
        </w:rPr>
        <w:t>Swiss</w:t>
      </w:r>
      <w:proofErr w:type="spellEnd"/>
      <w:r w:rsidRPr="0095755F">
        <w:rPr>
          <w:rFonts w:ascii="Arial" w:hAnsi="Arial" w:cs="Arial"/>
          <w:lang w:val="es-ES"/>
        </w:rPr>
        <w:t xml:space="preserve">, </w:t>
      </w:r>
      <w:proofErr w:type="spellStart"/>
      <w:r w:rsidRPr="0095755F">
        <w:rPr>
          <w:rFonts w:ascii="Arial" w:hAnsi="Arial" w:cs="Arial"/>
          <w:lang w:val="es-ES"/>
        </w:rPr>
        <w:t>Gimmel</w:t>
      </w:r>
      <w:proofErr w:type="spellEnd"/>
      <w:r w:rsidRPr="0095755F">
        <w:rPr>
          <w:rFonts w:ascii="Arial" w:hAnsi="Arial" w:cs="Arial"/>
          <w:lang w:val="es-ES"/>
        </w:rPr>
        <w:t xml:space="preserve"> </w:t>
      </w:r>
      <w:proofErr w:type="spellStart"/>
      <w:r w:rsidRPr="0095755F">
        <w:rPr>
          <w:rFonts w:ascii="Arial" w:hAnsi="Arial" w:cs="Arial"/>
          <w:lang w:val="es-ES"/>
        </w:rPr>
        <w:t>Rouages</w:t>
      </w:r>
      <w:proofErr w:type="spellEnd"/>
      <w:r w:rsidRPr="0095755F">
        <w:rPr>
          <w:rFonts w:ascii="Arial" w:hAnsi="Arial" w:cs="Arial"/>
          <w:lang w:val="es-ES"/>
        </w:rPr>
        <w:t xml:space="preserve">, </w:t>
      </w:r>
      <w:proofErr w:type="spellStart"/>
      <w:r w:rsidRPr="0095755F">
        <w:rPr>
          <w:rFonts w:ascii="Arial" w:hAnsi="Arial" w:cs="Arial"/>
          <w:lang w:val="es-ES"/>
        </w:rPr>
        <w:t>Atokalpa</w:t>
      </w:r>
      <w:proofErr w:type="spellEnd"/>
      <w:r w:rsidRPr="0095755F">
        <w:rPr>
          <w:rFonts w:ascii="Arial" w:hAnsi="Arial" w:cs="Arial"/>
          <w:lang w:val="es-ES"/>
        </w:rPr>
        <w:t xml:space="preserve"> y Le </w:t>
      </w:r>
      <w:proofErr w:type="spellStart"/>
      <w:r w:rsidRPr="0095755F">
        <w:rPr>
          <w:rFonts w:ascii="Arial" w:hAnsi="Arial" w:cs="Arial"/>
          <w:lang w:val="es-ES"/>
        </w:rPr>
        <w:t>Temps</w:t>
      </w:r>
      <w:proofErr w:type="spellEnd"/>
      <w:r w:rsidRPr="0095755F">
        <w:rPr>
          <w:rFonts w:ascii="Arial" w:hAnsi="Arial" w:cs="Arial"/>
          <w:lang w:val="es-ES"/>
        </w:rPr>
        <w:t xml:space="preserve"> </w:t>
      </w:r>
      <w:proofErr w:type="spellStart"/>
      <w:r w:rsidRPr="0095755F">
        <w:rPr>
          <w:rFonts w:ascii="Arial" w:hAnsi="Arial" w:cs="Arial"/>
          <w:lang w:val="es-ES"/>
        </w:rPr>
        <w:t>Retrouvé</w:t>
      </w:r>
      <w:proofErr w:type="spellEnd"/>
    </w:p>
    <w:p w:rsidR="00A57364" w:rsidRPr="0095755F" w:rsidRDefault="0095755F" w:rsidP="00A57364">
      <w:pPr>
        <w:spacing w:after="0" w:line="276" w:lineRule="auto"/>
        <w:rPr>
          <w:rFonts w:ascii="Arial" w:eastAsia="Times New Roman" w:hAnsi="Arial" w:cs="Arial"/>
          <w:i/>
          <w:lang w:val="es-ES" w:eastAsia="fr-FR"/>
        </w:rPr>
      </w:pPr>
      <w:r w:rsidRPr="0095755F">
        <w:rPr>
          <w:rFonts w:ascii="Arial" w:eastAsia="Times New Roman" w:hAnsi="Arial" w:cs="Arial"/>
          <w:i/>
          <w:iCs/>
          <w:lang w:val="es-ES" w:eastAsia="fr-FR"/>
        </w:rPr>
        <w:t xml:space="preserve">Platinas y puentes: </w:t>
      </w:r>
      <w:r w:rsidRPr="0095755F">
        <w:rPr>
          <w:rFonts w:ascii="Arial" w:eastAsia="Times New Roman" w:hAnsi="Arial" w:cs="Arial"/>
          <w:lang w:val="es-ES" w:eastAsia="fr-FR"/>
        </w:rPr>
        <w:t xml:space="preserve"> </w:t>
      </w:r>
      <w:proofErr w:type="spellStart"/>
      <w:r w:rsidRPr="0095755F">
        <w:rPr>
          <w:rFonts w:ascii="Arial" w:eastAsia="Times New Roman" w:hAnsi="Arial" w:cs="Arial"/>
          <w:lang w:val="es-ES" w:eastAsia="fr-FR"/>
        </w:rPr>
        <w:t>Benjamin</w:t>
      </w:r>
      <w:proofErr w:type="spellEnd"/>
      <w:r w:rsidRPr="0095755F">
        <w:rPr>
          <w:rFonts w:ascii="Arial" w:eastAsia="Times New Roman" w:hAnsi="Arial" w:cs="Arial"/>
          <w:lang w:val="es-ES" w:eastAsia="fr-FR"/>
        </w:rPr>
        <w:t xml:space="preserve"> </w:t>
      </w:r>
      <w:proofErr w:type="spellStart"/>
      <w:r w:rsidRPr="0095755F">
        <w:rPr>
          <w:rFonts w:ascii="Arial" w:eastAsia="Times New Roman" w:hAnsi="Arial" w:cs="Arial"/>
          <w:lang w:val="es-ES" w:eastAsia="fr-FR"/>
        </w:rPr>
        <w:t>Signoud</w:t>
      </w:r>
      <w:proofErr w:type="spellEnd"/>
      <w:r w:rsidRPr="0095755F">
        <w:rPr>
          <w:rFonts w:ascii="Arial" w:eastAsia="Times New Roman" w:hAnsi="Arial" w:cs="Arial"/>
          <w:lang w:val="es-ES" w:eastAsia="fr-FR"/>
        </w:rPr>
        <w:t xml:space="preserve"> / </w:t>
      </w:r>
      <w:proofErr w:type="spellStart"/>
      <w:r w:rsidRPr="0095755F">
        <w:rPr>
          <w:rFonts w:ascii="Arial" w:eastAsia="Times New Roman" w:hAnsi="Arial" w:cs="Arial"/>
          <w:lang w:val="es-ES" w:eastAsia="fr-FR"/>
        </w:rPr>
        <w:t>Amecap</w:t>
      </w:r>
      <w:proofErr w:type="spellEnd"/>
      <w:r w:rsidRPr="0095755F">
        <w:rPr>
          <w:rFonts w:ascii="Arial" w:eastAsia="Times New Roman" w:hAnsi="Arial" w:cs="Arial"/>
          <w:lang w:val="es-ES" w:eastAsia="fr-FR"/>
        </w:rPr>
        <w:t xml:space="preserve">, </w:t>
      </w:r>
      <w:proofErr w:type="spellStart"/>
      <w:r w:rsidRPr="0095755F">
        <w:rPr>
          <w:rFonts w:ascii="Arial" w:eastAsia="Times New Roman" w:hAnsi="Arial" w:cs="Arial"/>
          <w:lang w:val="es-ES" w:eastAsia="fr-FR"/>
        </w:rPr>
        <w:t>Rodrigue</w:t>
      </w:r>
      <w:proofErr w:type="spellEnd"/>
      <w:r w:rsidRPr="0095755F">
        <w:rPr>
          <w:rFonts w:ascii="Arial" w:eastAsia="Times New Roman" w:hAnsi="Arial" w:cs="Arial"/>
          <w:lang w:val="es-ES" w:eastAsia="fr-FR"/>
        </w:rPr>
        <w:t xml:space="preserve"> </w:t>
      </w:r>
      <w:proofErr w:type="spellStart"/>
      <w:r w:rsidRPr="0095755F">
        <w:rPr>
          <w:rFonts w:ascii="Arial" w:eastAsia="Times New Roman" w:hAnsi="Arial" w:cs="Arial"/>
          <w:lang w:val="es-ES" w:eastAsia="fr-FR"/>
        </w:rPr>
        <w:t>Baume</w:t>
      </w:r>
      <w:proofErr w:type="spellEnd"/>
      <w:r w:rsidRPr="0095755F">
        <w:rPr>
          <w:rFonts w:ascii="Arial" w:eastAsia="Times New Roman" w:hAnsi="Arial" w:cs="Arial"/>
          <w:lang w:val="es-ES" w:eastAsia="fr-FR"/>
        </w:rPr>
        <w:t xml:space="preserve"> / </w:t>
      </w:r>
      <w:proofErr w:type="spellStart"/>
      <w:r w:rsidRPr="0095755F">
        <w:rPr>
          <w:rFonts w:ascii="Arial" w:eastAsia="Times New Roman" w:hAnsi="Arial" w:cs="Arial"/>
          <w:lang w:val="es-ES" w:eastAsia="fr-FR"/>
        </w:rPr>
        <w:t>Horlofab</w:t>
      </w:r>
      <w:proofErr w:type="spellEnd"/>
      <w:r w:rsidRPr="0095755F">
        <w:rPr>
          <w:rFonts w:ascii="Arial" w:eastAsia="Times New Roman" w:hAnsi="Arial" w:cs="Arial"/>
          <w:lang w:val="es-ES" w:eastAsia="fr-FR"/>
        </w:rPr>
        <w:t xml:space="preserve"> y MB&amp;F</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Volante:</w:t>
      </w:r>
      <w:r w:rsidRPr="0095755F">
        <w:rPr>
          <w:rFonts w:ascii="Arial" w:hAnsi="Arial" w:cs="Arial"/>
          <w:lang w:val="es-ES"/>
        </w:rPr>
        <w:t xml:space="preserve"> Marc Bolis / 2B8 y </w:t>
      </w:r>
      <w:proofErr w:type="spellStart"/>
      <w:r w:rsidRPr="0095755F">
        <w:rPr>
          <w:rFonts w:ascii="Arial" w:hAnsi="Arial" w:cs="Arial"/>
          <w:lang w:val="es-ES"/>
        </w:rPr>
        <w:t>Atokalpa</w:t>
      </w:r>
      <w:proofErr w:type="spellEnd"/>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lang w:val="es-ES" w:eastAsia="fr-FR"/>
        </w:rPr>
        <w:t>Muelles y saltadores:</w:t>
      </w:r>
      <w:r>
        <w:rPr>
          <w:rFonts w:ascii="Arial" w:eastAsia="Times New Roman" w:hAnsi="Arial" w:cs="Arial"/>
          <w:bCs/>
          <w:i/>
          <w:iCs/>
          <w:lang w:val="es-ES" w:eastAsia="fr-FR"/>
        </w:rPr>
        <w:t xml:space="preserve"> </w:t>
      </w:r>
      <w:r w:rsidRPr="0095755F">
        <w:rPr>
          <w:rFonts w:ascii="Arial" w:eastAsia="Times New Roman" w:hAnsi="Arial" w:cs="Arial"/>
          <w:bCs/>
          <w:lang w:val="es-ES" w:eastAsia="fr-FR"/>
        </w:rPr>
        <w:t xml:space="preserve">Alain Pellet / Elefil </w:t>
      </w:r>
      <w:proofErr w:type="spellStart"/>
      <w:r w:rsidRPr="0095755F">
        <w:rPr>
          <w:rFonts w:ascii="Arial" w:eastAsia="Times New Roman" w:hAnsi="Arial" w:cs="Arial"/>
          <w:bCs/>
          <w:lang w:val="es-ES" w:eastAsia="fr-FR"/>
        </w:rPr>
        <w:t>Swiss</w:t>
      </w:r>
      <w:proofErr w:type="spellEnd"/>
    </w:p>
    <w:p w:rsidR="00A57364" w:rsidRPr="0095755F" w:rsidRDefault="0095755F" w:rsidP="00A57364">
      <w:pPr>
        <w:spacing w:after="0" w:line="276" w:lineRule="auto"/>
        <w:rPr>
          <w:rFonts w:ascii="Arial" w:eastAsia="Times New Roman" w:hAnsi="Arial" w:cs="Arial"/>
          <w:lang w:val="es-ES" w:eastAsia="fr-FR"/>
        </w:rPr>
      </w:pPr>
      <w:r w:rsidRPr="0095755F">
        <w:rPr>
          <w:rFonts w:ascii="Arial" w:eastAsia="Times New Roman" w:hAnsi="Arial" w:cs="Arial"/>
          <w:i/>
          <w:iCs/>
          <w:lang w:val="es-ES" w:eastAsia="fr-FR"/>
        </w:rPr>
        <w:t>Muelle real y barrilete:</w:t>
      </w:r>
      <w:r w:rsidRPr="0095755F">
        <w:rPr>
          <w:rFonts w:ascii="Arial" w:eastAsia="Times New Roman" w:hAnsi="Arial" w:cs="Arial"/>
          <w:lang w:val="es-ES" w:eastAsia="fr-FR"/>
        </w:rPr>
        <w:t xml:space="preserve"> Stéphane Schwab / Schwab </w:t>
      </w:r>
      <w:proofErr w:type="spellStart"/>
      <w:r w:rsidRPr="0095755F">
        <w:rPr>
          <w:rFonts w:ascii="Arial" w:eastAsia="Times New Roman" w:hAnsi="Arial" w:cs="Arial"/>
          <w:lang w:val="es-ES" w:eastAsia="fr-FR"/>
        </w:rPr>
        <w:t>Feller</w:t>
      </w:r>
      <w:proofErr w:type="spellEnd"/>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themeColor="text1"/>
          <w:lang w:val="es-ES" w:eastAsia="fr-FR"/>
        </w:rPr>
        <w:t>Grabado a mano del movimiento:</w:t>
      </w:r>
      <w:r w:rsidRPr="0095755F">
        <w:rPr>
          <w:rFonts w:ascii="Arial" w:eastAsia="Times New Roman" w:hAnsi="Arial" w:cs="Arial"/>
          <w:bCs/>
          <w:color w:val="000000" w:themeColor="text1"/>
          <w:lang w:val="es-ES" w:eastAsia="fr-FR"/>
        </w:rPr>
        <w:t xml:space="preserve"> Glypto</w:t>
      </w:r>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themeColor="text1"/>
          <w:lang w:val="es-ES" w:eastAsia="fr-FR"/>
        </w:rPr>
        <w:t xml:space="preserve">Acabado a mano de los componentes del movimiento: </w:t>
      </w:r>
      <w:r w:rsidRPr="0095755F">
        <w:rPr>
          <w:rFonts w:ascii="Arial" w:eastAsia="Times New Roman" w:hAnsi="Arial" w:cs="Arial"/>
          <w:bCs/>
          <w:color w:val="000000" w:themeColor="text1"/>
          <w:lang w:val="es-ES" w:eastAsia="fr-FR"/>
        </w:rPr>
        <w:t xml:space="preserve"> Jacques-</w:t>
      </w:r>
      <w:proofErr w:type="spellStart"/>
      <w:r w:rsidRPr="0095755F">
        <w:rPr>
          <w:rFonts w:ascii="Arial" w:eastAsia="Times New Roman" w:hAnsi="Arial" w:cs="Arial"/>
          <w:bCs/>
          <w:color w:val="000000" w:themeColor="text1"/>
          <w:lang w:val="es-ES" w:eastAsia="fr-FR"/>
        </w:rPr>
        <w:t>Adrien</w:t>
      </w:r>
      <w:proofErr w:type="spellEnd"/>
      <w:r w:rsidRPr="0095755F">
        <w:rPr>
          <w:rFonts w:ascii="Arial" w:eastAsia="Times New Roman" w:hAnsi="Arial" w:cs="Arial"/>
          <w:bCs/>
          <w:color w:val="000000" w:themeColor="text1"/>
          <w:lang w:val="es-ES" w:eastAsia="fr-FR"/>
        </w:rPr>
        <w:t xml:space="preserve"> </w:t>
      </w:r>
      <w:proofErr w:type="spellStart"/>
      <w:r w:rsidRPr="0095755F">
        <w:rPr>
          <w:rFonts w:ascii="Arial" w:eastAsia="Times New Roman" w:hAnsi="Arial" w:cs="Arial"/>
          <w:bCs/>
          <w:color w:val="000000" w:themeColor="text1"/>
          <w:lang w:val="es-ES" w:eastAsia="fr-FR"/>
        </w:rPr>
        <w:t>Rochat</w:t>
      </w:r>
      <w:proofErr w:type="spellEnd"/>
      <w:r w:rsidRPr="0095755F">
        <w:rPr>
          <w:rFonts w:ascii="Arial" w:eastAsia="Times New Roman" w:hAnsi="Arial" w:cs="Arial"/>
          <w:bCs/>
          <w:color w:val="000000" w:themeColor="text1"/>
          <w:lang w:val="es-ES" w:eastAsia="fr-FR"/>
        </w:rPr>
        <w:t xml:space="preserve"> y Denis </w:t>
      </w:r>
      <w:proofErr w:type="spellStart"/>
      <w:r w:rsidRPr="0095755F">
        <w:rPr>
          <w:rFonts w:ascii="Arial" w:eastAsia="Times New Roman" w:hAnsi="Arial" w:cs="Arial"/>
          <w:bCs/>
          <w:color w:val="000000" w:themeColor="text1"/>
          <w:lang w:val="es-ES" w:eastAsia="fr-FR"/>
        </w:rPr>
        <w:t>Garcia</w:t>
      </w:r>
      <w:proofErr w:type="spellEnd"/>
      <w:r w:rsidRPr="0095755F">
        <w:rPr>
          <w:rFonts w:ascii="Arial" w:eastAsia="Times New Roman" w:hAnsi="Arial" w:cs="Arial"/>
          <w:bCs/>
          <w:color w:val="000000" w:themeColor="text1"/>
          <w:lang w:val="es-ES" w:eastAsia="fr-FR"/>
        </w:rPr>
        <w:t xml:space="preserve"> / C.-L. </w:t>
      </w:r>
      <w:proofErr w:type="spellStart"/>
      <w:r w:rsidRPr="0095755F">
        <w:rPr>
          <w:rFonts w:ascii="Arial" w:eastAsia="Times New Roman" w:hAnsi="Arial" w:cs="Arial"/>
          <w:bCs/>
          <w:color w:val="000000" w:themeColor="text1"/>
          <w:lang w:val="es-ES" w:eastAsia="fr-FR"/>
        </w:rPr>
        <w:t>Rochat</w:t>
      </w:r>
      <w:proofErr w:type="spellEnd"/>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lang w:val="es-ES" w:eastAsia="fr-FR"/>
        </w:rPr>
        <w:t xml:space="preserve">Decoración de la caja: </w:t>
      </w:r>
      <w:r w:rsidRPr="0095755F">
        <w:rPr>
          <w:rFonts w:ascii="Arial" w:eastAsia="Times New Roman" w:hAnsi="Arial" w:cs="Arial"/>
          <w:bCs/>
          <w:color w:val="000000"/>
          <w:lang w:val="es-ES" w:eastAsia="fr-FR"/>
        </w:rPr>
        <w:t xml:space="preserve">Sandra Lambert / </w:t>
      </w:r>
      <w:proofErr w:type="spellStart"/>
      <w:r w:rsidRPr="0095755F">
        <w:rPr>
          <w:rFonts w:ascii="Arial" w:eastAsia="Times New Roman" w:hAnsi="Arial" w:cs="Arial"/>
          <w:bCs/>
          <w:color w:val="000000"/>
          <w:lang w:val="es-ES" w:eastAsia="fr-FR"/>
        </w:rPr>
        <w:t>Bripoli</w:t>
      </w:r>
      <w:proofErr w:type="spellEnd"/>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lang w:val="es-ES" w:eastAsia="fr-FR"/>
        </w:rPr>
        <w:t>Revestimiento PVD:</w:t>
      </w:r>
      <w:r w:rsidRPr="0095755F">
        <w:rPr>
          <w:rFonts w:ascii="Arial" w:eastAsia="Times New Roman" w:hAnsi="Arial" w:cs="Arial"/>
          <w:bCs/>
          <w:color w:val="000000"/>
          <w:lang w:val="es-ES" w:eastAsia="fr-FR"/>
        </w:rPr>
        <w:t xml:space="preserve"> Pierre-Albert </w:t>
      </w:r>
      <w:proofErr w:type="spellStart"/>
      <w:r w:rsidRPr="0095755F">
        <w:rPr>
          <w:rFonts w:ascii="Arial" w:eastAsia="Times New Roman" w:hAnsi="Arial" w:cs="Arial"/>
          <w:bCs/>
          <w:color w:val="000000"/>
          <w:lang w:val="es-ES" w:eastAsia="fr-FR"/>
        </w:rPr>
        <w:t>Steinmann</w:t>
      </w:r>
      <w:proofErr w:type="spellEnd"/>
      <w:r w:rsidRPr="0095755F">
        <w:rPr>
          <w:rFonts w:ascii="Arial" w:eastAsia="Times New Roman" w:hAnsi="Arial" w:cs="Arial"/>
          <w:bCs/>
          <w:color w:val="000000"/>
          <w:lang w:val="es-ES" w:eastAsia="fr-FR"/>
        </w:rPr>
        <w:t xml:space="preserve"> / Positive </w:t>
      </w:r>
      <w:proofErr w:type="spellStart"/>
      <w:r w:rsidRPr="0095755F">
        <w:rPr>
          <w:rFonts w:ascii="Arial" w:eastAsia="Times New Roman" w:hAnsi="Arial" w:cs="Arial"/>
          <w:bCs/>
          <w:color w:val="000000"/>
          <w:lang w:val="es-ES" w:eastAsia="fr-FR"/>
        </w:rPr>
        <w:t>Coating</w:t>
      </w:r>
      <w:proofErr w:type="spellEnd"/>
    </w:p>
    <w:p w:rsidR="00A57364" w:rsidRPr="0095755F" w:rsidRDefault="0095755F" w:rsidP="00A57364">
      <w:pPr>
        <w:spacing w:after="0" w:line="276" w:lineRule="auto"/>
        <w:rPr>
          <w:rFonts w:ascii="Arial" w:eastAsia="Times New Roman" w:hAnsi="Arial" w:cs="Arial"/>
          <w:lang w:val="es-ES" w:eastAsia="fr-FR"/>
        </w:rPr>
      </w:pPr>
      <w:r w:rsidRPr="0095755F">
        <w:rPr>
          <w:rFonts w:ascii="Arial" w:eastAsia="Times New Roman" w:hAnsi="Arial" w:cs="Arial"/>
          <w:i/>
          <w:iCs/>
          <w:lang w:val="es-ES" w:eastAsia="fr-FR"/>
        </w:rPr>
        <w:t>Lingotes de oro (Cadena de custodia):</w:t>
      </w:r>
      <w:r w:rsidRPr="0095755F">
        <w:rPr>
          <w:rFonts w:ascii="Arial" w:eastAsia="Times New Roman" w:hAnsi="Arial" w:cs="Arial"/>
          <w:lang w:val="es-ES" w:eastAsia="fr-FR"/>
        </w:rPr>
        <w:t xml:space="preserve"> Jean </w:t>
      </w:r>
      <w:proofErr w:type="spellStart"/>
      <w:r w:rsidRPr="0095755F">
        <w:rPr>
          <w:rFonts w:ascii="Arial" w:eastAsia="Times New Roman" w:hAnsi="Arial" w:cs="Arial"/>
          <w:lang w:val="es-ES" w:eastAsia="fr-FR"/>
        </w:rPr>
        <w:t>Philippe</w:t>
      </w:r>
      <w:proofErr w:type="spellEnd"/>
      <w:r w:rsidRPr="0095755F">
        <w:rPr>
          <w:rFonts w:ascii="Arial" w:eastAsia="Times New Roman" w:hAnsi="Arial" w:cs="Arial"/>
          <w:lang w:val="es-ES" w:eastAsia="fr-FR"/>
        </w:rPr>
        <w:t xml:space="preserve"> </w:t>
      </w:r>
      <w:proofErr w:type="spellStart"/>
      <w:r w:rsidRPr="0095755F">
        <w:rPr>
          <w:rFonts w:ascii="Arial" w:eastAsia="Times New Roman" w:hAnsi="Arial" w:cs="Arial"/>
          <w:lang w:val="es-ES" w:eastAsia="fr-FR"/>
        </w:rPr>
        <w:t>Chételat</w:t>
      </w:r>
      <w:proofErr w:type="spellEnd"/>
      <w:r w:rsidRPr="0095755F">
        <w:rPr>
          <w:rFonts w:ascii="Arial" w:eastAsia="Times New Roman" w:hAnsi="Arial" w:cs="Arial"/>
          <w:lang w:val="es-ES" w:eastAsia="fr-FR"/>
        </w:rPr>
        <w:t xml:space="preserve"> / Cendres et </w:t>
      </w:r>
      <w:proofErr w:type="spellStart"/>
      <w:r w:rsidRPr="0095755F">
        <w:rPr>
          <w:rFonts w:ascii="Arial" w:eastAsia="Times New Roman" w:hAnsi="Arial" w:cs="Arial"/>
          <w:lang w:val="es-ES" w:eastAsia="fr-FR"/>
        </w:rPr>
        <w:t>Métaux</w:t>
      </w:r>
      <w:proofErr w:type="spellEnd"/>
      <w:r w:rsidRPr="0095755F">
        <w:rPr>
          <w:rFonts w:ascii="Arial" w:eastAsia="Times New Roman" w:hAnsi="Arial" w:cs="Arial"/>
          <w:lang w:val="es-ES" w:eastAsia="fr-FR"/>
        </w:rPr>
        <w:t xml:space="preserve"> Lux</w:t>
      </w:r>
    </w:p>
    <w:p w:rsidR="00A57364" w:rsidRPr="0095755F" w:rsidRDefault="0095755F" w:rsidP="00A57364">
      <w:pPr>
        <w:spacing w:after="0" w:line="276" w:lineRule="auto"/>
        <w:rPr>
          <w:rFonts w:ascii="Arial" w:eastAsia="Times New Roman" w:hAnsi="Arial" w:cs="Arial"/>
          <w:bCs/>
          <w:i/>
          <w:color w:val="000000"/>
          <w:lang w:val="es-ES" w:eastAsia="fr-FR"/>
        </w:rPr>
      </w:pPr>
      <w:r w:rsidRPr="0095755F">
        <w:rPr>
          <w:rFonts w:ascii="Arial" w:eastAsia="Times New Roman" w:hAnsi="Arial" w:cs="Arial"/>
          <w:bCs/>
          <w:i/>
          <w:iCs/>
          <w:color w:val="000000"/>
          <w:lang w:val="es-ES" w:eastAsia="fr-FR"/>
        </w:rPr>
        <w:t>Ensamblado del movimiento:</w:t>
      </w:r>
      <w:r w:rsidRPr="0095755F">
        <w:rPr>
          <w:rFonts w:ascii="Arial" w:eastAsia="Times New Roman" w:hAnsi="Arial" w:cs="Arial"/>
          <w:bCs/>
          <w:color w:val="000000"/>
          <w:lang w:val="es-ES" w:eastAsia="fr-FR"/>
        </w:rPr>
        <w:t xml:space="preserve"> Didier Dumas, Georges </w:t>
      </w:r>
      <w:proofErr w:type="spellStart"/>
      <w:r w:rsidRPr="0095755F">
        <w:rPr>
          <w:rFonts w:ascii="Arial" w:eastAsia="Times New Roman" w:hAnsi="Arial" w:cs="Arial"/>
          <w:bCs/>
          <w:color w:val="000000"/>
          <w:lang w:val="es-ES" w:eastAsia="fr-FR"/>
        </w:rPr>
        <w:t>Veisy</w:t>
      </w:r>
      <w:proofErr w:type="spellEnd"/>
      <w:r w:rsidRPr="0095755F">
        <w:rPr>
          <w:rFonts w:ascii="Arial" w:eastAsia="Times New Roman" w:hAnsi="Arial" w:cs="Arial"/>
          <w:bCs/>
          <w:color w:val="000000"/>
          <w:lang w:val="es-ES" w:eastAsia="fr-FR"/>
        </w:rPr>
        <w:t xml:space="preserve">, Anne </w:t>
      </w:r>
      <w:proofErr w:type="spellStart"/>
      <w:r w:rsidRPr="0095755F">
        <w:rPr>
          <w:rFonts w:ascii="Arial" w:eastAsia="Times New Roman" w:hAnsi="Arial" w:cs="Arial"/>
          <w:bCs/>
          <w:color w:val="000000"/>
          <w:lang w:val="es-ES" w:eastAsia="fr-FR"/>
        </w:rPr>
        <w:t>Guiter</w:t>
      </w:r>
      <w:proofErr w:type="spellEnd"/>
      <w:r w:rsidRPr="0095755F">
        <w:rPr>
          <w:rFonts w:ascii="Arial" w:eastAsia="Times New Roman" w:hAnsi="Arial" w:cs="Arial"/>
          <w:bCs/>
          <w:color w:val="000000"/>
          <w:lang w:val="es-ES" w:eastAsia="fr-FR"/>
        </w:rPr>
        <w:t xml:space="preserve">, Emmanuel </w:t>
      </w:r>
      <w:proofErr w:type="spellStart"/>
      <w:r w:rsidRPr="0095755F">
        <w:rPr>
          <w:rFonts w:ascii="Arial" w:eastAsia="Times New Roman" w:hAnsi="Arial" w:cs="Arial"/>
          <w:bCs/>
          <w:color w:val="000000"/>
          <w:lang w:val="es-ES" w:eastAsia="fr-FR"/>
        </w:rPr>
        <w:t>Maitre</w:t>
      </w:r>
      <w:proofErr w:type="spellEnd"/>
      <w:r w:rsidRPr="0095755F">
        <w:rPr>
          <w:rFonts w:ascii="Arial" w:eastAsia="Times New Roman" w:hAnsi="Arial" w:cs="Arial"/>
          <w:bCs/>
          <w:color w:val="000000"/>
          <w:lang w:val="es-ES" w:eastAsia="fr-FR"/>
        </w:rPr>
        <w:t xml:space="preserve"> y Henri </w:t>
      </w:r>
      <w:proofErr w:type="spellStart"/>
      <w:r w:rsidRPr="0095755F">
        <w:rPr>
          <w:rFonts w:ascii="Arial" w:eastAsia="Times New Roman" w:hAnsi="Arial" w:cs="Arial"/>
          <w:bCs/>
          <w:color w:val="000000"/>
          <w:lang w:val="es-ES" w:eastAsia="fr-FR"/>
        </w:rPr>
        <w:t>Porteboeuf</w:t>
      </w:r>
      <w:proofErr w:type="spellEnd"/>
      <w:r w:rsidRPr="0095755F">
        <w:rPr>
          <w:rFonts w:ascii="Arial" w:eastAsia="Times New Roman" w:hAnsi="Arial" w:cs="Arial"/>
          <w:bCs/>
          <w:color w:val="000000"/>
          <w:lang w:val="es-ES" w:eastAsia="fr-FR"/>
        </w:rPr>
        <w:t xml:space="preserve"> / MB&amp;F</w:t>
      </w:r>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lang w:val="es-ES" w:eastAsia="fr-FR"/>
        </w:rPr>
        <w:t xml:space="preserve">Mecanizado interno: </w:t>
      </w:r>
      <w:r w:rsidRPr="0095755F">
        <w:rPr>
          <w:rFonts w:ascii="Arial" w:eastAsia="Times New Roman" w:hAnsi="Arial" w:cs="Arial"/>
          <w:bCs/>
          <w:color w:val="000000"/>
          <w:lang w:val="es-ES" w:eastAsia="fr-FR"/>
        </w:rPr>
        <w:t xml:space="preserve">Alain Lemarchand y Jean-Baptiste </w:t>
      </w:r>
      <w:proofErr w:type="spellStart"/>
      <w:r w:rsidRPr="0095755F">
        <w:rPr>
          <w:rFonts w:ascii="Arial" w:eastAsia="Times New Roman" w:hAnsi="Arial" w:cs="Arial"/>
          <w:bCs/>
          <w:color w:val="000000"/>
          <w:lang w:val="es-ES" w:eastAsia="fr-FR"/>
        </w:rPr>
        <w:t>Prétot</w:t>
      </w:r>
      <w:proofErr w:type="spellEnd"/>
      <w:r w:rsidRPr="0095755F">
        <w:rPr>
          <w:rFonts w:ascii="Arial" w:eastAsia="Times New Roman" w:hAnsi="Arial" w:cs="Arial"/>
          <w:bCs/>
          <w:color w:val="000000"/>
          <w:lang w:val="es-ES" w:eastAsia="fr-FR"/>
        </w:rPr>
        <w:t xml:space="preserve"> / MB&amp;F</w:t>
      </w:r>
    </w:p>
    <w:p w:rsidR="00A57364" w:rsidRPr="0095755F" w:rsidRDefault="0095755F" w:rsidP="00A57364">
      <w:pPr>
        <w:spacing w:after="0" w:line="276" w:lineRule="auto"/>
        <w:rPr>
          <w:rFonts w:ascii="Arial" w:eastAsia="Times New Roman" w:hAnsi="Arial" w:cs="Arial"/>
          <w:bCs/>
          <w:i/>
          <w:color w:val="000000"/>
          <w:lang w:val="es-ES" w:eastAsia="fr-FR"/>
        </w:rPr>
      </w:pPr>
      <w:r w:rsidRPr="0095755F">
        <w:rPr>
          <w:rFonts w:ascii="Arial" w:eastAsia="Times New Roman" w:hAnsi="Arial" w:cs="Arial"/>
          <w:bCs/>
          <w:i/>
          <w:iCs/>
          <w:color w:val="000000"/>
          <w:lang w:val="es-ES" w:eastAsia="fr-FR"/>
        </w:rPr>
        <w:t xml:space="preserve">Servicio posventa: </w:t>
      </w:r>
      <w:r w:rsidRPr="0095755F">
        <w:rPr>
          <w:rFonts w:ascii="Arial" w:eastAsia="Times New Roman" w:hAnsi="Arial" w:cs="Arial"/>
          <w:bCs/>
          <w:color w:val="000000"/>
          <w:lang w:val="es-ES" w:eastAsia="fr-FR"/>
        </w:rPr>
        <w:t xml:space="preserve"> Thomas </w:t>
      </w:r>
      <w:proofErr w:type="spellStart"/>
      <w:r w:rsidRPr="0095755F">
        <w:rPr>
          <w:rFonts w:ascii="Arial" w:eastAsia="Times New Roman" w:hAnsi="Arial" w:cs="Arial"/>
          <w:bCs/>
          <w:color w:val="000000"/>
          <w:lang w:val="es-ES" w:eastAsia="fr-FR"/>
        </w:rPr>
        <w:t>Imberti</w:t>
      </w:r>
      <w:proofErr w:type="spellEnd"/>
      <w:r w:rsidRPr="0095755F">
        <w:rPr>
          <w:rFonts w:ascii="Arial" w:eastAsia="Times New Roman" w:hAnsi="Arial" w:cs="Arial"/>
          <w:bCs/>
          <w:color w:val="000000"/>
          <w:lang w:val="es-ES" w:eastAsia="fr-FR"/>
        </w:rPr>
        <w:t xml:space="preserve"> / MB&amp;F</w:t>
      </w:r>
    </w:p>
    <w:p w:rsidR="00A57364" w:rsidRPr="00555CE5"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lang w:val="es-ES" w:eastAsia="fr-FR"/>
        </w:rPr>
        <w:t xml:space="preserve">Control de calidad: </w:t>
      </w:r>
      <w:r w:rsidRPr="0095755F">
        <w:rPr>
          <w:rFonts w:ascii="Arial" w:eastAsia="Times New Roman" w:hAnsi="Arial" w:cs="Arial"/>
          <w:bCs/>
          <w:color w:val="000000"/>
          <w:lang w:val="es-ES" w:eastAsia="fr-FR"/>
        </w:rPr>
        <w:t>Cyril Fallet / MB&amp;F</w:t>
      </w:r>
    </w:p>
    <w:p w:rsidR="00A57364" w:rsidRPr="0095755F" w:rsidRDefault="0095755F" w:rsidP="00A57364">
      <w:pPr>
        <w:spacing w:after="0" w:line="276" w:lineRule="auto"/>
        <w:jc w:val="both"/>
        <w:rPr>
          <w:rFonts w:ascii="Arial" w:eastAsia="Times New Roman" w:hAnsi="Arial" w:cs="Arial"/>
          <w:bCs/>
          <w:i/>
          <w:color w:val="000000"/>
          <w:lang w:val="es-ES" w:eastAsia="fr-FR"/>
        </w:rPr>
      </w:pPr>
      <w:r w:rsidRPr="0095755F">
        <w:rPr>
          <w:rFonts w:ascii="Arial" w:eastAsia="Times New Roman" w:hAnsi="Arial" w:cs="Arial"/>
          <w:bCs/>
          <w:i/>
          <w:iCs/>
          <w:color w:val="000000"/>
          <w:lang w:val="es-ES" w:eastAsia="fr-FR"/>
        </w:rPr>
        <w:t xml:space="preserve">Esferas: </w:t>
      </w:r>
      <w:r w:rsidRPr="0095755F">
        <w:rPr>
          <w:rFonts w:ascii="Arial" w:eastAsia="Times New Roman" w:hAnsi="Arial" w:cs="Arial"/>
          <w:bCs/>
          <w:color w:val="000000"/>
          <w:lang w:val="es-ES" w:eastAsia="fr-FR"/>
        </w:rPr>
        <w:t xml:space="preserve">Hassan </w:t>
      </w:r>
      <w:proofErr w:type="spellStart"/>
      <w:r w:rsidRPr="0095755F">
        <w:rPr>
          <w:rFonts w:ascii="Arial" w:eastAsia="Times New Roman" w:hAnsi="Arial" w:cs="Arial"/>
          <w:bCs/>
          <w:color w:val="000000"/>
          <w:lang w:val="es-ES" w:eastAsia="fr-FR"/>
        </w:rPr>
        <w:t>Chaïba</w:t>
      </w:r>
      <w:proofErr w:type="spellEnd"/>
      <w:r w:rsidRPr="0095755F">
        <w:rPr>
          <w:rFonts w:ascii="Arial" w:eastAsia="Times New Roman" w:hAnsi="Arial" w:cs="Arial"/>
          <w:bCs/>
          <w:color w:val="000000"/>
          <w:lang w:val="es-ES" w:eastAsia="fr-FR"/>
        </w:rPr>
        <w:t xml:space="preserve"> y Virginie </w:t>
      </w:r>
      <w:proofErr w:type="spellStart"/>
      <w:r w:rsidRPr="0095755F">
        <w:rPr>
          <w:rFonts w:ascii="Arial" w:eastAsia="Times New Roman" w:hAnsi="Arial" w:cs="Arial"/>
          <w:bCs/>
          <w:color w:val="000000"/>
          <w:lang w:val="es-ES" w:eastAsia="fr-FR"/>
        </w:rPr>
        <w:t>Duval</w:t>
      </w:r>
      <w:proofErr w:type="spellEnd"/>
      <w:r w:rsidRPr="0095755F">
        <w:rPr>
          <w:rFonts w:ascii="Arial" w:eastAsia="Times New Roman" w:hAnsi="Arial" w:cs="Arial"/>
          <w:bCs/>
          <w:color w:val="000000"/>
          <w:lang w:val="es-ES" w:eastAsia="fr-FR"/>
        </w:rPr>
        <w:t xml:space="preserve"> / Les </w:t>
      </w:r>
      <w:proofErr w:type="spellStart"/>
      <w:r w:rsidRPr="0095755F">
        <w:rPr>
          <w:rFonts w:ascii="Arial" w:eastAsia="Times New Roman" w:hAnsi="Arial" w:cs="Arial"/>
          <w:bCs/>
          <w:color w:val="000000"/>
          <w:lang w:val="es-ES" w:eastAsia="fr-FR"/>
        </w:rPr>
        <w:t>Ateliers</w:t>
      </w:r>
      <w:proofErr w:type="spellEnd"/>
      <w:r w:rsidRPr="0095755F">
        <w:rPr>
          <w:rFonts w:ascii="Arial" w:eastAsia="Times New Roman" w:hAnsi="Arial" w:cs="Arial"/>
          <w:bCs/>
          <w:color w:val="000000"/>
          <w:lang w:val="es-ES" w:eastAsia="fr-FR"/>
        </w:rPr>
        <w:t xml:space="preserve"> </w:t>
      </w:r>
      <w:proofErr w:type="spellStart"/>
      <w:r w:rsidRPr="0095755F">
        <w:rPr>
          <w:rFonts w:ascii="Arial" w:eastAsia="Times New Roman" w:hAnsi="Arial" w:cs="Arial"/>
          <w:bCs/>
          <w:color w:val="000000"/>
          <w:lang w:val="es-ES" w:eastAsia="fr-FR"/>
        </w:rPr>
        <w:t>d’Hermès</w:t>
      </w:r>
      <w:proofErr w:type="spellEnd"/>
      <w:r w:rsidRPr="0095755F">
        <w:rPr>
          <w:rFonts w:ascii="Arial" w:eastAsia="Times New Roman" w:hAnsi="Arial" w:cs="Arial"/>
          <w:bCs/>
          <w:color w:val="000000"/>
          <w:lang w:val="es-ES" w:eastAsia="fr-FR"/>
        </w:rPr>
        <w:t xml:space="preserve"> </w:t>
      </w:r>
      <w:proofErr w:type="spellStart"/>
      <w:r w:rsidRPr="0095755F">
        <w:rPr>
          <w:rFonts w:ascii="Arial" w:eastAsia="Times New Roman" w:hAnsi="Arial" w:cs="Arial"/>
          <w:bCs/>
          <w:color w:val="000000"/>
          <w:lang w:val="es-ES" w:eastAsia="fr-FR"/>
        </w:rPr>
        <w:t>Horlogers</w:t>
      </w:r>
      <w:proofErr w:type="spellEnd"/>
    </w:p>
    <w:p w:rsidR="00A57364" w:rsidRPr="0095755F" w:rsidRDefault="0095755F" w:rsidP="00A57364">
      <w:pPr>
        <w:spacing w:after="0" w:line="276" w:lineRule="auto"/>
        <w:jc w:val="both"/>
        <w:rPr>
          <w:rFonts w:ascii="Arial" w:hAnsi="Arial" w:cs="Arial"/>
          <w:i/>
          <w:lang w:val="es-ES"/>
        </w:rPr>
      </w:pPr>
      <w:r w:rsidRPr="0095755F">
        <w:rPr>
          <w:rFonts w:ascii="Arial" w:hAnsi="Arial" w:cs="Arial"/>
          <w:bCs/>
          <w:i/>
          <w:iCs/>
          <w:color w:val="000000"/>
          <w:lang w:val="es-ES"/>
        </w:rPr>
        <w:t>Agujas:</w:t>
      </w:r>
      <w:r w:rsidRPr="0095755F">
        <w:rPr>
          <w:rFonts w:ascii="Arial" w:hAnsi="Arial" w:cs="Arial"/>
          <w:bCs/>
          <w:color w:val="000000"/>
          <w:lang w:val="es-ES"/>
        </w:rPr>
        <w:t xml:space="preserve"> </w:t>
      </w:r>
      <w:proofErr w:type="spellStart"/>
      <w:r w:rsidRPr="0095755F">
        <w:rPr>
          <w:rFonts w:ascii="Arial" w:hAnsi="Arial" w:cs="Arial"/>
          <w:bCs/>
          <w:color w:val="000000"/>
          <w:lang w:val="es-ES"/>
        </w:rPr>
        <w:t>Waeber</w:t>
      </w:r>
      <w:proofErr w:type="spellEnd"/>
      <w:r w:rsidRPr="0095755F">
        <w:rPr>
          <w:rFonts w:ascii="Arial" w:hAnsi="Arial" w:cs="Arial"/>
          <w:bCs/>
          <w:color w:val="000000"/>
          <w:lang w:val="es-ES"/>
        </w:rPr>
        <w:t xml:space="preserve"> HMS </w:t>
      </w:r>
      <w:r w:rsidRPr="0095755F">
        <w:rPr>
          <w:rFonts w:ascii="Arial" w:hAnsi="Arial" w:cs="Arial"/>
          <w:bCs/>
          <w:i/>
          <w:iCs/>
          <w:color w:val="000000"/>
          <w:lang w:val="es-ES"/>
        </w:rPr>
        <w:t xml:space="preserve"> </w:t>
      </w:r>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lang w:val="es-ES" w:eastAsia="fr-FR"/>
        </w:rPr>
        <w:t xml:space="preserve">Coronas: </w:t>
      </w:r>
      <w:proofErr w:type="spellStart"/>
      <w:r w:rsidRPr="0095755F">
        <w:rPr>
          <w:rFonts w:ascii="Arial" w:eastAsia="Times New Roman" w:hAnsi="Arial" w:cs="Arial"/>
          <w:bCs/>
          <w:color w:val="000000"/>
          <w:lang w:val="es-ES" w:eastAsia="fr-FR"/>
        </w:rPr>
        <w:t>Boninchi</w:t>
      </w:r>
      <w:proofErr w:type="spellEnd"/>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Tratamiento antirreflejos de los cristales de zafiro:</w:t>
      </w:r>
      <w:r w:rsidRPr="0095755F">
        <w:rPr>
          <w:rFonts w:ascii="Arial" w:hAnsi="Arial" w:cs="Arial"/>
          <w:lang w:val="es-ES"/>
        </w:rPr>
        <w:t xml:space="preserve"> Anthony Schwab / </w:t>
      </w:r>
      <w:proofErr w:type="spellStart"/>
      <w:r w:rsidRPr="0095755F">
        <w:rPr>
          <w:rFonts w:ascii="Arial" w:hAnsi="Arial" w:cs="Arial"/>
          <w:lang w:val="es-ES"/>
        </w:rPr>
        <w:t>Econorm</w:t>
      </w:r>
      <w:proofErr w:type="spellEnd"/>
    </w:p>
    <w:p w:rsidR="00A57364" w:rsidRPr="0095755F" w:rsidRDefault="0095755F" w:rsidP="00A57364">
      <w:pPr>
        <w:spacing w:after="0" w:line="276" w:lineRule="auto"/>
        <w:jc w:val="both"/>
        <w:rPr>
          <w:rFonts w:ascii="Arial" w:eastAsia="Times New Roman" w:hAnsi="Arial" w:cs="Arial"/>
          <w:bCs/>
          <w:color w:val="000000"/>
          <w:lang w:val="es-ES" w:eastAsia="fr-FR"/>
        </w:rPr>
      </w:pPr>
      <w:r w:rsidRPr="0095755F">
        <w:rPr>
          <w:rFonts w:ascii="Arial" w:eastAsia="Times New Roman" w:hAnsi="Arial" w:cs="Arial"/>
          <w:bCs/>
          <w:i/>
          <w:iCs/>
          <w:color w:val="000000"/>
          <w:lang w:val="es-ES" w:eastAsia="fr-FR"/>
        </w:rPr>
        <w:t>Hebilla:</w:t>
      </w:r>
      <w:r w:rsidRPr="0095755F">
        <w:rPr>
          <w:rFonts w:ascii="Arial" w:eastAsia="Times New Roman" w:hAnsi="Arial" w:cs="Arial"/>
          <w:bCs/>
          <w:color w:val="000000"/>
          <w:lang w:val="es-ES" w:eastAsia="fr-FR"/>
        </w:rPr>
        <w:t xml:space="preserve"> G&amp;F </w:t>
      </w:r>
      <w:proofErr w:type="spellStart"/>
      <w:r w:rsidRPr="0095755F">
        <w:rPr>
          <w:rFonts w:ascii="Arial" w:eastAsia="Times New Roman" w:hAnsi="Arial" w:cs="Arial"/>
          <w:bCs/>
          <w:color w:val="000000"/>
          <w:lang w:val="es-ES" w:eastAsia="fr-FR"/>
        </w:rPr>
        <w:t>Châtelain</w:t>
      </w:r>
      <w:proofErr w:type="spellEnd"/>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Correa:</w:t>
      </w:r>
      <w:r w:rsidRPr="0095755F">
        <w:rPr>
          <w:rFonts w:ascii="Arial" w:hAnsi="Arial" w:cs="Arial"/>
          <w:lang w:val="es-ES"/>
        </w:rPr>
        <w:t xml:space="preserve"> </w:t>
      </w:r>
      <w:proofErr w:type="spellStart"/>
      <w:r w:rsidRPr="0095755F">
        <w:rPr>
          <w:rFonts w:ascii="Arial" w:hAnsi="Arial" w:cs="Arial"/>
          <w:lang w:val="es-ES"/>
        </w:rPr>
        <w:t>Multicuirs</w:t>
      </w:r>
      <w:proofErr w:type="spellEnd"/>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lang w:val="es-ES" w:eastAsia="fr-FR"/>
        </w:rPr>
        <w:t>Estuche de presentación</w:t>
      </w:r>
      <w:r w:rsidRPr="0095755F">
        <w:rPr>
          <w:rFonts w:ascii="Arial" w:eastAsia="Times New Roman" w:hAnsi="Arial" w:cs="Arial"/>
          <w:bCs/>
          <w:color w:val="000000"/>
          <w:lang w:val="es-ES" w:eastAsia="fr-FR"/>
        </w:rPr>
        <w:t xml:space="preserve">: Olivier </w:t>
      </w:r>
      <w:proofErr w:type="spellStart"/>
      <w:r w:rsidRPr="0095755F">
        <w:rPr>
          <w:rFonts w:ascii="Arial" w:eastAsia="Times New Roman" w:hAnsi="Arial" w:cs="Arial"/>
          <w:bCs/>
          <w:color w:val="000000"/>
          <w:lang w:val="es-ES" w:eastAsia="fr-FR"/>
        </w:rPr>
        <w:t>Berthon</w:t>
      </w:r>
      <w:proofErr w:type="spellEnd"/>
      <w:r w:rsidRPr="0095755F">
        <w:rPr>
          <w:rFonts w:ascii="Arial" w:eastAsia="Times New Roman" w:hAnsi="Arial" w:cs="Arial"/>
          <w:bCs/>
          <w:color w:val="000000"/>
          <w:lang w:val="es-ES" w:eastAsia="fr-FR"/>
        </w:rPr>
        <w:t xml:space="preserve"> / </w:t>
      </w:r>
      <w:proofErr w:type="spellStart"/>
      <w:r w:rsidRPr="0095755F">
        <w:rPr>
          <w:rFonts w:ascii="Arial" w:eastAsia="Times New Roman" w:hAnsi="Arial" w:cs="Arial"/>
          <w:bCs/>
          <w:color w:val="000000"/>
          <w:lang w:val="es-ES" w:eastAsia="fr-FR"/>
        </w:rPr>
        <w:t>Soixanteetonze</w:t>
      </w:r>
      <w:proofErr w:type="spellEnd"/>
    </w:p>
    <w:p w:rsidR="00A57364" w:rsidRPr="0095755F" w:rsidRDefault="0095755F" w:rsidP="00A57364">
      <w:pPr>
        <w:spacing w:after="0" w:line="276" w:lineRule="auto"/>
        <w:rPr>
          <w:rFonts w:ascii="Arial" w:eastAsia="Times New Roman" w:hAnsi="Arial" w:cs="Arial"/>
          <w:bCs/>
          <w:color w:val="000000"/>
          <w:lang w:val="es-ES" w:eastAsia="fr-FR"/>
        </w:rPr>
      </w:pPr>
      <w:r w:rsidRPr="0095755F">
        <w:rPr>
          <w:rFonts w:ascii="Arial" w:eastAsia="Times New Roman" w:hAnsi="Arial" w:cs="Arial"/>
          <w:bCs/>
          <w:i/>
          <w:iCs/>
          <w:color w:val="000000"/>
          <w:lang w:val="es-ES" w:eastAsia="fr-FR"/>
        </w:rPr>
        <w:t>Logística y producción:</w:t>
      </w:r>
      <w:r w:rsidRPr="0095755F">
        <w:rPr>
          <w:rFonts w:ascii="Arial" w:eastAsia="Times New Roman" w:hAnsi="Arial" w:cs="Arial"/>
          <w:bCs/>
          <w:color w:val="000000"/>
          <w:lang w:val="es-ES" w:eastAsia="fr-FR"/>
        </w:rPr>
        <w:t xml:space="preserve"> David Lamy, Isabel Ortega y Ashley Moussier / MB&amp;F</w:t>
      </w:r>
    </w:p>
    <w:p w:rsidR="00A57364" w:rsidRPr="0095755F" w:rsidRDefault="00A57364" w:rsidP="00A57364">
      <w:pPr>
        <w:spacing w:after="0" w:line="276" w:lineRule="auto"/>
        <w:rPr>
          <w:rFonts w:ascii="Arial" w:eastAsia="Times New Roman" w:hAnsi="Arial" w:cs="Arial"/>
          <w:bCs/>
          <w:color w:val="000000"/>
          <w:lang w:val="es-ES" w:eastAsia="fr-FR"/>
        </w:rPr>
      </w:pP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 xml:space="preserve">Marketing y comunicación: </w:t>
      </w:r>
      <w:r w:rsidRPr="0095755F">
        <w:rPr>
          <w:rFonts w:ascii="Arial" w:hAnsi="Arial" w:cs="Arial"/>
          <w:lang w:val="es-ES"/>
        </w:rPr>
        <w:t>Charris Yadigaroglou, Virginie Toral y Arnaud Légeret / MB&amp;F</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M.A.</w:t>
      </w:r>
      <w:proofErr w:type="gramStart"/>
      <w:r w:rsidRPr="0095755F">
        <w:rPr>
          <w:rFonts w:ascii="Arial" w:hAnsi="Arial" w:cs="Arial"/>
          <w:i/>
          <w:iCs/>
          <w:lang w:val="es-ES"/>
        </w:rPr>
        <w:t>D.Gallery</w:t>
      </w:r>
      <w:proofErr w:type="gramEnd"/>
      <w:r w:rsidRPr="0095755F">
        <w:rPr>
          <w:rFonts w:ascii="Arial" w:hAnsi="Arial" w:cs="Arial"/>
          <w:i/>
          <w:iCs/>
          <w:lang w:val="es-ES"/>
        </w:rPr>
        <w:t xml:space="preserve">: </w:t>
      </w:r>
      <w:r w:rsidRPr="0095755F">
        <w:rPr>
          <w:rFonts w:ascii="Arial" w:hAnsi="Arial" w:cs="Arial"/>
          <w:lang w:val="es-ES"/>
        </w:rPr>
        <w:t>Hervé Estienne / MB&amp;F</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Ventas:</w:t>
      </w:r>
      <w:r w:rsidRPr="0095755F">
        <w:rPr>
          <w:rFonts w:ascii="Arial" w:hAnsi="Arial" w:cs="Arial"/>
          <w:lang w:val="es-ES"/>
        </w:rPr>
        <w:t xml:space="preserve"> Thibault Verdonckt, Virginie Marchon, Cédric Russel y Jean-Marc Bories / MB&amp;F</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 xml:space="preserve">Diseño gráfico: </w:t>
      </w:r>
      <w:r w:rsidRPr="0095755F">
        <w:rPr>
          <w:rFonts w:ascii="Arial" w:hAnsi="Arial" w:cs="Arial"/>
          <w:lang w:val="es-ES"/>
        </w:rPr>
        <w:t xml:space="preserve">Sidonie Bays / MB&amp;F, </w:t>
      </w:r>
      <w:proofErr w:type="spellStart"/>
      <w:r w:rsidRPr="0095755F">
        <w:rPr>
          <w:rFonts w:ascii="Arial" w:hAnsi="Arial" w:cs="Arial"/>
          <w:lang w:val="es-ES"/>
        </w:rPr>
        <w:t>Adrien</w:t>
      </w:r>
      <w:proofErr w:type="spellEnd"/>
      <w:r w:rsidRPr="0095755F">
        <w:rPr>
          <w:rFonts w:ascii="Arial" w:hAnsi="Arial" w:cs="Arial"/>
          <w:lang w:val="es-ES"/>
        </w:rPr>
        <w:t xml:space="preserve"> </w:t>
      </w:r>
      <w:proofErr w:type="spellStart"/>
      <w:r w:rsidRPr="0095755F">
        <w:rPr>
          <w:rFonts w:ascii="Arial" w:hAnsi="Arial" w:cs="Arial"/>
          <w:lang w:val="es-ES"/>
        </w:rPr>
        <w:t>Schulz</w:t>
      </w:r>
      <w:proofErr w:type="spellEnd"/>
      <w:r w:rsidRPr="0095755F">
        <w:rPr>
          <w:rFonts w:ascii="Arial" w:hAnsi="Arial" w:cs="Arial"/>
          <w:lang w:val="es-ES"/>
        </w:rPr>
        <w:t xml:space="preserve"> y Gilles </w:t>
      </w:r>
      <w:proofErr w:type="spellStart"/>
      <w:r w:rsidRPr="0095755F">
        <w:rPr>
          <w:rFonts w:ascii="Arial" w:hAnsi="Arial" w:cs="Arial"/>
          <w:lang w:val="es-ES"/>
        </w:rPr>
        <w:t>Bondallaz</w:t>
      </w:r>
      <w:proofErr w:type="spellEnd"/>
      <w:r w:rsidRPr="0095755F">
        <w:rPr>
          <w:rFonts w:ascii="Arial" w:hAnsi="Arial" w:cs="Arial"/>
          <w:lang w:val="es-ES"/>
        </w:rPr>
        <w:t xml:space="preserve"> / Z+Z</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Fotografías del producto:</w:t>
      </w:r>
      <w:r w:rsidR="0025097E">
        <w:rPr>
          <w:rFonts w:ascii="Arial" w:hAnsi="Arial" w:cs="Arial"/>
          <w:lang w:val="es-ES"/>
        </w:rPr>
        <w:t xml:space="preserve"> Maarten van der Ende,</w:t>
      </w:r>
      <w:r w:rsidRPr="0095755F">
        <w:rPr>
          <w:rFonts w:ascii="Arial" w:hAnsi="Arial" w:cs="Arial"/>
          <w:lang w:val="es-ES"/>
        </w:rPr>
        <w:t xml:space="preserve"> Alex Teuscher </w:t>
      </w:r>
      <w:r w:rsidR="0025097E">
        <w:rPr>
          <w:rFonts w:ascii="Arial" w:hAnsi="Arial" w:cs="Arial"/>
          <w:lang w:val="es-ES"/>
        </w:rPr>
        <w:t>y Laurent-Xavier Moulin</w:t>
      </w:r>
      <w:bookmarkStart w:id="0" w:name="_GoBack"/>
      <w:bookmarkEnd w:id="0"/>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Retratos:</w:t>
      </w:r>
      <w:r w:rsidRPr="0095755F">
        <w:rPr>
          <w:rFonts w:ascii="Arial" w:hAnsi="Arial" w:cs="Arial"/>
          <w:lang w:val="es-ES"/>
        </w:rPr>
        <w:t xml:space="preserve"> </w:t>
      </w:r>
      <w:proofErr w:type="spellStart"/>
      <w:r w:rsidRPr="0095755F">
        <w:rPr>
          <w:rFonts w:ascii="Arial" w:hAnsi="Arial" w:cs="Arial"/>
          <w:lang w:val="es-ES"/>
        </w:rPr>
        <w:t>Régis</w:t>
      </w:r>
      <w:proofErr w:type="spellEnd"/>
      <w:r w:rsidRPr="0095755F">
        <w:rPr>
          <w:rFonts w:ascii="Arial" w:hAnsi="Arial" w:cs="Arial"/>
          <w:lang w:val="es-ES"/>
        </w:rPr>
        <w:t xml:space="preserve"> Golay / Federal</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Sitio web:</w:t>
      </w:r>
      <w:r w:rsidRPr="0095755F">
        <w:rPr>
          <w:rFonts w:ascii="Arial" w:hAnsi="Arial" w:cs="Arial"/>
          <w:lang w:val="es-ES"/>
        </w:rPr>
        <w:t xml:space="preserve"> Stéphane Balet / Idéative</w:t>
      </w:r>
    </w:p>
    <w:p w:rsidR="00A57364" w:rsidRPr="0095755F" w:rsidRDefault="0095755F" w:rsidP="00A57364">
      <w:pPr>
        <w:spacing w:after="0" w:line="276" w:lineRule="auto"/>
        <w:jc w:val="both"/>
        <w:rPr>
          <w:rFonts w:ascii="Arial" w:hAnsi="Arial" w:cs="Arial"/>
          <w:lang w:val="es-ES"/>
        </w:rPr>
      </w:pPr>
      <w:r w:rsidRPr="0095755F">
        <w:rPr>
          <w:rFonts w:ascii="Arial" w:hAnsi="Arial" w:cs="Arial"/>
          <w:i/>
          <w:iCs/>
          <w:lang w:val="es-ES"/>
        </w:rPr>
        <w:t>Vídeo:</w:t>
      </w:r>
      <w:r w:rsidRPr="0095755F">
        <w:rPr>
          <w:rFonts w:ascii="Arial" w:hAnsi="Arial" w:cs="Arial"/>
          <w:lang w:val="es-ES"/>
        </w:rPr>
        <w:t xml:space="preserve"> Marc-André </w:t>
      </w:r>
      <w:proofErr w:type="spellStart"/>
      <w:r w:rsidRPr="0095755F">
        <w:rPr>
          <w:rFonts w:ascii="Arial" w:hAnsi="Arial" w:cs="Arial"/>
          <w:lang w:val="es-ES"/>
        </w:rPr>
        <w:t>Deschoux</w:t>
      </w:r>
      <w:proofErr w:type="spellEnd"/>
      <w:r w:rsidRPr="0095755F">
        <w:rPr>
          <w:rFonts w:ascii="Arial" w:hAnsi="Arial" w:cs="Arial"/>
          <w:lang w:val="es-ES"/>
        </w:rPr>
        <w:t xml:space="preserve"> / MAD LUX, Manouil Karapetsis y Dominik Lang / </w:t>
      </w:r>
      <w:proofErr w:type="spellStart"/>
      <w:r w:rsidRPr="0095755F">
        <w:rPr>
          <w:rFonts w:ascii="Arial" w:hAnsi="Arial" w:cs="Arial"/>
          <w:lang w:val="es-ES"/>
        </w:rPr>
        <w:t>Brosky</w:t>
      </w:r>
      <w:proofErr w:type="spellEnd"/>
      <w:r w:rsidRPr="0095755F">
        <w:rPr>
          <w:rFonts w:ascii="Arial" w:hAnsi="Arial" w:cs="Arial"/>
          <w:lang w:val="es-ES"/>
        </w:rPr>
        <w:t xml:space="preserve"> Media</w:t>
      </w:r>
    </w:p>
    <w:p w:rsidR="009D6D04" w:rsidRDefault="0095755F" w:rsidP="00A57364">
      <w:pPr>
        <w:spacing w:after="0" w:line="276" w:lineRule="auto"/>
        <w:jc w:val="both"/>
        <w:rPr>
          <w:rFonts w:ascii="Arial" w:hAnsi="Arial" w:cs="Arial"/>
          <w:lang w:val="es-ES"/>
        </w:rPr>
      </w:pPr>
      <w:r w:rsidRPr="0095755F">
        <w:rPr>
          <w:rFonts w:ascii="Arial" w:hAnsi="Arial" w:cs="Arial"/>
          <w:i/>
          <w:iCs/>
          <w:lang w:val="es-ES"/>
        </w:rPr>
        <w:t>Textos:</w:t>
      </w:r>
      <w:r w:rsidRPr="0095755F">
        <w:rPr>
          <w:rFonts w:ascii="Arial" w:hAnsi="Arial" w:cs="Arial"/>
          <w:lang w:val="es-ES"/>
        </w:rPr>
        <w:t xml:space="preserve"> Suzanne Wong / </w:t>
      </w:r>
      <w:proofErr w:type="spellStart"/>
      <w:r w:rsidRPr="0095755F">
        <w:rPr>
          <w:rFonts w:ascii="Arial" w:hAnsi="Arial" w:cs="Arial"/>
          <w:lang w:val="es-ES"/>
        </w:rPr>
        <w:t>Worldtempus</w:t>
      </w:r>
      <w:proofErr w:type="spellEnd"/>
    </w:p>
    <w:p w:rsidR="009D6D04" w:rsidRPr="009D6D04" w:rsidRDefault="009D6D04" w:rsidP="009D6D04">
      <w:pPr>
        <w:rPr>
          <w:rFonts w:ascii="Arial" w:hAnsi="Arial" w:cs="Arial"/>
          <w:lang w:val="es-ES"/>
        </w:rPr>
      </w:pPr>
      <w:r>
        <w:rPr>
          <w:rFonts w:ascii="Arial" w:hAnsi="Arial" w:cs="Arial"/>
          <w:lang w:val="es-ES"/>
        </w:rPr>
        <w:br w:type="page"/>
      </w:r>
    </w:p>
    <w:p w:rsidR="009D6D04" w:rsidRPr="009D6D04" w:rsidRDefault="009D6D04" w:rsidP="009D6D04">
      <w:pPr>
        <w:spacing w:after="0" w:line="276" w:lineRule="auto"/>
        <w:jc w:val="center"/>
        <w:rPr>
          <w:rFonts w:ascii="Arial" w:hAnsi="Arial" w:cs="Arial"/>
          <w:b/>
          <w:sz w:val="28"/>
          <w:szCs w:val="28"/>
          <w:lang w:val="es-ES"/>
        </w:rPr>
      </w:pPr>
      <w:r w:rsidRPr="009D6D04">
        <w:rPr>
          <w:rFonts w:ascii="Arial" w:hAnsi="Arial" w:cs="Arial"/>
          <w:b/>
          <w:sz w:val="28"/>
          <w:szCs w:val="28"/>
          <w:lang w:val="es-ES"/>
        </w:rPr>
        <w:lastRenderedPageBreak/>
        <w:t>MB&amp;F - GENESIS DE UN LABORATORIO CONCEPTUAL</w:t>
      </w:r>
    </w:p>
    <w:p w:rsidR="009D6D04" w:rsidRPr="009D6D04" w:rsidRDefault="009D6D04" w:rsidP="009D6D04">
      <w:pPr>
        <w:spacing w:after="0" w:line="276" w:lineRule="auto"/>
        <w:jc w:val="both"/>
        <w:rPr>
          <w:rFonts w:ascii="Arial" w:hAnsi="Arial" w:cs="Arial"/>
          <w:lang w:val="es-ES"/>
        </w:rPr>
      </w:pPr>
    </w:p>
    <w:p w:rsidR="009D6D04" w:rsidRPr="009D6D04" w:rsidRDefault="009D6D04" w:rsidP="009D6D04">
      <w:pPr>
        <w:spacing w:after="0" w:line="276" w:lineRule="auto"/>
        <w:jc w:val="both"/>
        <w:rPr>
          <w:rFonts w:ascii="Arial" w:hAnsi="Arial" w:cs="Arial"/>
          <w:lang w:val="es-ES"/>
        </w:rPr>
      </w:pPr>
      <w:r w:rsidRPr="009D6D04">
        <w:rPr>
          <w:rFonts w:ascii="Arial" w:hAnsi="Arial" w:cs="Arial"/>
          <w:lang w:val="es-ES"/>
        </w:rPr>
        <w:t xml:space="preserve">Fundado en el año 2005, MB&amp;F es el primer laboratorio de relojería conceptual del mundo. MB&amp;F, con casi una veintena de excelentes calibres que forman la base de sus </w:t>
      </w:r>
      <w:proofErr w:type="spellStart"/>
      <w:r w:rsidRPr="009D6D04">
        <w:rPr>
          <w:rFonts w:ascii="Arial" w:hAnsi="Arial" w:cs="Arial"/>
          <w:lang w:val="es-ES"/>
        </w:rPr>
        <w:t>Horological</w:t>
      </w:r>
      <w:proofErr w:type="spellEnd"/>
      <w:r w:rsidRPr="009D6D04">
        <w:rPr>
          <w:rFonts w:ascii="Arial" w:hAnsi="Arial" w:cs="Arial"/>
          <w:lang w:val="es-ES"/>
        </w:rPr>
        <w:t xml:space="preserve"> y </w:t>
      </w:r>
      <w:proofErr w:type="spellStart"/>
      <w:r w:rsidRPr="009D6D04">
        <w:rPr>
          <w:rFonts w:ascii="Arial" w:hAnsi="Arial" w:cs="Arial"/>
          <w:lang w:val="es-ES"/>
        </w:rPr>
        <w:t>Legacy</w:t>
      </w:r>
      <w:proofErr w:type="spellEnd"/>
      <w:r w:rsidRPr="009D6D04">
        <w:rPr>
          <w:rFonts w:ascii="Arial" w:hAnsi="Arial" w:cs="Arial"/>
          <w:lang w:val="es-ES"/>
        </w:rPr>
        <w:t xml:space="preserve"> Machines, aclamadas por la crítica, continúa siguiendo la visión de su fundador y director creativo </w:t>
      </w:r>
      <w:proofErr w:type="spellStart"/>
      <w:r w:rsidRPr="009D6D04">
        <w:rPr>
          <w:rFonts w:ascii="Arial" w:hAnsi="Arial" w:cs="Arial"/>
          <w:lang w:val="es-ES"/>
        </w:rPr>
        <w:t>Maximilian</w:t>
      </w:r>
      <w:proofErr w:type="spellEnd"/>
      <w:r w:rsidRPr="009D6D04">
        <w:rPr>
          <w:rFonts w:ascii="Arial" w:hAnsi="Arial" w:cs="Arial"/>
          <w:lang w:val="es-ES"/>
        </w:rPr>
        <w:t xml:space="preserve"> </w:t>
      </w:r>
      <w:proofErr w:type="spellStart"/>
      <w:r w:rsidRPr="009D6D04">
        <w:rPr>
          <w:rFonts w:ascii="Arial" w:hAnsi="Arial" w:cs="Arial"/>
          <w:lang w:val="es-ES"/>
        </w:rPr>
        <w:t>Büsser</w:t>
      </w:r>
      <w:proofErr w:type="spellEnd"/>
      <w:r w:rsidRPr="009D6D04">
        <w:rPr>
          <w:rFonts w:ascii="Arial" w:hAnsi="Arial" w:cs="Arial"/>
          <w:lang w:val="es-ES"/>
        </w:rPr>
        <w:t xml:space="preserve"> para crear arte cinético en 3D mediante la deconstrucción de la relojería tradicional.</w:t>
      </w:r>
    </w:p>
    <w:p w:rsidR="009D6D04" w:rsidRPr="009D6D04" w:rsidRDefault="009D6D04" w:rsidP="009D6D04">
      <w:pPr>
        <w:spacing w:after="0" w:line="276" w:lineRule="auto"/>
        <w:jc w:val="both"/>
        <w:rPr>
          <w:rFonts w:ascii="Arial" w:hAnsi="Arial" w:cs="Arial"/>
          <w:lang w:val="es-ES"/>
        </w:rPr>
      </w:pPr>
    </w:p>
    <w:p w:rsidR="009D6D04" w:rsidRPr="009D6D04" w:rsidRDefault="009D6D04" w:rsidP="009D6D04">
      <w:pPr>
        <w:spacing w:after="0" w:line="276" w:lineRule="auto"/>
        <w:jc w:val="both"/>
        <w:rPr>
          <w:rFonts w:ascii="Arial" w:hAnsi="Arial" w:cs="Arial"/>
          <w:lang w:val="es-ES"/>
        </w:rPr>
      </w:pPr>
      <w:r w:rsidRPr="009D6D04">
        <w:rPr>
          <w:rFonts w:ascii="Arial" w:hAnsi="Arial" w:cs="Arial"/>
          <w:lang w:val="es-ES"/>
        </w:rPr>
        <w:t xml:space="preserve">Tras pasar 15 años en la dirección de prestigiosas marcas de relojes, </w:t>
      </w:r>
      <w:proofErr w:type="spellStart"/>
      <w:r w:rsidRPr="009D6D04">
        <w:rPr>
          <w:rFonts w:ascii="Arial" w:hAnsi="Arial" w:cs="Arial"/>
          <w:lang w:val="es-ES"/>
        </w:rPr>
        <w:t>Maximilian</w:t>
      </w:r>
      <w:proofErr w:type="spellEnd"/>
      <w:r w:rsidRPr="009D6D04">
        <w:rPr>
          <w:rFonts w:ascii="Arial" w:hAnsi="Arial" w:cs="Arial"/>
          <w:lang w:val="es-ES"/>
        </w:rPr>
        <w:t xml:space="preserve"> </w:t>
      </w:r>
      <w:proofErr w:type="spellStart"/>
      <w:r w:rsidRPr="009D6D04">
        <w:rPr>
          <w:rFonts w:ascii="Arial" w:hAnsi="Arial" w:cs="Arial"/>
          <w:lang w:val="es-ES"/>
        </w:rPr>
        <w:t>Büsser</w:t>
      </w:r>
      <w:proofErr w:type="spellEnd"/>
      <w:r w:rsidRPr="009D6D04">
        <w:rPr>
          <w:rFonts w:ascii="Arial" w:hAnsi="Arial" w:cs="Arial"/>
          <w:lang w:val="es-ES"/>
        </w:rPr>
        <w:t xml:space="preserve"> renunció a su puesto de director ejecutivo en Harry Winston en 2005 para crear MB&amp;F (</w:t>
      </w:r>
      <w:proofErr w:type="spellStart"/>
      <w:r w:rsidRPr="009D6D04">
        <w:rPr>
          <w:rFonts w:ascii="Arial" w:hAnsi="Arial" w:cs="Arial"/>
          <w:lang w:val="es-ES"/>
        </w:rPr>
        <w:t>Maximilian</w:t>
      </w:r>
      <w:proofErr w:type="spellEnd"/>
      <w:r w:rsidRPr="009D6D04">
        <w:rPr>
          <w:rFonts w:ascii="Arial" w:hAnsi="Arial" w:cs="Arial"/>
          <w:lang w:val="es-ES"/>
        </w:rPr>
        <w:t xml:space="preserve"> </w:t>
      </w:r>
      <w:proofErr w:type="spellStart"/>
      <w:r w:rsidRPr="009D6D04">
        <w:rPr>
          <w:rFonts w:ascii="Arial" w:hAnsi="Arial" w:cs="Arial"/>
          <w:lang w:val="es-ES"/>
        </w:rPr>
        <w:t>Büsser</w:t>
      </w:r>
      <w:proofErr w:type="spellEnd"/>
      <w:r w:rsidRPr="009D6D04">
        <w:rPr>
          <w:rFonts w:ascii="Arial" w:hAnsi="Arial" w:cs="Arial"/>
          <w:lang w:val="es-ES"/>
        </w:rPr>
        <w:t xml:space="preserve"> &amp; Friends). MB&amp;F es un laboratorio artístico y de </w:t>
      </w:r>
      <w:proofErr w:type="spellStart"/>
      <w:r w:rsidRPr="009D6D04">
        <w:rPr>
          <w:rFonts w:ascii="Arial" w:hAnsi="Arial" w:cs="Arial"/>
          <w:lang w:val="es-ES"/>
        </w:rPr>
        <w:t>microingeniería</w:t>
      </w:r>
      <w:proofErr w:type="spellEnd"/>
      <w:r w:rsidRPr="009D6D04">
        <w:rPr>
          <w:rFonts w:ascii="Arial" w:hAnsi="Arial" w:cs="Arial"/>
          <w:lang w:val="es-ES"/>
        </w:rPr>
        <w:t xml:space="preserve"> dedicado a diseñar y elaborar artesanalmente pequeñas series de relojes conceptuales radicales, reuniendo a profesionales de talento del mundo de la relojería a los que </w:t>
      </w:r>
      <w:proofErr w:type="spellStart"/>
      <w:r w:rsidRPr="009D6D04">
        <w:rPr>
          <w:rFonts w:ascii="Arial" w:hAnsi="Arial" w:cs="Arial"/>
          <w:lang w:val="es-ES"/>
        </w:rPr>
        <w:t>Büsser</w:t>
      </w:r>
      <w:proofErr w:type="spellEnd"/>
      <w:r w:rsidRPr="009D6D04">
        <w:rPr>
          <w:rFonts w:ascii="Arial" w:hAnsi="Arial" w:cs="Arial"/>
          <w:lang w:val="es-ES"/>
        </w:rPr>
        <w:t xml:space="preserve"> respeta y con los que disfruta trabajando.</w:t>
      </w:r>
    </w:p>
    <w:p w:rsidR="009D6D04" w:rsidRPr="009D6D04" w:rsidRDefault="009D6D04" w:rsidP="009D6D04">
      <w:pPr>
        <w:spacing w:after="0" w:line="276" w:lineRule="auto"/>
        <w:jc w:val="both"/>
        <w:rPr>
          <w:rFonts w:ascii="Arial" w:hAnsi="Arial" w:cs="Arial"/>
          <w:lang w:val="es-ES"/>
        </w:rPr>
      </w:pPr>
    </w:p>
    <w:p w:rsidR="009D6D04" w:rsidRPr="009D6D04" w:rsidRDefault="009D6D04" w:rsidP="009D6D04">
      <w:pPr>
        <w:spacing w:after="0" w:line="276" w:lineRule="auto"/>
        <w:jc w:val="both"/>
        <w:rPr>
          <w:rFonts w:ascii="Arial" w:hAnsi="Arial" w:cs="Arial"/>
          <w:lang w:val="es-ES"/>
        </w:rPr>
      </w:pPr>
      <w:r w:rsidRPr="009D6D04">
        <w:rPr>
          <w:rFonts w:ascii="Arial" w:hAnsi="Arial" w:cs="Arial"/>
          <w:lang w:val="es-ES"/>
        </w:rPr>
        <w:t xml:space="preserve">En 2007, MB&amp;F dio a conocer su primera </w:t>
      </w:r>
      <w:proofErr w:type="spellStart"/>
      <w:r w:rsidRPr="009D6D04">
        <w:rPr>
          <w:rFonts w:ascii="Arial" w:hAnsi="Arial" w:cs="Arial"/>
          <w:lang w:val="es-ES"/>
        </w:rPr>
        <w:t>Horological</w:t>
      </w:r>
      <w:proofErr w:type="spellEnd"/>
      <w:r w:rsidRPr="009D6D04">
        <w:rPr>
          <w:rFonts w:ascii="Arial" w:hAnsi="Arial" w:cs="Arial"/>
          <w:lang w:val="es-ES"/>
        </w:rPr>
        <w:t xml:space="preserve"> Machine, la HM1. La caja esculpida en tres dimensiones de la HM1 y su movimiento de hermosos acabados establecieron las pautas de las idiosincrásicas </w:t>
      </w:r>
      <w:proofErr w:type="spellStart"/>
      <w:r w:rsidRPr="009D6D04">
        <w:rPr>
          <w:rFonts w:ascii="Arial" w:hAnsi="Arial" w:cs="Arial"/>
          <w:lang w:val="es-ES"/>
        </w:rPr>
        <w:t>Horological</w:t>
      </w:r>
      <w:proofErr w:type="spellEnd"/>
      <w:r w:rsidRPr="009D6D04">
        <w:rPr>
          <w:rFonts w:ascii="Arial" w:hAnsi="Arial" w:cs="Arial"/>
          <w:lang w:val="es-ES"/>
        </w:rPr>
        <w:t xml:space="preserve"> Machines que siguieron, máquinas que marcan el tiempo, más que máquinas que dicen la hora. Las </w:t>
      </w:r>
      <w:proofErr w:type="spellStart"/>
      <w:r w:rsidRPr="009D6D04">
        <w:rPr>
          <w:rFonts w:ascii="Arial" w:hAnsi="Arial" w:cs="Arial"/>
          <w:lang w:val="es-ES"/>
        </w:rPr>
        <w:t>Horological</w:t>
      </w:r>
      <w:proofErr w:type="spellEnd"/>
      <w:r w:rsidRPr="009D6D04">
        <w:rPr>
          <w:rFonts w:ascii="Arial" w:hAnsi="Arial" w:cs="Arial"/>
          <w:lang w:val="es-ES"/>
        </w:rPr>
        <w:t xml:space="preserve"> Machines han explorado el espacio (HM2, HM3 y HM6), los cielos (HM4 y HM9), la carretera (HM5, HMX y HM8) y el reino animal (HM7, HM10).</w:t>
      </w:r>
    </w:p>
    <w:p w:rsidR="009D6D04" w:rsidRPr="009D6D04" w:rsidRDefault="009D6D04" w:rsidP="009D6D04">
      <w:pPr>
        <w:spacing w:after="0" w:line="276" w:lineRule="auto"/>
        <w:jc w:val="both"/>
        <w:rPr>
          <w:rFonts w:ascii="Arial" w:hAnsi="Arial" w:cs="Arial"/>
          <w:lang w:val="es-ES"/>
        </w:rPr>
      </w:pPr>
    </w:p>
    <w:p w:rsidR="009D6D04" w:rsidRPr="009D6D04" w:rsidRDefault="009D6D04" w:rsidP="009D6D04">
      <w:pPr>
        <w:spacing w:after="0" w:line="276" w:lineRule="auto"/>
        <w:jc w:val="both"/>
        <w:rPr>
          <w:rFonts w:ascii="Arial" w:hAnsi="Arial" w:cs="Arial"/>
          <w:lang w:val="es-ES"/>
        </w:rPr>
      </w:pPr>
      <w:r w:rsidRPr="009D6D04">
        <w:rPr>
          <w:rFonts w:ascii="Arial" w:hAnsi="Arial" w:cs="Arial"/>
          <w:lang w:val="es-ES"/>
        </w:rPr>
        <w:t xml:space="preserve">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Perpetual, la LM Split Escapement y la LM </w:t>
      </w:r>
      <w:proofErr w:type="spellStart"/>
      <w:r w:rsidRPr="009D6D04">
        <w:rPr>
          <w:rFonts w:ascii="Arial" w:hAnsi="Arial" w:cs="Arial"/>
          <w:lang w:val="es-ES"/>
        </w:rPr>
        <w:t>Thunderdome</w:t>
      </w:r>
      <w:proofErr w:type="spellEnd"/>
      <w:r w:rsidRPr="009D6D04">
        <w:rPr>
          <w:rFonts w:ascii="Arial" w:hAnsi="Arial" w:cs="Arial"/>
          <w:lang w:val="es-ES"/>
        </w:rPr>
        <w:t xml:space="preserve"> ampliaron la colección. El año 2019 marca un punto de inflexión con la creación de la primera machine MB&amp;F dedicada a las mujeres: la LM FlyingT. En general, MB&amp;F alterna los lanzamientos de </w:t>
      </w:r>
      <w:proofErr w:type="spellStart"/>
      <w:r w:rsidRPr="009D6D04">
        <w:rPr>
          <w:rFonts w:ascii="Arial" w:hAnsi="Arial" w:cs="Arial"/>
          <w:lang w:val="es-ES"/>
        </w:rPr>
        <w:t>Horological</w:t>
      </w:r>
      <w:proofErr w:type="spellEnd"/>
      <w:r w:rsidRPr="009D6D04">
        <w:rPr>
          <w:rFonts w:ascii="Arial" w:hAnsi="Arial" w:cs="Arial"/>
          <w:lang w:val="es-ES"/>
        </w:rPr>
        <w:t xml:space="preserve"> Machines, contemporáneas y decididamente fuera de toda norma, y de Legacy Machines, de inspiración histórica.</w:t>
      </w:r>
    </w:p>
    <w:p w:rsidR="009D6D04" w:rsidRPr="009D6D04" w:rsidRDefault="009D6D04" w:rsidP="009D6D04">
      <w:pPr>
        <w:spacing w:after="0" w:line="276" w:lineRule="auto"/>
        <w:jc w:val="both"/>
        <w:rPr>
          <w:rFonts w:ascii="Arial" w:hAnsi="Arial" w:cs="Arial"/>
          <w:lang w:val="es-ES"/>
        </w:rPr>
      </w:pPr>
    </w:p>
    <w:p w:rsidR="009D6D04" w:rsidRPr="009D6D04" w:rsidRDefault="009D6D04" w:rsidP="009D6D04">
      <w:pPr>
        <w:spacing w:after="0" w:line="276" w:lineRule="auto"/>
        <w:jc w:val="both"/>
        <w:rPr>
          <w:rFonts w:ascii="Arial" w:hAnsi="Arial" w:cs="Arial"/>
          <w:lang w:val="es-ES"/>
        </w:rPr>
      </w:pPr>
      <w:r w:rsidRPr="009D6D04">
        <w:rPr>
          <w:rFonts w:ascii="Arial" w:hAnsi="Arial" w:cs="Arial"/>
          <w:lang w:val="es-ES"/>
        </w:rPr>
        <w:t xml:space="preserve">Y como la F de MB&amp;F significa Friends (amigos), resulta natural para la marca desarrollar colaboraciones con artistas, relojeros, diseñadores y fabricantes que admiran los que la componen.  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9D6D04">
        <w:rPr>
          <w:rFonts w:ascii="Arial" w:hAnsi="Arial" w:cs="Arial"/>
          <w:lang w:val="es-ES"/>
        </w:rPr>
        <w:t>L’Epée</w:t>
      </w:r>
      <w:proofErr w:type="spellEnd"/>
      <w:r w:rsidRPr="009D6D04">
        <w:rPr>
          <w:rFonts w:ascii="Arial" w:hAnsi="Arial" w:cs="Arial"/>
          <w:lang w:val="es-ES"/>
        </w:rPr>
        <w:t xml:space="preserve"> 1839, dan la hora, mientras que las colaboraciones con </w:t>
      </w:r>
      <w:proofErr w:type="spellStart"/>
      <w:r w:rsidRPr="009D6D04">
        <w:rPr>
          <w:rFonts w:ascii="Arial" w:hAnsi="Arial" w:cs="Arial"/>
          <w:lang w:val="es-ES"/>
        </w:rPr>
        <w:t>Reuge</w:t>
      </w:r>
      <w:proofErr w:type="spellEnd"/>
      <w:r w:rsidRPr="009D6D04">
        <w:rPr>
          <w:rFonts w:ascii="Arial" w:hAnsi="Arial" w:cs="Arial"/>
          <w:lang w:val="es-ES"/>
        </w:rPr>
        <w:t xml:space="preserve"> y </w:t>
      </w:r>
      <w:proofErr w:type="spellStart"/>
      <w:r w:rsidRPr="009D6D04">
        <w:rPr>
          <w:rFonts w:ascii="Arial" w:hAnsi="Arial" w:cs="Arial"/>
          <w:lang w:val="es-ES"/>
        </w:rPr>
        <w:t>Caran</w:t>
      </w:r>
      <w:proofErr w:type="spellEnd"/>
      <w:r w:rsidRPr="009D6D04">
        <w:rPr>
          <w:rFonts w:ascii="Arial" w:hAnsi="Arial" w:cs="Arial"/>
          <w:lang w:val="es-ES"/>
        </w:rPr>
        <w:t xml:space="preserve"> </w:t>
      </w:r>
      <w:proofErr w:type="spellStart"/>
      <w:r w:rsidRPr="009D6D04">
        <w:rPr>
          <w:rFonts w:ascii="Arial" w:hAnsi="Arial" w:cs="Arial"/>
          <w:lang w:val="es-ES"/>
        </w:rPr>
        <w:t>d’Ache</w:t>
      </w:r>
      <w:proofErr w:type="spellEnd"/>
      <w:r w:rsidRPr="009D6D04">
        <w:rPr>
          <w:rFonts w:ascii="Arial" w:hAnsi="Arial" w:cs="Arial"/>
          <w:lang w:val="es-ES"/>
        </w:rPr>
        <w:t xml:space="preserve"> dieron lugar a otras formas de arte mecánico.</w:t>
      </w:r>
    </w:p>
    <w:p w:rsidR="009D6D04" w:rsidRPr="009D6D04" w:rsidRDefault="009D6D04" w:rsidP="009D6D04">
      <w:pPr>
        <w:spacing w:after="0" w:line="276" w:lineRule="auto"/>
        <w:jc w:val="both"/>
        <w:rPr>
          <w:rFonts w:ascii="Arial" w:hAnsi="Arial" w:cs="Arial"/>
          <w:lang w:val="es-ES"/>
        </w:rPr>
      </w:pPr>
    </w:p>
    <w:p w:rsidR="009D6D04" w:rsidRPr="009D6D04" w:rsidRDefault="009D6D04" w:rsidP="009D6D04">
      <w:pPr>
        <w:spacing w:after="0" w:line="276" w:lineRule="auto"/>
        <w:jc w:val="both"/>
        <w:rPr>
          <w:rFonts w:ascii="Arial" w:hAnsi="Arial" w:cs="Arial"/>
          <w:lang w:val="es-ES"/>
        </w:rPr>
      </w:pPr>
      <w:r w:rsidRPr="009D6D04">
        <w:rPr>
          <w:rFonts w:ascii="Arial" w:hAnsi="Arial" w:cs="Arial"/>
          <w:lang w:val="es-ES"/>
        </w:rPr>
        <w:t xml:space="preserve">Para ofrecer a todas estas máquinas una plataforma adecuada, </w:t>
      </w:r>
      <w:proofErr w:type="spellStart"/>
      <w:r w:rsidRPr="009D6D04">
        <w:rPr>
          <w:rFonts w:ascii="Arial" w:hAnsi="Arial" w:cs="Arial"/>
          <w:lang w:val="es-ES"/>
        </w:rPr>
        <w:t>Büsser</w:t>
      </w:r>
      <w:proofErr w:type="spellEnd"/>
      <w:r w:rsidRPr="009D6D04">
        <w:rPr>
          <w:rFonts w:ascii="Arial" w:hAnsi="Arial" w:cs="Arial"/>
          <w:lang w:val="es-ES"/>
        </w:rPr>
        <w:t xml:space="preserve"> tuvo la idea de colocarlas en una galería de arte junto con varias formas de arte mecánico creadas por otros artistas, en lugar de situarlas en un escaparate de tienda tradicional. Así nació la primera </w:t>
      </w:r>
      <w:r w:rsidRPr="009D6D04">
        <w:rPr>
          <w:rFonts w:ascii="Arial" w:hAnsi="Arial" w:cs="Arial"/>
          <w:lang w:val="es-ES"/>
        </w:rPr>
        <w:lastRenderedPageBreak/>
        <w:t>M.A.</w:t>
      </w:r>
      <w:proofErr w:type="gramStart"/>
      <w:r w:rsidRPr="009D6D04">
        <w:rPr>
          <w:rFonts w:ascii="Arial" w:hAnsi="Arial" w:cs="Arial"/>
          <w:lang w:val="es-ES"/>
        </w:rPr>
        <w:t>D.Gallery</w:t>
      </w:r>
      <w:proofErr w:type="gramEnd"/>
      <w:r w:rsidRPr="009D6D04">
        <w:rPr>
          <w:rFonts w:ascii="Arial" w:hAnsi="Arial" w:cs="Arial"/>
          <w:lang w:val="es-ES"/>
        </w:rPr>
        <w:t xml:space="preserve"> de MB&amp;F (M.A.D. es el acrónimo de </w:t>
      </w:r>
      <w:proofErr w:type="spellStart"/>
      <w:r w:rsidRPr="009D6D04">
        <w:rPr>
          <w:rFonts w:ascii="Arial" w:hAnsi="Arial" w:cs="Arial"/>
          <w:lang w:val="es-ES"/>
        </w:rPr>
        <w:t>Mechanical</w:t>
      </w:r>
      <w:proofErr w:type="spellEnd"/>
      <w:r w:rsidRPr="009D6D04">
        <w:rPr>
          <w:rFonts w:ascii="Arial" w:hAnsi="Arial" w:cs="Arial"/>
          <w:lang w:val="es-ES"/>
        </w:rPr>
        <w:t xml:space="preserve"> Art </w:t>
      </w:r>
      <w:proofErr w:type="spellStart"/>
      <w:r w:rsidRPr="009D6D04">
        <w:rPr>
          <w:rFonts w:ascii="Arial" w:hAnsi="Arial" w:cs="Arial"/>
          <w:lang w:val="es-ES"/>
        </w:rPr>
        <w:t>Devices</w:t>
      </w:r>
      <w:proofErr w:type="spellEnd"/>
      <w:r w:rsidRPr="009D6D04">
        <w:rPr>
          <w:rFonts w:ascii="Arial" w:hAnsi="Arial" w:cs="Arial"/>
          <w:lang w:val="es-ES"/>
        </w:rPr>
        <w:t>, o Dispositivos de Arte Mecánico) en Ginebra, a la que seguirían más adelante las M.A.D.Gallery de Taipéi, Dubái y Hong Kong.</w:t>
      </w:r>
    </w:p>
    <w:p w:rsidR="009D6D04" w:rsidRPr="009D6D04" w:rsidRDefault="009D6D04" w:rsidP="009D6D04">
      <w:pPr>
        <w:spacing w:after="0" w:line="276" w:lineRule="auto"/>
        <w:jc w:val="both"/>
        <w:rPr>
          <w:rFonts w:ascii="Arial" w:hAnsi="Arial" w:cs="Arial"/>
          <w:lang w:val="es-ES"/>
        </w:rPr>
      </w:pPr>
    </w:p>
    <w:p w:rsidR="009D6D04" w:rsidRPr="009D6D04" w:rsidRDefault="009D6D04" w:rsidP="009D6D04">
      <w:pPr>
        <w:spacing w:after="0" w:line="276" w:lineRule="auto"/>
        <w:jc w:val="both"/>
        <w:rPr>
          <w:rFonts w:ascii="Arial" w:hAnsi="Arial" w:cs="Arial"/>
          <w:lang w:val="es-ES"/>
        </w:rPr>
      </w:pPr>
      <w:r w:rsidRPr="009D6D04">
        <w:rPr>
          <w:rFonts w:ascii="Arial" w:hAnsi="Arial" w:cs="Arial"/>
          <w:lang w:val="es-ES"/>
        </w:rPr>
        <w:t xml:space="preserve">A lo largo de este viaje también se han hecho presentes distinguidos galardones. Por nombrar algunos, MB&amp;F ha obtenido nada menos que cinco premios en el Grand Prix </w:t>
      </w:r>
      <w:proofErr w:type="spellStart"/>
      <w:r w:rsidRPr="009D6D04">
        <w:rPr>
          <w:rFonts w:ascii="Arial" w:hAnsi="Arial" w:cs="Arial"/>
          <w:lang w:val="es-ES"/>
        </w:rPr>
        <w:t>d’Horlogerie</w:t>
      </w:r>
      <w:proofErr w:type="spellEnd"/>
      <w:r w:rsidRPr="009D6D04">
        <w:rPr>
          <w:rFonts w:ascii="Arial" w:hAnsi="Arial" w:cs="Arial"/>
          <w:lang w:val="es-ES"/>
        </w:rPr>
        <w:t xml:space="preserve"> de </w:t>
      </w:r>
      <w:proofErr w:type="spellStart"/>
      <w:r w:rsidRPr="009D6D04">
        <w:rPr>
          <w:rFonts w:ascii="Arial" w:hAnsi="Arial" w:cs="Arial"/>
          <w:lang w:val="es-ES"/>
        </w:rPr>
        <w:t>Genève</w:t>
      </w:r>
      <w:proofErr w:type="spellEnd"/>
      <w:r w:rsidRPr="009D6D04">
        <w:rPr>
          <w:rFonts w:ascii="Arial" w:hAnsi="Arial" w:cs="Arial"/>
          <w:lang w:val="es-ES"/>
        </w:rPr>
        <w:t xml:space="preserve">: en 2019, el premio a la mejor complicación femenina con el LM </w:t>
      </w:r>
      <w:proofErr w:type="spellStart"/>
      <w:r w:rsidRPr="009D6D04">
        <w:rPr>
          <w:rFonts w:ascii="Arial" w:hAnsi="Arial" w:cs="Arial"/>
          <w:lang w:val="es-ES"/>
        </w:rPr>
        <w:t>FliyingT</w:t>
      </w:r>
      <w:proofErr w:type="spellEnd"/>
      <w:r w:rsidRPr="009D6D04">
        <w:rPr>
          <w:rFonts w:ascii="Arial" w:hAnsi="Arial" w:cs="Arial"/>
          <w:lang w:val="es-ES"/>
        </w:rPr>
        <w:t xml:space="preserve">; en 2016, la LM Perpetual ganó el premio al mejor reloj calendario; en 2012, la Legacy Machine No.1 recibió no solo el premio del público (votado por amantes de la relojería) sino también el premio al mejor reloj masculino (votado por un jurado profesional). En 2010, MB&amp;F ganó con su HM4 </w:t>
      </w:r>
      <w:proofErr w:type="spellStart"/>
      <w:r w:rsidRPr="009D6D04">
        <w:rPr>
          <w:rFonts w:ascii="Arial" w:hAnsi="Arial" w:cs="Arial"/>
          <w:lang w:val="es-ES"/>
        </w:rPr>
        <w:t>Thunderbolt</w:t>
      </w:r>
      <w:proofErr w:type="spellEnd"/>
      <w:r w:rsidRPr="009D6D04">
        <w:rPr>
          <w:rFonts w:ascii="Arial" w:hAnsi="Arial" w:cs="Arial"/>
          <w:lang w:val="es-ES"/>
        </w:rPr>
        <w:t xml:space="preserve"> el premio al mejor concepto y diseño de reloj y, en 2015, MB&amp;F recibió el premio Red </w:t>
      </w:r>
      <w:proofErr w:type="spellStart"/>
      <w:r w:rsidRPr="009D6D04">
        <w:rPr>
          <w:rFonts w:ascii="Arial" w:hAnsi="Arial" w:cs="Arial"/>
          <w:lang w:val="es-ES"/>
        </w:rPr>
        <w:t>Dot</w:t>
      </w:r>
      <w:proofErr w:type="spellEnd"/>
      <w:r w:rsidRPr="009D6D04">
        <w:rPr>
          <w:rFonts w:ascii="Arial" w:hAnsi="Arial" w:cs="Arial"/>
          <w:lang w:val="es-ES"/>
        </w:rPr>
        <w:t xml:space="preserve"> «</w:t>
      </w:r>
      <w:proofErr w:type="spellStart"/>
      <w:r w:rsidRPr="009D6D04">
        <w:rPr>
          <w:rFonts w:ascii="Arial" w:hAnsi="Arial" w:cs="Arial"/>
          <w:lang w:val="es-ES"/>
        </w:rPr>
        <w:t>Best</w:t>
      </w:r>
      <w:proofErr w:type="spellEnd"/>
      <w:r w:rsidRPr="009D6D04">
        <w:rPr>
          <w:rFonts w:ascii="Arial" w:hAnsi="Arial" w:cs="Arial"/>
          <w:lang w:val="es-ES"/>
        </w:rPr>
        <w:t xml:space="preserve"> of </w:t>
      </w:r>
      <w:proofErr w:type="spellStart"/>
      <w:r w:rsidRPr="009D6D04">
        <w:rPr>
          <w:rFonts w:ascii="Arial" w:hAnsi="Arial" w:cs="Arial"/>
          <w:lang w:val="es-ES"/>
        </w:rPr>
        <w:t>the</w:t>
      </w:r>
      <w:proofErr w:type="spellEnd"/>
      <w:r w:rsidRPr="009D6D04">
        <w:rPr>
          <w:rFonts w:ascii="Arial" w:hAnsi="Arial" w:cs="Arial"/>
          <w:lang w:val="es-ES"/>
        </w:rPr>
        <w:t xml:space="preserve"> </w:t>
      </w:r>
      <w:proofErr w:type="spellStart"/>
      <w:r w:rsidRPr="009D6D04">
        <w:rPr>
          <w:rFonts w:ascii="Arial" w:hAnsi="Arial" w:cs="Arial"/>
          <w:lang w:val="es-ES"/>
        </w:rPr>
        <w:t>Best</w:t>
      </w:r>
      <w:proofErr w:type="spellEnd"/>
      <w:r w:rsidRPr="009D6D04">
        <w:rPr>
          <w:rFonts w:ascii="Arial" w:hAnsi="Arial" w:cs="Arial"/>
          <w:lang w:val="es-ES"/>
        </w:rPr>
        <w:t xml:space="preserve">», la máxima distinción en los premios internacionales Red </w:t>
      </w:r>
      <w:proofErr w:type="spellStart"/>
      <w:r w:rsidRPr="009D6D04">
        <w:rPr>
          <w:rFonts w:ascii="Arial" w:hAnsi="Arial" w:cs="Arial"/>
          <w:lang w:val="es-ES"/>
        </w:rPr>
        <w:t>Dot</w:t>
      </w:r>
      <w:proofErr w:type="spellEnd"/>
      <w:r w:rsidRPr="009D6D04">
        <w:rPr>
          <w:rFonts w:ascii="Arial" w:hAnsi="Arial" w:cs="Arial"/>
          <w:lang w:val="es-ES"/>
        </w:rPr>
        <w:t xml:space="preserve"> </w:t>
      </w:r>
      <w:proofErr w:type="spellStart"/>
      <w:r w:rsidRPr="009D6D04">
        <w:rPr>
          <w:rFonts w:ascii="Arial" w:hAnsi="Arial" w:cs="Arial"/>
          <w:lang w:val="es-ES"/>
        </w:rPr>
        <w:t>Awards</w:t>
      </w:r>
      <w:proofErr w:type="spellEnd"/>
      <w:r w:rsidRPr="009D6D04">
        <w:rPr>
          <w:rFonts w:ascii="Arial" w:hAnsi="Arial" w:cs="Arial"/>
          <w:lang w:val="es-ES"/>
        </w:rPr>
        <w:t xml:space="preserve">, por la HM6 </w:t>
      </w:r>
      <w:proofErr w:type="spellStart"/>
      <w:r w:rsidRPr="009D6D04">
        <w:rPr>
          <w:rFonts w:ascii="Arial" w:hAnsi="Arial" w:cs="Arial"/>
          <w:lang w:val="es-ES"/>
        </w:rPr>
        <w:t>Space</w:t>
      </w:r>
      <w:proofErr w:type="spellEnd"/>
      <w:r w:rsidRPr="009D6D04">
        <w:rPr>
          <w:rFonts w:ascii="Arial" w:hAnsi="Arial" w:cs="Arial"/>
          <w:lang w:val="es-ES"/>
        </w:rPr>
        <w:t xml:space="preserve"> </w:t>
      </w:r>
      <w:proofErr w:type="spellStart"/>
      <w:r w:rsidRPr="009D6D04">
        <w:rPr>
          <w:rFonts w:ascii="Arial" w:hAnsi="Arial" w:cs="Arial"/>
          <w:lang w:val="es-ES"/>
        </w:rPr>
        <w:t>Pirate</w:t>
      </w:r>
      <w:proofErr w:type="spellEnd"/>
      <w:r w:rsidRPr="009D6D04">
        <w:rPr>
          <w:rFonts w:ascii="Arial" w:hAnsi="Arial" w:cs="Arial"/>
          <w:lang w:val="es-ES"/>
        </w:rPr>
        <w:t>.</w:t>
      </w:r>
    </w:p>
    <w:p w:rsidR="00A57364" w:rsidRPr="0095755F" w:rsidRDefault="009D6D04" w:rsidP="009D6D04">
      <w:pPr>
        <w:spacing w:after="0" w:line="276" w:lineRule="auto"/>
        <w:jc w:val="both"/>
        <w:rPr>
          <w:rFonts w:ascii="Arial" w:hAnsi="Arial" w:cs="Arial"/>
          <w:lang w:val="es-ES"/>
        </w:rPr>
      </w:pPr>
      <w:r w:rsidRPr="009D6D04">
        <w:rPr>
          <w:rFonts w:ascii="Arial" w:hAnsi="Arial" w:cs="Arial"/>
          <w:lang w:val="es-ES"/>
        </w:rPr>
        <w:tab/>
      </w:r>
      <w:r w:rsidRPr="009D6D04">
        <w:rPr>
          <w:rFonts w:ascii="Arial" w:hAnsi="Arial" w:cs="Arial"/>
          <w:lang w:val="es-ES"/>
        </w:rPr>
        <w:tab/>
      </w:r>
    </w:p>
    <w:p w:rsidR="00A57364" w:rsidRPr="0095755F" w:rsidRDefault="00A57364" w:rsidP="004E6B7D">
      <w:pPr>
        <w:spacing w:after="0" w:line="240" w:lineRule="auto"/>
        <w:jc w:val="both"/>
        <w:rPr>
          <w:rFonts w:ascii="Arial" w:eastAsia="Calibri" w:hAnsi="Arial" w:cs="Arial"/>
          <w:lang w:val="es-ES"/>
        </w:rPr>
      </w:pPr>
    </w:p>
    <w:sectPr w:rsidR="00A57364" w:rsidRPr="0095755F" w:rsidSect="004E6B7D">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EE4" w:rsidRDefault="00222EE4">
      <w:pPr>
        <w:spacing w:after="0" w:line="240" w:lineRule="auto"/>
      </w:pPr>
      <w:r>
        <w:separator/>
      </w:r>
    </w:p>
  </w:endnote>
  <w:endnote w:type="continuationSeparator" w:id="0">
    <w:p w:rsidR="00222EE4" w:rsidRDefault="0022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4" w:rsidRPr="00555CE5" w:rsidRDefault="0095755F" w:rsidP="00A57364">
    <w:pPr>
      <w:pStyle w:val="Sansinterligne"/>
      <w:jc w:val="left"/>
      <w:rPr>
        <w:rFonts w:ascii="Arial" w:hAnsi="Arial" w:cs="Arial"/>
        <w:sz w:val="18"/>
        <w:szCs w:val="18"/>
      </w:rPr>
    </w:pPr>
    <w:r w:rsidRPr="00C3085D">
      <w:rPr>
        <w:rFonts w:ascii="Arial" w:hAnsi="Arial" w:cs="Arial"/>
        <w:sz w:val="18"/>
        <w:szCs w:val="18"/>
        <w:lang w:val="es-ES_tradnl"/>
      </w:rPr>
      <w:t xml:space="preserve">Si desea más información, póngase en contacto con: </w:t>
    </w:r>
  </w:p>
  <w:p w:rsidR="00A57364" w:rsidRPr="00A64E6D" w:rsidRDefault="0095755F" w:rsidP="00A57364">
    <w:pPr>
      <w:pStyle w:val="Sansinterligne"/>
      <w:jc w:val="left"/>
      <w:rPr>
        <w:rFonts w:ascii="Arial" w:hAnsi="Arial" w:cs="Arial"/>
        <w:sz w:val="18"/>
        <w:szCs w:val="18"/>
        <w:u w:val="single"/>
        <w:lang w:val="fr-FR"/>
      </w:rPr>
    </w:pPr>
    <w:r w:rsidRPr="0095755F">
      <w:rPr>
        <w:rFonts w:ascii="Arial" w:hAnsi="Arial" w:cs="Arial"/>
        <w:sz w:val="18"/>
        <w:szCs w:val="18"/>
        <w:lang w:val="fr-FR"/>
      </w:rPr>
      <w:t xml:space="preserve">Charris Yadigaroglou </w:t>
    </w:r>
    <w:r w:rsidRPr="00A64E6D">
      <w:rPr>
        <w:rFonts w:ascii="Arial" w:hAnsi="Arial" w:cs="Arial"/>
        <w:sz w:val="18"/>
        <w:szCs w:val="18"/>
        <w:lang w:val="fr-FR"/>
      </w:rPr>
      <w:t xml:space="preserve">- </w:t>
    </w:r>
    <w:hyperlink r:id="rId1" w:history="1">
      <w:r w:rsidRPr="00A64E6D">
        <w:rPr>
          <w:rStyle w:val="Lienhypertexte"/>
          <w:rFonts w:ascii="Arial" w:hAnsi="Arial" w:cs="Arial"/>
          <w:sz w:val="18"/>
          <w:szCs w:val="18"/>
          <w:lang w:val="fr-FR"/>
        </w:rPr>
        <w:t>cy@mbandf.com</w:t>
      </w:r>
    </w:hyperlink>
    <w:r w:rsidRPr="0095755F">
      <w:rPr>
        <w:rFonts w:ascii="Arial" w:hAnsi="Arial" w:cs="Arial"/>
        <w:sz w:val="18"/>
        <w:szCs w:val="18"/>
        <w:lang w:val="fr-FR"/>
      </w:rPr>
      <w:t xml:space="preserve"> / Arnaud Légeret - </w:t>
    </w:r>
    <w:r w:rsidRPr="0095755F">
      <w:rPr>
        <w:rFonts w:ascii="Arial" w:hAnsi="Arial" w:cs="Arial"/>
        <w:sz w:val="18"/>
        <w:szCs w:val="18"/>
        <w:u w:val="single"/>
        <w:lang w:val="fr-FR"/>
      </w:rPr>
      <w:t>arl@mbandf.com</w:t>
    </w:r>
    <w:hyperlink r:id="rId2" w:history="1"/>
    <w:r w:rsidRPr="0095755F">
      <w:rPr>
        <w:rFonts w:ascii="Arial" w:hAnsi="Arial" w:cs="Arial"/>
        <w:sz w:val="18"/>
        <w:szCs w:val="18"/>
        <w:lang w:val="fr-FR"/>
      </w:rPr>
      <w:t xml:space="preserve"> </w:t>
    </w:r>
    <w:r w:rsidRPr="0095755F">
      <w:rPr>
        <w:rFonts w:ascii="Arial" w:hAnsi="Arial" w:cs="Arial"/>
        <w:sz w:val="18"/>
        <w:szCs w:val="18"/>
        <w:lang w:val="fr-FR"/>
      </w:rPr>
      <w:br/>
      <w:t xml:space="preserve">MB&amp;F SA, Rue </w:t>
    </w:r>
    <w:proofErr w:type="spellStart"/>
    <w:r w:rsidRPr="0095755F">
      <w:rPr>
        <w:rFonts w:ascii="Arial" w:hAnsi="Arial" w:cs="Arial"/>
        <w:sz w:val="18"/>
        <w:szCs w:val="18"/>
        <w:lang w:val="fr-FR"/>
      </w:rPr>
      <w:t>Verdaine</w:t>
    </w:r>
    <w:proofErr w:type="spellEnd"/>
    <w:r w:rsidRPr="0095755F">
      <w:rPr>
        <w:rFonts w:ascii="Arial" w:hAnsi="Arial" w:cs="Arial"/>
        <w:sz w:val="18"/>
        <w:szCs w:val="18"/>
        <w:lang w:val="fr-FR"/>
      </w:rPr>
      <w:t xml:space="preserve"> 11, CH-1204 </w:t>
    </w:r>
    <w:proofErr w:type="spellStart"/>
    <w:r w:rsidRPr="0095755F">
      <w:rPr>
        <w:rFonts w:ascii="Arial" w:hAnsi="Arial" w:cs="Arial"/>
        <w:sz w:val="18"/>
        <w:szCs w:val="18"/>
        <w:lang w:val="fr-FR"/>
      </w:rPr>
      <w:t>Ginebra</w:t>
    </w:r>
    <w:proofErr w:type="spellEnd"/>
    <w:r w:rsidRPr="0095755F">
      <w:rPr>
        <w:rFonts w:ascii="Arial" w:hAnsi="Arial" w:cs="Arial"/>
        <w:sz w:val="18"/>
        <w:szCs w:val="18"/>
        <w:lang w:val="fr-FR"/>
      </w:rPr>
      <w:t xml:space="preserve"> (</w:t>
    </w:r>
    <w:proofErr w:type="spellStart"/>
    <w:r w:rsidRPr="0095755F">
      <w:rPr>
        <w:rFonts w:ascii="Arial" w:hAnsi="Arial" w:cs="Arial"/>
        <w:sz w:val="18"/>
        <w:szCs w:val="18"/>
        <w:lang w:val="fr-FR"/>
      </w:rPr>
      <w:t>Suiza</w:t>
    </w:r>
    <w:proofErr w:type="spellEnd"/>
    <w:r w:rsidRPr="0095755F">
      <w:rPr>
        <w:rFonts w:ascii="Arial" w:hAnsi="Arial" w:cs="Arial"/>
        <w:sz w:val="18"/>
        <w:szCs w:val="18"/>
        <w:lang w:val="fr-FR"/>
      </w:rPr>
      <w:t>)</w:t>
    </w:r>
  </w:p>
  <w:p w:rsidR="00A57364" w:rsidRDefault="0095755F" w:rsidP="00A57364">
    <w:pPr>
      <w:pStyle w:val="Sansinterligne"/>
      <w:jc w:val="left"/>
    </w:pPr>
    <w:r>
      <w:rPr>
        <w:rFonts w:ascii="Arial" w:hAnsi="Arial" w:cs="Arial"/>
        <w:sz w:val="18"/>
        <w:szCs w:val="18"/>
        <w:lang w:val="es-ES_tradnl"/>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EE4" w:rsidRDefault="00222EE4">
      <w:pPr>
        <w:spacing w:after="0" w:line="240" w:lineRule="auto"/>
      </w:pPr>
      <w:r>
        <w:separator/>
      </w:r>
    </w:p>
  </w:footnote>
  <w:footnote w:type="continuationSeparator" w:id="0">
    <w:p w:rsidR="00222EE4" w:rsidRDefault="0022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4" w:rsidRDefault="0095755F">
    <w:pPr>
      <w:pStyle w:val="En-tte"/>
    </w:pPr>
    <w:r>
      <w:rPr>
        <w:noProof/>
        <w:lang w:eastAsia="fr-CH"/>
      </w:rPr>
      <w:drawing>
        <wp:inline distT="0" distB="0" distL="0" distR="0">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09D"/>
    <w:multiLevelType w:val="hybridMultilevel"/>
    <w:tmpl w:val="71624256"/>
    <w:lvl w:ilvl="0" w:tplc="9CBC4784">
      <w:numFmt w:val="bullet"/>
      <w:lvlText w:val="-"/>
      <w:lvlJc w:val="left"/>
      <w:pPr>
        <w:ind w:left="720" w:hanging="360"/>
      </w:pPr>
      <w:rPr>
        <w:rFonts w:ascii="Arial" w:eastAsia="Calibri" w:hAnsi="Arial" w:cs="Arial" w:hint="default"/>
      </w:rPr>
    </w:lvl>
    <w:lvl w:ilvl="1" w:tplc="F87C5004" w:tentative="1">
      <w:start w:val="1"/>
      <w:numFmt w:val="bullet"/>
      <w:lvlText w:val="o"/>
      <w:lvlJc w:val="left"/>
      <w:pPr>
        <w:ind w:left="1440" w:hanging="360"/>
      </w:pPr>
      <w:rPr>
        <w:rFonts w:ascii="Courier New" w:hAnsi="Courier New" w:cs="Courier New" w:hint="default"/>
      </w:rPr>
    </w:lvl>
    <w:lvl w:ilvl="2" w:tplc="FDF2DAA4" w:tentative="1">
      <w:start w:val="1"/>
      <w:numFmt w:val="bullet"/>
      <w:lvlText w:val=""/>
      <w:lvlJc w:val="left"/>
      <w:pPr>
        <w:ind w:left="2160" w:hanging="360"/>
      </w:pPr>
      <w:rPr>
        <w:rFonts w:ascii="Wingdings" w:hAnsi="Wingdings" w:hint="default"/>
      </w:rPr>
    </w:lvl>
    <w:lvl w:ilvl="3" w:tplc="5F689FCA" w:tentative="1">
      <w:start w:val="1"/>
      <w:numFmt w:val="bullet"/>
      <w:lvlText w:val=""/>
      <w:lvlJc w:val="left"/>
      <w:pPr>
        <w:ind w:left="2880" w:hanging="360"/>
      </w:pPr>
      <w:rPr>
        <w:rFonts w:ascii="Symbol" w:hAnsi="Symbol" w:hint="default"/>
      </w:rPr>
    </w:lvl>
    <w:lvl w:ilvl="4" w:tplc="AEB4C014" w:tentative="1">
      <w:start w:val="1"/>
      <w:numFmt w:val="bullet"/>
      <w:lvlText w:val="o"/>
      <w:lvlJc w:val="left"/>
      <w:pPr>
        <w:ind w:left="3600" w:hanging="360"/>
      </w:pPr>
      <w:rPr>
        <w:rFonts w:ascii="Courier New" w:hAnsi="Courier New" w:cs="Courier New" w:hint="default"/>
      </w:rPr>
    </w:lvl>
    <w:lvl w:ilvl="5" w:tplc="68B0C5D2" w:tentative="1">
      <w:start w:val="1"/>
      <w:numFmt w:val="bullet"/>
      <w:lvlText w:val=""/>
      <w:lvlJc w:val="left"/>
      <w:pPr>
        <w:ind w:left="4320" w:hanging="360"/>
      </w:pPr>
      <w:rPr>
        <w:rFonts w:ascii="Wingdings" w:hAnsi="Wingdings" w:hint="default"/>
      </w:rPr>
    </w:lvl>
    <w:lvl w:ilvl="6" w:tplc="C4965742" w:tentative="1">
      <w:start w:val="1"/>
      <w:numFmt w:val="bullet"/>
      <w:lvlText w:val=""/>
      <w:lvlJc w:val="left"/>
      <w:pPr>
        <w:ind w:left="5040" w:hanging="360"/>
      </w:pPr>
      <w:rPr>
        <w:rFonts w:ascii="Symbol" w:hAnsi="Symbol" w:hint="default"/>
      </w:rPr>
    </w:lvl>
    <w:lvl w:ilvl="7" w:tplc="0E648F0A" w:tentative="1">
      <w:start w:val="1"/>
      <w:numFmt w:val="bullet"/>
      <w:lvlText w:val="o"/>
      <w:lvlJc w:val="left"/>
      <w:pPr>
        <w:ind w:left="5760" w:hanging="360"/>
      </w:pPr>
      <w:rPr>
        <w:rFonts w:ascii="Courier New" w:hAnsi="Courier New" w:cs="Courier New" w:hint="default"/>
      </w:rPr>
    </w:lvl>
    <w:lvl w:ilvl="8" w:tplc="E7B6BF78"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0E2AAC76">
      <w:start w:val="1"/>
      <w:numFmt w:val="bullet"/>
      <w:lvlText w:val=""/>
      <w:lvlJc w:val="left"/>
      <w:pPr>
        <w:ind w:left="720" w:hanging="360"/>
      </w:pPr>
      <w:rPr>
        <w:rFonts w:ascii="Symbol" w:hAnsi="Symbol" w:hint="default"/>
      </w:rPr>
    </w:lvl>
    <w:lvl w:ilvl="1" w:tplc="BF5E31BC" w:tentative="1">
      <w:start w:val="1"/>
      <w:numFmt w:val="bullet"/>
      <w:lvlText w:val="o"/>
      <w:lvlJc w:val="left"/>
      <w:pPr>
        <w:ind w:left="1440" w:hanging="360"/>
      </w:pPr>
      <w:rPr>
        <w:rFonts w:ascii="Courier New" w:hAnsi="Courier New" w:cs="Courier New" w:hint="default"/>
      </w:rPr>
    </w:lvl>
    <w:lvl w:ilvl="2" w:tplc="671AB940" w:tentative="1">
      <w:start w:val="1"/>
      <w:numFmt w:val="bullet"/>
      <w:lvlText w:val=""/>
      <w:lvlJc w:val="left"/>
      <w:pPr>
        <w:ind w:left="2160" w:hanging="360"/>
      </w:pPr>
      <w:rPr>
        <w:rFonts w:ascii="Wingdings" w:hAnsi="Wingdings" w:hint="default"/>
      </w:rPr>
    </w:lvl>
    <w:lvl w:ilvl="3" w:tplc="58B4546C" w:tentative="1">
      <w:start w:val="1"/>
      <w:numFmt w:val="bullet"/>
      <w:lvlText w:val=""/>
      <w:lvlJc w:val="left"/>
      <w:pPr>
        <w:ind w:left="2880" w:hanging="360"/>
      </w:pPr>
      <w:rPr>
        <w:rFonts w:ascii="Symbol" w:hAnsi="Symbol" w:hint="default"/>
      </w:rPr>
    </w:lvl>
    <w:lvl w:ilvl="4" w:tplc="305ECAE4" w:tentative="1">
      <w:start w:val="1"/>
      <w:numFmt w:val="bullet"/>
      <w:lvlText w:val="o"/>
      <w:lvlJc w:val="left"/>
      <w:pPr>
        <w:ind w:left="3600" w:hanging="360"/>
      </w:pPr>
      <w:rPr>
        <w:rFonts w:ascii="Courier New" w:hAnsi="Courier New" w:cs="Courier New" w:hint="default"/>
      </w:rPr>
    </w:lvl>
    <w:lvl w:ilvl="5" w:tplc="1242C5AE" w:tentative="1">
      <w:start w:val="1"/>
      <w:numFmt w:val="bullet"/>
      <w:lvlText w:val=""/>
      <w:lvlJc w:val="left"/>
      <w:pPr>
        <w:ind w:left="4320" w:hanging="360"/>
      </w:pPr>
      <w:rPr>
        <w:rFonts w:ascii="Wingdings" w:hAnsi="Wingdings" w:hint="default"/>
      </w:rPr>
    </w:lvl>
    <w:lvl w:ilvl="6" w:tplc="41EA1614" w:tentative="1">
      <w:start w:val="1"/>
      <w:numFmt w:val="bullet"/>
      <w:lvlText w:val=""/>
      <w:lvlJc w:val="left"/>
      <w:pPr>
        <w:ind w:left="5040" w:hanging="360"/>
      </w:pPr>
      <w:rPr>
        <w:rFonts w:ascii="Symbol" w:hAnsi="Symbol" w:hint="default"/>
      </w:rPr>
    </w:lvl>
    <w:lvl w:ilvl="7" w:tplc="850EE7D8" w:tentative="1">
      <w:start w:val="1"/>
      <w:numFmt w:val="bullet"/>
      <w:lvlText w:val="o"/>
      <w:lvlJc w:val="left"/>
      <w:pPr>
        <w:ind w:left="5760" w:hanging="360"/>
      </w:pPr>
      <w:rPr>
        <w:rFonts w:ascii="Courier New" w:hAnsi="Courier New" w:cs="Courier New" w:hint="default"/>
      </w:rPr>
    </w:lvl>
    <w:lvl w:ilvl="8" w:tplc="055A8F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93D7F"/>
    <w:rsid w:val="00130E59"/>
    <w:rsid w:val="001D0DAF"/>
    <w:rsid w:val="001F79E9"/>
    <w:rsid w:val="0021497C"/>
    <w:rsid w:val="00222EE4"/>
    <w:rsid w:val="0025097E"/>
    <w:rsid w:val="00290FAB"/>
    <w:rsid w:val="002D01DF"/>
    <w:rsid w:val="003244A5"/>
    <w:rsid w:val="0040720C"/>
    <w:rsid w:val="004414AB"/>
    <w:rsid w:val="004A6F4D"/>
    <w:rsid w:val="004E6B7D"/>
    <w:rsid w:val="00555CE5"/>
    <w:rsid w:val="00577627"/>
    <w:rsid w:val="00580368"/>
    <w:rsid w:val="005F3CEC"/>
    <w:rsid w:val="006159C6"/>
    <w:rsid w:val="00656C10"/>
    <w:rsid w:val="006934A8"/>
    <w:rsid w:val="006B3F06"/>
    <w:rsid w:val="006D138F"/>
    <w:rsid w:val="007244D3"/>
    <w:rsid w:val="00784808"/>
    <w:rsid w:val="007E549E"/>
    <w:rsid w:val="007E5A8E"/>
    <w:rsid w:val="0080432B"/>
    <w:rsid w:val="008D725F"/>
    <w:rsid w:val="00903EA8"/>
    <w:rsid w:val="009447C4"/>
    <w:rsid w:val="0095755F"/>
    <w:rsid w:val="00966582"/>
    <w:rsid w:val="009D2CB0"/>
    <w:rsid w:val="009D6CFA"/>
    <w:rsid w:val="009D6D04"/>
    <w:rsid w:val="00A57364"/>
    <w:rsid w:val="00A64E6D"/>
    <w:rsid w:val="00A67DBC"/>
    <w:rsid w:val="00AD193F"/>
    <w:rsid w:val="00AE5535"/>
    <w:rsid w:val="00B454AC"/>
    <w:rsid w:val="00B60544"/>
    <w:rsid w:val="00BE0A27"/>
    <w:rsid w:val="00C076FB"/>
    <w:rsid w:val="00C3085D"/>
    <w:rsid w:val="00D02925"/>
    <w:rsid w:val="00D21D69"/>
    <w:rsid w:val="00D53F33"/>
    <w:rsid w:val="00EC5059"/>
    <w:rsid w:val="00EE006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5B9E"/>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9D6D04"/>
    <w:pPr>
      <w:keepNext/>
      <w:keepLines/>
      <w:spacing w:before="240" w:after="360" w:line="240" w:lineRule="auto"/>
      <w:jc w:val="center"/>
      <w:outlineLvl w:val="0"/>
    </w:pPr>
    <w:rPr>
      <w:rFonts w:ascii="Arial" w:eastAsiaTheme="majorEastAsia" w:hAnsi="Arial" w:cs="Arial"/>
      <w:b/>
      <w:bCs/>
      <w:color w:val="000000" w:themeColor="text1"/>
      <w:sz w:val="28"/>
      <w:szCs w:val="28"/>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9D6D04"/>
    <w:rPr>
      <w:rFonts w:ascii="Arial" w:eastAsiaTheme="majorEastAsia" w:hAnsi="Arial" w:cs="Arial"/>
      <w:b/>
      <w:bCs/>
      <w:color w:val="000000" w:themeColor="text1"/>
      <w:sz w:val="28"/>
      <w:szCs w:val="28"/>
      <w:lang w:val="es-ES"/>
    </w:rPr>
  </w:style>
  <w:style w:type="paragraph" w:styleId="Paragraphedeliste">
    <w:name w:val="List Paragraph"/>
    <w:basedOn w:val="Normal"/>
    <w:uiPriority w:val="34"/>
    <w:qFormat/>
    <w:rsid w:val="00A67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F5C3-D831-4840-A419-7CB9FF0B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3492</Words>
  <Characters>19206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Camille Reix</cp:lastModifiedBy>
  <cp:revision>5</cp:revision>
  <dcterms:created xsi:type="dcterms:W3CDTF">2021-02-26T14:50:00Z</dcterms:created>
  <dcterms:modified xsi:type="dcterms:W3CDTF">2021-03-23T12:56:00Z</dcterms:modified>
</cp:coreProperties>
</file>