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86" w:rsidRPr="00EB350F" w:rsidRDefault="00BB6186" w:rsidP="00EB350F">
      <w:pP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en-GB" w:eastAsia="zh-TW"/>
        </w:rPr>
      </w:pPr>
      <w:r w:rsidRPr="00EB350F">
        <w:rPr>
          <w:rFonts w:ascii="Arial" w:eastAsia="Arial" w:hAnsi="Arial" w:cs="Arial"/>
          <w:b/>
          <w:bCs/>
          <w:sz w:val="32"/>
          <w:szCs w:val="32"/>
          <w:lang w:val="en-GB" w:eastAsia="zh-TW"/>
        </w:rPr>
        <w:t xml:space="preserve">MB&amp;F – </w:t>
      </w:r>
      <w:r w:rsidRPr="00EB350F">
        <w:rPr>
          <w:rFonts w:ascii="MS Gothic" w:eastAsia="MS Gothic" w:hAnsi="MS Gothic" w:cs="MS Gothic" w:hint="eastAsia"/>
          <w:b/>
          <w:bCs/>
          <w:sz w:val="32"/>
          <w:szCs w:val="32"/>
          <w:lang w:val="de-CH" w:eastAsia="zh-TW"/>
        </w:rPr>
        <w:t>概念實驗室的起源</w:t>
      </w:r>
    </w:p>
    <w:p w:rsidR="00BB6186" w:rsidRPr="00230F7D" w:rsidRDefault="00BB6186" w:rsidP="00336F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GB" w:eastAsia="zh-TW"/>
        </w:rPr>
      </w:pPr>
    </w:p>
    <w:p w:rsidR="0072729C" w:rsidRDefault="00BB6186" w:rsidP="00336F0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GB" w:eastAsia="zh-TW"/>
        </w:rPr>
      </w:pP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MB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&amp;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成立於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2005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，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是世界上第一個鐘錶概念實驗室。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 xml:space="preserve"> MB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&amp;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憑藉將近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20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款出色的機芯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，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成就廣受好評的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Horological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 xml:space="preserve"> 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Machines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與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 xml:space="preserve"> 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Legacy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 xml:space="preserve"> 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 xml:space="preserve">Machines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兩大系列基礎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，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並且持續遵循創辦人和創意總監</w:t>
      </w:r>
      <w:proofErr w:type="spellStart"/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Maximilan</w:t>
      </w:r>
      <w:proofErr w:type="spellEnd"/>
      <w:r w:rsidR="0072729C">
        <w:rPr>
          <w:rFonts w:ascii="Arial" w:eastAsia="Arial" w:hAnsi="Arial" w:cs="Arial"/>
          <w:sz w:val="20"/>
          <w:szCs w:val="20"/>
          <w:lang w:val="en-GB" w:eastAsia="zh-TW"/>
        </w:rPr>
        <w:t xml:space="preserve">    </w:t>
      </w:r>
    </w:p>
    <w:p w:rsidR="00BB6186" w:rsidRPr="00230F7D" w:rsidRDefault="00BB6186" w:rsidP="00336F08">
      <w:pPr>
        <w:spacing w:after="0" w:line="240" w:lineRule="auto"/>
        <w:jc w:val="both"/>
        <w:rPr>
          <w:rFonts w:ascii="MS Gothic" w:eastAsiaTheme="minorEastAsia" w:hAnsi="MS Gothic" w:cs="MS Gothic"/>
          <w:sz w:val="20"/>
          <w:szCs w:val="20"/>
          <w:lang w:val="en-GB" w:eastAsia="zh-TW"/>
        </w:rPr>
      </w:pP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Bü</w:t>
      </w:r>
      <w:proofErr w:type="spellStart"/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sser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的構想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，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通過解構傳統製錶技術來創造</w:t>
      </w:r>
      <w:r w:rsidRPr="00230F7D">
        <w:rPr>
          <w:rFonts w:ascii="Arial" w:eastAsia="Arial" w:hAnsi="Arial" w:cs="Arial" w:hint="eastAsia"/>
          <w:sz w:val="20"/>
          <w:szCs w:val="20"/>
          <w:lang w:val="en-GB" w:eastAsia="zh-TW"/>
        </w:rPr>
        <w:t>3D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動能藝術。</w:t>
      </w:r>
    </w:p>
    <w:p w:rsidR="00BB6186" w:rsidRPr="00230F7D" w:rsidRDefault="00BB6186" w:rsidP="00336F0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n-GB" w:eastAsia="zh-TW"/>
        </w:rPr>
      </w:pPr>
    </w:p>
    <w:p w:rsidR="00BB6186" w:rsidRPr="00BB6186" w:rsidRDefault="00BB6186" w:rsidP="00336F08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de-CH" w:eastAsia="zh-TW"/>
        </w:rPr>
      </w:pP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在經歷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15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年管理知名鐘錶品牌後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，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 xml:space="preserve">Maximilian </w:t>
      </w:r>
      <w:proofErr w:type="spellStart"/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Büsser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於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2005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年辭去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Harry Winston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董事總經理一職並創立的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MB&amp;F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，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也就是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 xml:space="preserve">Maximilian </w:t>
      </w:r>
      <w:proofErr w:type="spellStart"/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Büsser</w:t>
      </w:r>
      <w:proofErr w:type="spellEnd"/>
      <w:r w:rsidRPr="00230F7D">
        <w:rPr>
          <w:rFonts w:ascii="Arial" w:eastAsia="Arial" w:hAnsi="Arial" w:cs="Arial"/>
          <w:sz w:val="20"/>
          <w:szCs w:val="20"/>
          <w:lang w:val="en-GB" w:eastAsia="zh-TW"/>
        </w:rPr>
        <w:t xml:space="preserve"> &amp; Friends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。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Max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相當樂在其中。</w:t>
      </w:r>
    </w:p>
    <w:p w:rsidR="00BB6186" w:rsidRPr="00BB6186" w:rsidRDefault="00BB6186" w:rsidP="00336F08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de-CH" w:eastAsia="zh-TW"/>
        </w:rPr>
      </w:pP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2007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推出第一只腕錶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Horological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Machine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No1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（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HM1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）透過其複雜多層次、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3D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立體架構腕錶的概念與錶壇首次採用的完美機芯傳動結構，奠定了品牌在特殊機械的一席之地，後續推出的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Horological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Machine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錶款－分別透過太空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(HM2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HM3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HM</w:t>
      </w:r>
      <w:proofErr w:type="gram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6)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proofErr w:type="gram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天空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(HM4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HM9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）、賽道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(HM5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HMX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HM8)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，及海洋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(HM7)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，傳達所有的機械皆可以訴</w:t>
      </w:r>
      <w:r w:rsidRPr="00BB6186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說時間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，而不是僅只用於報時。</w:t>
      </w:r>
    </w:p>
    <w:p w:rsidR="00BB6186" w:rsidRPr="00BB6186" w:rsidRDefault="00BB6186" w:rsidP="00336F08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de-CH" w:eastAsia="zh-TW"/>
        </w:rPr>
      </w:pP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2011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發表了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Legacy Machine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系列，這是一個受到傳統製錶所</w:t>
      </w:r>
      <w:r w:rsidRPr="00BB6186">
        <w:rPr>
          <w:rFonts w:ascii="Microsoft JhengHei" w:eastAsia="Microsoft JhengHei" w:hAnsi="Microsoft JhengHei" w:cs="Microsoft JhengHei" w:hint="eastAsia"/>
          <w:sz w:val="20"/>
          <w:szCs w:val="20"/>
          <w:lang w:val="de-CH" w:eastAsia="zh-TW"/>
        </w:rPr>
        <w:t>啟發的全新系列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，藉由優異的鐘錶技術來重新詮釋複雜機械，以所創造出極富當代風格的機械工藝向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19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世紀的超凡製錶技藝致敬。從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LM1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到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LM2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更研發了自製機芯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LM101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。後續推出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LM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Perpetual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、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LM Split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Escapement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與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LM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Thunderdome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，使系列更加完整。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2019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MB&amp;F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Machine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首度突破自我，推出女性專屬腕錶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LM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FlyingT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。自此，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開始交替發表顛覆傳統的創新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Horological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Machines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系列與源自傳統經典</w:t>
      </w:r>
      <w:r w:rsidRPr="00BB6186">
        <w:rPr>
          <w:rFonts w:ascii="Microsoft JhengHei" w:eastAsia="Microsoft JhengHei" w:hAnsi="Microsoft JhengHei" w:cs="Microsoft JhengHei" w:hint="eastAsia"/>
          <w:sz w:val="20"/>
          <w:szCs w:val="20"/>
          <w:lang w:val="de-CH" w:eastAsia="zh-TW"/>
        </w:rPr>
        <w:t>啟發製成的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Legacy Machines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系列。</w:t>
      </w:r>
    </w:p>
    <w:p w:rsidR="00BB6186" w:rsidRPr="00BB6186" w:rsidRDefault="00BB6186" w:rsidP="00336F08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de-CH" w:eastAsia="zh-TW"/>
        </w:rPr>
      </w:pP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MB&amp;F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的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F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代表的是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Friends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，因此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MB&amp;F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與其推崇的藝術家、製錶工匠、設計師與製造單位聯手合作是最自然不過的事情。</w:t>
      </w:r>
    </w:p>
    <w:p w:rsidR="00BB6186" w:rsidRPr="00BB6186" w:rsidRDefault="00BB6186" w:rsidP="00336F08">
      <w:pPr>
        <w:adjustRightInd w:val="0"/>
        <w:snapToGrid w:val="0"/>
        <w:spacing w:line="240" w:lineRule="auto"/>
        <w:jc w:val="both"/>
        <w:rPr>
          <w:rFonts w:ascii="Arial" w:eastAsia="Arial" w:hAnsi="Arial" w:cs="Arial"/>
          <w:sz w:val="20"/>
          <w:szCs w:val="20"/>
          <w:lang w:val="de-CH" w:eastAsia="zh-TW"/>
        </w:rPr>
      </w:pP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聯手合作的領域分為兩種</w:t>
      </w:r>
      <w:r w:rsidRPr="00230F7D">
        <w:rPr>
          <w:rFonts w:ascii="MS Gothic" w:eastAsia="MS Gothic" w:hAnsi="MS Gothic" w:cs="MS Gothic" w:hint="eastAsia"/>
          <w:sz w:val="20"/>
          <w:szCs w:val="20"/>
          <w:lang w:val="en-GB" w:eastAsia="zh-TW"/>
        </w:rPr>
        <w:t>：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「行為藝術」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 xml:space="preserve">(Performance Art)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與「共同創作」</w:t>
      </w:r>
      <w:r w:rsidRPr="00230F7D">
        <w:rPr>
          <w:rFonts w:ascii="Arial" w:eastAsia="Arial" w:hAnsi="Arial" w:cs="Arial"/>
          <w:sz w:val="20"/>
          <w:szCs w:val="20"/>
          <w:lang w:val="en-GB" w:eastAsia="zh-TW"/>
        </w:rPr>
        <w:t>(Co-creations)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。「行為藝術」為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MB&amp;F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腕錶邀請業界創意人才重新詮釋，「共同創作」則以非腕錶的其他機械方式呈現，由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MB&amp;F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發想與設計，經專屬瑞士錶廠負責技術與製造。其中共同創作如與鐘錶廠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L’Epée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1839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共同打造的機械鐘以報時為主，其他和音樂盒大廠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Reuge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與專業書寫用具商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Caran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d’Ache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的合作則為另種形式的機械藝術表現。</w:t>
      </w:r>
    </w:p>
    <w:p w:rsidR="00BB6186" w:rsidRPr="00BB6186" w:rsidRDefault="00BB6186" w:rsidP="00336F08">
      <w:pPr>
        <w:spacing w:line="240" w:lineRule="auto"/>
        <w:jc w:val="both"/>
        <w:rPr>
          <w:rFonts w:ascii="Arial" w:eastAsia="Arial" w:hAnsi="Arial" w:cs="Arial"/>
          <w:sz w:val="20"/>
          <w:szCs w:val="20"/>
          <w:lang w:val="de-CH" w:eastAsia="zh-TW"/>
        </w:rPr>
      </w:pP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Büsser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希望跳</w:t>
      </w:r>
      <w:r w:rsidRPr="00BB6186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脫傳統商店形式，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為這些機械作品提供最佳的呈現空間，興起將各藝術家打造的機械藝術集於一地開設藝廊的想法，第一間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MB&amp;F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M.A.D.Gallery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（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M.A.D.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代表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Mechanical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Art Devices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機械藝術裝置）也因此誕生於日</w:t>
      </w:r>
      <w:r w:rsidRPr="00BB6186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內瓦，之後也陸續於台北、杜拜與香港設立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M.A.D.Gallery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。</w:t>
      </w:r>
    </w:p>
    <w:p w:rsidR="00BB6186" w:rsidRDefault="00BB6186" w:rsidP="00336F08">
      <w:pPr>
        <w:widowControl w:val="0"/>
        <w:snapToGrid w:val="0"/>
        <w:spacing w:line="240" w:lineRule="auto"/>
        <w:jc w:val="both"/>
        <w:rPr>
          <w:rFonts w:ascii="MS Gothic" w:eastAsiaTheme="minorEastAsia" w:hAnsi="MS Gothic" w:cs="MS Gothic"/>
          <w:sz w:val="20"/>
          <w:szCs w:val="20"/>
          <w:lang w:val="de-CH" w:eastAsia="zh-TW"/>
        </w:rPr>
      </w:pP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一路走來，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榮獲多項大獎肯定，持續耕耘創新領域。獲頒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5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座首屈一指的日</w:t>
      </w:r>
      <w:r w:rsidRPr="00BB6186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內瓦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鐘錶大賞獎項：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2019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LM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FlyingT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獲得「最佳複雜女錶」的殊榮；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2016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LM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Perpetual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榮獲鐘錶大賞的最佳萬年曆腕錶獎；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2012 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Legacy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Machine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No.1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奪得「最受公眾歡迎獎」（由鐘錶錶迷投票選出）以及「最佳男裝腕錶獎」（由評審投票選出）的雙重肯定。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2010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以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HM4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Thunderbolt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贏得「最佳概念與設計腕錶」的獎項。而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2015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年，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MB&amp;F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以獨特的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HM6 Space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Pirate</w:t>
      </w:r>
      <w:proofErr w:type="spellEnd"/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宇宙海盜在國際紅點大展上榮獲「紅點」的「最佳中的最佳」大獎</w:t>
      </w:r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(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Red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Dot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: Best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of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spell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the</w:t>
      </w:r>
      <w:proofErr w:type="spellEnd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 xml:space="preserve"> </w:t>
      </w:r>
      <w:proofErr w:type="gramStart"/>
      <w:r w:rsidRPr="00BB6186">
        <w:rPr>
          <w:rFonts w:ascii="Arial" w:eastAsia="Arial" w:hAnsi="Arial" w:cs="Arial"/>
          <w:sz w:val="20"/>
          <w:szCs w:val="20"/>
          <w:lang w:val="de-CH" w:eastAsia="zh-TW"/>
        </w:rPr>
        <w:t>Best)</w:t>
      </w:r>
      <w:r w:rsidRPr="00BB6186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。</w:t>
      </w:r>
      <w:proofErr w:type="gramEnd"/>
    </w:p>
    <w:p w:rsidR="003D4164" w:rsidRDefault="003D4164">
      <w:pPr>
        <w:rPr>
          <w:rFonts w:ascii="MS Gothic" w:eastAsiaTheme="minorEastAsia" w:hAnsi="MS Gothic" w:cs="MS Gothic"/>
          <w:sz w:val="20"/>
          <w:szCs w:val="20"/>
          <w:lang w:val="de-CH" w:eastAsia="zh-TW"/>
        </w:rPr>
      </w:pPr>
      <w:r>
        <w:rPr>
          <w:rFonts w:ascii="MS Gothic" w:eastAsiaTheme="minorEastAsia" w:hAnsi="MS Gothic" w:cs="MS Gothic"/>
          <w:sz w:val="20"/>
          <w:szCs w:val="20"/>
          <w:lang w:val="de-CH" w:eastAsia="zh-TW"/>
        </w:rPr>
        <w:br w:type="page"/>
      </w:r>
    </w:p>
    <w:p w:rsidR="003D4164" w:rsidRPr="0072729C" w:rsidRDefault="003D4164" w:rsidP="003D4164">
      <w:pPr>
        <w:pStyle w:val="Sansinterligne"/>
        <w:jc w:val="center"/>
        <w:rPr>
          <w:rFonts w:ascii="Arial" w:eastAsia="Arial" w:hAnsi="Arial" w:cs="Arial"/>
          <w:b/>
          <w:bCs/>
          <w:sz w:val="32"/>
          <w:szCs w:val="32"/>
          <w:lang w:val="de-CH" w:eastAsia="zh-TW"/>
        </w:rPr>
      </w:pPr>
      <w:r w:rsidRPr="0072729C">
        <w:rPr>
          <w:rFonts w:ascii="Arial" w:eastAsia="Arial" w:hAnsi="Arial" w:cs="Arial"/>
          <w:b/>
          <w:bCs/>
          <w:sz w:val="32"/>
          <w:szCs w:val="32"/>
          <w:lang w:val="de-CH" w:eastAsia="zh-TW"/>
        </w:rPr>
        <w:lastRenderedPageBreak/>
        <w:t>MB&amp;F</w:t>
      </w:r>
      <w:r w:rsidRPr="0072729C">
        <w:rPr>
          <w:rFonts w:ascii="MS Gothic" w:eastAsia="MS Gothic" w:hAnsi="MS Gothic" w:cs="MS Gothic" w:hint="eastAsia"/>
          <w:b/>
          <w:bCs/>
          <w:sz w:val="32"/>
          <w:szCs w:val="32"/>
          <w:lang w:val="de-CH" w:eastAsia="zh-TW"/>
        </w:rPr>
        <w:t>：</w:t>
      </w:r>
      <w:r w:rsidRPr="003D4164">
        <w:rPr>
          <w:rFonts w:ascii="MS Gothic" w:eastAsia="MS Gothic" w:hAnsi="MS Gothic" w:cs="MS Gothic" w:hint="eastAsia"/>
          <w:b/>
          <w:bCs/>
          <w:sz w:val="32"/>
          <w:szCs w:val="32"/>
          <w:lang w:val="en-GB" w:eastAsia="zh-TW"/>
        </w:rPr>
        <w:t>概念實驗室的創始</w:t>
      </w:r>
    </w:p>
    <w:p w:rsidR="003D4164" w:rsidRPr="003D4164" w:rsidRDefault="003D4164" w:rsidP="003D4164">
      <w:pPr>
        <w:widowControl w:val="0"/>
        <w:snapToGrid w:val="0"/>
        <w:jc w:val="both"/>
        <w:rPr>
          <w:rFonts w:ascii="Arial" w:hAnsi="Arial" w:cs="Arial"/>
          <w:b/>
          <w:bCs/>
          <w:kern w:val="2"/>
          <w:lang w:val="de-CH"/>
        </w:rPr>
      </w:pPr>
    </w:p>
    <w:p w:rsidR="00E3251E" w:rsidRPr="005413A0" w:rsidRDefault="00984340" w:rsidP="005413A0">
      <w:pPr>
        <w:jc w:val="both"/>
        <w:rPr>
          <w:rFonts w:eastAsiaTheme="minorEastAsia"/>
          <w:color w:val="1F497D"/>
          <w:sz w:val="24"/>
          <w:szCs w:val="24"/>
          <w:lang w:val="en-US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2019</w:t>
      </w:r>
      <w:r w:rsidR="005413A0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="005413A0">
        <w:rPr>
          <w:rFonts w:ascii="Malgun Gothic" w:eastAsiaTheme="minorEastAsia" w:hAnsi="Malgun Gothic" w:cs="Malgun Gothic" w:hint="eastAsia"/>
          <w:b/>
          <w:sz w:val="20"/>
          <w:szCs w:val="20"/>
          <w:lang w:val="de-CH" w:eastAsia="zh-TW"/>
        </w:rPr>
        <w:t xml:space="preserve">: </w:t>
      </w:r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MB&amp;F 於 SIHH 推出與 </w:t>
      </w:r>
      <w:proofErr w:type="spellStart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l’Epée</w:t>
      </w:r>
      <w:proofErr w:type="spellEnd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r w:rsidR="003D4164" w:rsidRPr="002C5E3D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攜</w:t>
      </w:r>
      <w:r w:rsidR="003D4164" w:rsidRPr="002C5E3D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手合作的第十件作品</w:t>
      </w:r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：MEDUSA。今年對 MB&amp;F </w:t>
      </w:r>
      <w:proofErr w:type="spellStart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也是重要里程碑，史無前例推出首款女性專屬腕</w:t>
      </w:r>
      <w:r w:rsidR="003D4164" w:rsidRPr="002C5E3D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Legacy </w:t>
      </w:r>
      <w:proofErr w:type="spellStart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FlyingT</w:t>
      </w:r>
      <w:proofErr w:type="spellEnd"/>
      <w:r w:rsidR="003D4164" w:rsidRPr="002C5E3D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。</w:t>
      </w:r>
      <w:r w:rsidR="00E3251E" w:rsidRPr="002C5E3D">
        <w:rPr>
          <w:rFonts w:ascii="Arial" w:hAnsi="Arial" w:cs="Arial"/>
          <w:color w:val="000000" w:themeColor="text1"/>
          <w:sz w:val="20"/>
          <w:szCs w:val="20"/>
          <w:lang w:eastAsia="zh-TW"/>
        </w:rPr>
        <w:t>最後且一樣重要的是，</w:t>
      </w:r>
      <w:r w:rsidR="00E3251E" w:rsidRPr="002C5E3D">
        <w:rPr>
          <w:rFonts w:ascii="Arial" w:hAnsi="Arial" w:cs="Arial"/>
          <w:color w:val="000000" w:themeColor="text1"/>
          <w:sz w:val="20"/>
          <w:szCs w:val="20"/>
          <w:lang w:val="en-US" w:eastAsia="zh-TW"/>
        </w:rPr>
        <w:t>MB</w:t>
      </w:r>
      <w:r w:rsidR="00E3251E" w:rsidRPr="002C5E3D">
        <w:rPr>
          <w:rFonts w:ascii="Arial" w:hAnsi="Arial" w:cs="Arial"/>
          <w:color w:val="000000" w:themeColor="text1"/>
          <w:sz w:val="20"/>
          <w:szCs w:val="20"/>
          <w:lang w:eastAsia="zh-TW"/>
        </w:rPr>
        <w:t>＆</w:t>
      </w:r>
      <w:r w:rsidR="00E3251E" w:rsidRPr="002C5E3D">
        <w:rPr>
          <w:rFonts w:ascii="Arial" w:hAnsi="Arial" w:cs="Arial"/>
          <w:color w:val="000000" w:themeColor="text1"/>
          <w:sz w:val="20"/>
          <w:szCs w:val="20"/>
          <w:lang w:val="en-US" w:eastAsia="zh-TW"/>
        </w:rPr>
        <w:t>F</w:t>
      </w:r>
      <w:r w:rsidR="00E3251E" w:rsidRPr="002C5E3D">
        <w:rPr>
          <w:rFonts w:ascii="Arial" w:hAnsi="Arial" w:cs="Arial"/>
          <w:color w:val="000000" w:themeColor="text1"/>
          <w:sz w:val="20"/>
          <w:szCs w:val="20"/>
          <w:lang w:eastAsia="zh-TW"/>
        </w:rPr>
        <w:t>推出了世界上最快的三軸陀飛輪：</w:t>
      </w:r>
      <w:r w:rsidR="00E3251E" w:rsidRPr="002C5E3D">
        <w:rPr>
          <w:rFonts w:ascii="Malgun Gothic" w:eastAsia="Malgun Gothic" w:hAnsi="Malgun Gothic" w:cs="Arial"/>
          <w:sz w:val="20"/>
          <w:szCs w:val="20"/>
          <w:lang w:val="en-US" w:eastAsia="zh-TW"/>
        </w:rPr>
        <w:t xml:space="preserve">LM </w:t>
      </w:r>
      <w:proofErr w:type="spellStart"/>
      <w:r w:rsidR="00E3251E" w:rsidRPr="002C5E3D">
        <w:rPr>
          <w:rFonts w:ascii="Malgun Gothic" w:eastAsia="Malgun Gothic" w:hAnsi="Malgun Gothic" w:cs="Arial"/>
          <w:sz w:val="20"/>
          <w:szCs w:val="20"/>
          <w:lang w:val="en-US" w:eastAsia="zh-TW"/>
        </w:rPr>
        <w:t>Thunderdome</w:t>
      </w:r>
      <w:proofErr w:type="spellEnd"/>
      <w:r w:rsidR="005413A0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2C5E3D">
        <w:rPr>
          <w:rFonts w:ascii="Malgun Gothic" w:eastAsia="Malgun Gothic" w:hAnsi="Malgun Gothic" w:cs="Malgun Gothic"/>
          <w:b/>
          <w:sz w:val="20"/>
          <w:szCs w:val="20"/>
          <w:lang w:val="en-US" w:eastAsia="zh-TW"/>
        </w:rPr>
        <w:t>2018</w:t>
      </w:r>
      <w:r w:rsidR="005413A0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Pr="002C5E3D">
        <w:rPr>
          <w:rFonts w:ascii="Malgun Gothic" w:eastAsia="Malgun Gothic" w:hAnsi="Malgun Gothic" w:cs="Malgun Gothic"/>
          <w:b/>
          <w:sz w:val="20"/>
          <w:szCs w:val="20"/>
          <w:lang w:val="en-US" w:eastAsia="zh-TW"/>
        </w:rPr>
        <w:t>:</w:t>
      </w:r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MB&amp;F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透過與</w:t>
      </w:r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</w:t>
      </w:r>
      <w:proofErr w:type="spellStart"/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>Stepan</w:t>
      </w:r>
      <w:proofErr w:type="spellEnd"/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</w:t>
      </w:r>
      <w:proofErr w:type="spellStart"/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>Sarpaneva</w:t>
      </w:r>
      <w:proofErr w:type="spellEnd"/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齊力創作的</w:t>
      </w:r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MOONMACHINE 2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再度揭開</w:t>
      </w:r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Performance Art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系列的卓越逸品。推出</w:t>
      </w:r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 xml:space="preserve"> HM9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「</w:t>
      </w:r>
      <w:r w:rsidRPr="002C5E3D">
        <w:rPr>
          <w:rFonts w:ascii="Malgun Gothic" w:eastAsia="Malgun Gothic" w:hAnsi="Malgun Gothic" w:cs="Malgun Gothic"/>
          <w:sz w:val="20"/>
          <w:szCs w:val="20"/>
          <w:lang w:val="en-US" w:eastAsia="zh-TW"/>
        </w:rPr>
        <w:t>Flow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」全新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款。同時於香港設立全新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M.A.D Gallery。</w:t>
      </w:r>
    </w:p>
    <w:p w:rsidR="003D4164" w:rsidRPr="0072729C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2017</w:t>
      </w:r>
      <w:r w:rsidR="005413A0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MB&amp;F 憑藉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Horological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n°7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Aquapod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於日內瓦國際高級鐘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展大放異彩。同年十月接著推出</w:t>
      </w:r>
      <w:r w:rsidR="003D4164"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Legacy Machine Split Escapement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72729C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2016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Pr="0072729C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MB&amp;F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被邀請參加極富盛名的日內瓦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SIHH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頂級鐘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大展</w:t>
      </w:r>
      <w:r w:rsidRPr="0072729C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並於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SIHH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殿堂發表了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Melchior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的小兄弟「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Sherman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」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，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幾個月後</w:t>
      </w:r>
      <w:r w:rsidRPr="0072729C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，Balthazar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也加入機器人鐘行列。一月，全球第三間MB&amp;F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M.A.D.Gallery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在杜拜開幕。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Caran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d’Ache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與MB&amp;F聯手創作Astrograph 火箭筆，10月更發表HM8 Can-Am腕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。</w:t>
      </w:r>
    </w:p>
    <w:p w:rsidR="003D4164" w:rsidRPr="003D4164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2015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MB&amp;F品牌10週年。發表了品牌10周年紀念腕表，靈感源自超級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跑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車的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HMX。發表了Performance Art系列中與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L’Epée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1839 共創的Melchior機器人座鐘，與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MusicMachine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3。另外更與製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師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Stephen McDonnell 合作，改造 LM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Perpetual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，推出全新萬年曆複雜功能。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</w:t>
      </w:r>
      <w:r w:rsidR="00984340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4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年: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MB&amp;F發表兩個全新創作；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Horological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No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. 6 (HM6) Space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Pirate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款式與Legacy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No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. 101 (LM</w:t>
      </w:r>
      <w:proofErr w:type="gram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101)腕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proofErr w:type="gramEnd"/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，這也是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MB&amp;F第一個自製機芯。 開立全球第二間MB&amp;F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M.A.D.Gallery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座落於台灣台北。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2013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MB&amp;F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發表了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Legacy Machine No. 2 (LM2</w:t>
      </w:r>
      <w:proofErr w:type="gramStart"/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)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系列</w:t>
      </w:r>
      <w:proofErr w:type="gram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。HM3系列更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研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發出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HM3「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MegaWind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」創新系列款式。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同期，推出Performance Art系列中的Music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1，此系列是MB&amp;F與音樂盒製造商REUGE間的首次創作合作，以太空飛船造型創造出頂級音樂盒的三部曲之首部曲。</w:t>
      </w:r>
    </w:p>
    <w:p w:rsidR="003D4164" w:rsidRPr="003D4164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2012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MB&amp;F發表了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Horological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No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. 5 (HM</w:t>
      </w:r>
      <w:proofErr w:type="gram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5)系列</w:t>
      </w:r>
      <w:proofErr w:type="gram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，靈感源自於70年代最具代表性的超級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跑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車，在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40年後的今天再次「On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the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Road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Again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」。</w:t>
      </w:r>
    </w:p>
    <w:p w:rsidR="003D4164" w:rsidRPr="003D4164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2011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MB&amp;F發表了Legacy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No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. 1 (LM</w:t>
      </w:r>
      <w:proofErr w:type="gram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1)系列</w:t>
      </w:r>
      <w:proofErr w:type="gram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，這是一個受到傳統製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所</w:t>
      </w:r>
      <w:r w:rsidR="003D4164" w:rsidRPr="003D4164">
        <w:rPr>
          <w:rFonts w:ascii="Microsoft JhengHei" w:eastAsia="Microsoft JhengHei" w:hAnsi="Microsoft JhengHei" w:cs="Microsoft JhengHei" w:hint="eastAsia"/>
          <w:sz w:val="20"/>
          <w:szCs w:val="20"/>
          <w:lang w:val="de-CH" w:eastAsia="zh-TW"/>
        </w:rPr>
        <w:t>啟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發的全新系列，藉由優異的鐘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技術來重新詮釋複雜機械，以所創造出極富當代風格的機械工藝向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19世紀的超凡製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技藝致敬。自此，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MB&amp;F開始交替發表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顛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覆傳統的創新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Horological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Machines系列與源自傳統經典</w:t>
      </w:r>
      <w:r w:rsidR="003D4164" w:rsidRPr="003D4164">
        <w:rPr>
          <w:rFonts w:ascii="Microsoft JhengHei" w:eastAsia="Microsoft JhengHei" w:hAnsi="Microsoft JhengHei" w:cs="Microsoft JhengHei" w:hint="eastAsia"/>
          <w:sz w:val="20"/>
          <w:szCs w:val="20"/>
          <w:lang w:val="de-CH" w:eastAsia="zh-TW"/>
        </w:rPr>
        <w:t>啟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發製成的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Legacy Machines系列。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同年，並於瑞士日內瓦創立全球第一間MB&amp;F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M.A.D.Gallery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(瘋狂藝廊)，一個充滿鐘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機械與機械藝術裝置的至高殿堂。</w:t>
      </w:r>
    </w:p>
    <w:p w:rsidR="003D4164" w:rsidRPr="003D4164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2010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MB&amp;F</w:t>
      </w:r>
      <w:proofErr w:type="gram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推出創立至今最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顛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覆激進的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(</w:t>
      </w:r>
      <w:proofErr w:type="spellStart"/>
      <w:proofErr w:type="gram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Horological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Machine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No4) HM4 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Thunderbolt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系列贏得日內瓦鐘表大賞的「最佳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概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念與設計腕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」的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獎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項。同年，更推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de-CH" w:eastAsia="zh-TW"/>
        </w:rPr>
      </w:pP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出兩款HM3系列作品：HM3 「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Frog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 xml:space="preserve"> 」以及和知名珠寶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Boucheron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共同合作的JLWRYMACHINE腕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。</w:t>
      </w:r>
    </w:p>
    <w:p w:rsidR="003D4164" w:rsidRPr="003D4164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2009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MB&amp;F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推出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Horological Machine No3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系列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，HM3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「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Sidewinder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」與「</w:t>
      </w:r>
      <w:proofErr w:type="spellStart"/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Starcruiser</w:t>
      </w:r>
      <w:proofErr w:type="spellEnd"/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」。</w:t>
      </w:r>
    </w:p>
    <w:p w:rsidR="003D4164" w:rsidRPr="003D4164" w:rsidRDefault="00984340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  <w:r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2008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="003D4164"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MB&amp;F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推出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Horological Machine No2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系列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，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以其獨特的造型與模組結構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，</w:t>
      </w:r>
      <w:r w:rsidR="003D4164"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徹底改變頂級製</w:t>
      </w:r>
      <w:r w:rsidR="003D4164"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="003D4164"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的世界。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2007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MB&amp;F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推出其第一只腕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Horological Machine No1（HM1）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2006</w:t>
      </w:r>
      <w:bookmarkStart w:id="0" w:name="_GoBack"/>
      <w:bookmarkEnd w:id="0"/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在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研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發他第一個機械裝置腕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期間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en-GB" w:eastAsia="zh-TW"/>
        </w:rPr>
        <w:t>，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Max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在世界各地旅行找尋願意和他一同冒險的未來零售夥伴。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2005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de-CH" w:eastAsia="zh-TW"/>
        </w:rPr>
        <w:t>年</w:t>
      </w:r>
      <w:r w:rsidRPr="003D4164">
        <w:rPr>
          <w:rFonts w:ascii="Malgun Gothic" w:eastAsia="Malgun Gothic" w:hAnsi="Malgun Gothic" w:cs="Malgun Gothic"/>
          <w:b/>
          <w:sz w:val="20"/>
          <w:szCs w:val="20"/>
          <w:lang w:val="en-GB" w:eastAsia="zh-TW"/>
        </w:rPr>
        <w:t>: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 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擁有幾十年的正規製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錶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公司經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歷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 xml:space="preserve">，Maximilian </w:t>
      </w:r>
      <w:proofErr w:type="spellStart"/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Büsser</w:t>
      </w:r>
      <w:proofErr w:type="spellEnd"/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於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2005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年打破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既</w:t>
      </w:r>
      <w:r w:rsidRPr="003D4164">
        <w:rPr>
          <w:rFonts w:ascii="Malgun Gothic" w:eastAsia="Malgun Gothic" w:hAnsi="Malgun Gothic" w:cs="Malgun Gothic" w:hint="eastAsia"/>
          <w:sz w:val="20"/>
          <w:szCs w:val="20"/>
          <w:lang w:val="de-CH" w:eastAsia="zh-TW"/>
        </w:rPr>
        <w:t>有的並成立了名</w:t>
      </w:r>
      <w:r w:rsidRPr="003D4164">
        <w:rPr>
          <w:rFonts w:ascii="MS Gothic" w:eastAsia="MS Gothic" w:hAnsi="MS Gothic" w:cs="MS Gothic" w:hint="eastAsia"/>
          <w:sz w:val="20"/>
          <w:szCs w:val="20"/>
          <w:lang w:val="de-CH" w:eastAsia="zh-TW"/>
        </w:rPr>
        <w:t>為</w:t>
      </w:r>
      <w:r w:rsidRPr="003D4164">
        <w:rPr>
          <w:rFonts w:ascii="Malgun Gothic" w:eastAsia="Malgun Gothic" w:hAnsi="Malgun Gothic" w:cs="Malgun Gothic"/>
          <w:sz w:val="20"/>
          <w:szCs w:val="20"/>
          <w:lang w:val="en-GB" w:eastAsia="zh-TW"/>
        </w:rPr>
        <w:t>MB&amp;F</w:t>
      </w:r>
      <w:r w:rsidRPr="003D4164">
        <w:rPr>
          <w:rFonts w:ascii="Malgun Gothic" w:eastAsia="Malgun Gothic" w:hAnsi="Malgun Gothic" w:cs="Malgun Gothic"/>
          <w:sz w:val="20"/>
          <w:szCs w:val="20"/>
          <w:lang w:val="de-CH" w:eastAsia="zh-TW"/>
        </w:rPr>
        <w:t>的品牌。</w:t>
      </w: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</w:p>
    <w:p w:rsidR="003D4164" w:rsidRPr="003D4164" w:rsidRDefault="003D4164" w:rsidP="003D4164">
      <w:pPr>
        <w:spacing w:line="240" w:lineRule="auto"/>
        <w:jc w:val="both"/>
        <w:rPr>
          <w:rFonts w:ascii="Malgun Gothic" w:eastAsia="Malgun Gothic" w:hAnsi="Malgun Gothic" w:cs="Malgun Gothic"/>
          <w:sz w:val="20"/>
          <w:szCs w:val="20"/>
          <w:lang w:val="en-GB" w:eastAsia="zh-TW"/>
        </w:rPr>
      </w:pPr>
    </w:p>
    <w:sectPr w:rsidR="003D4164" w:rsidRPr="003D4164" w:rsidSect="00602A0E">
      <w:headerReference w:type="default" r:id="rId8"/>
      <w:footerReference w:type="default" r:id="rId9"/>
      <w:pgSz w:w="11906" w:h="16838"/>
      <w:pgMar w:top="1417" w:right="1274" w:bottom="1417" w:left="1134" w:header="56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E0" w:rsidRDefault="00B112E0" w:rsidP="00E93382">
      <w:pPr>
        <w:spacing w:after="0" w:line="240" w:lineRule="auto"/>
      </w:pPr>
      <w:r>
        <w:separator/>
      </w:r>
    </w:p>
  </w:endnote>
  <w:endnote w:type="continuationSeparator" w:id="0">
    <w:p w:rsidR="00B112E0" w:rsidRDefault="00B112E0" w:rsidP="00E9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08" w:rsidRPr="00C3085D" w:rsidRDefault="00336F08" w:rsidP="00336F08">
    <w:pPr>
      <w:pStyle w:val="Sansinterligne"/>
      <w:rPr>
        <w:rFonts w:ascii="Arial" w:hAnsi="Arial" w:cs="Arial"/>
        <w:sz w:val="18"/>
        <w:szCs w:val="18"/>
        <w:lang w:val="en-GB"/>
      </w:rPr>
    </w:pPr>
    <w:proofErr w:type="spellStart"/>
    <w:r w:rsidRPr="00C3085D">
      <w:rPr>
        <w:rFonts w:ascii="Arial" w:hAnsi="Arial" w:cs="Arial"/>
        <w:sz w:val="18"/>
        <w:szCs w:val="18"/>
        <w:lang w:val="zh-CN"/>
      </w:rPr>
      <w:t>欲了解更多信息，请联系</w:t>
    </w:r>
    <w:proofErr w:type="spellEnd"/>
    <w:r w:rsidRPr="00C3085D">
      <w:rPr>
        <w:rFonts w:ascii="Arial" w:hAnsi="Arial" w:cs="Arial"/>
        <w:sz w:val="18"/>
        <w:szCs w:val="18"/>
        <w:lang w:val="zh-CN"/>
      </w:rPr>
      <w:t>：</w:t>
    </w:r>
    <w:r w:rsidRPr="00C3085D">
      <w:rPr>
        <w:rFonts w:ascii="Arial" w:hAnsi="Arial" w:cs="Arial"/>
        <w:sz w:val="18"/>
        <w:szCs w:val="18"/>
        <w:lang w:val="zh-CN"/>
      </w:rPr>
      <w:t xml:space="preserve"> </w:t>
    </w:r>
  </w:p>
  <w:p w:rsidR="00336F08" w:rsidRPr="002C18FA" w:rsidRDefault="00336F08" w:rsidP="00336F08">
    <w:pPr>
      <w:pStyle w:val="Sansinterligne"/>
      <w:rPr>
        <w:rFonts w:ascii="Arial" w:hAnsi="Arial" w:cs="Arial"/>
        <w:sz w:val="18"/>
        <w:szCs w:val="18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>
      <w:rPr>
        <w:rFonts w:ascii="Avenir Light" w:hAnsi="Avenir Light"/>
        <w:sz w:val="24"/>
        <w:szCs w:val="24"/>
        <w:lang w:val="en-US"/>
      </w:rPr>
      <w:fldChar w:fldCharType="begin"/>
    </w:r>
    <w:r w:rsidRPr="002C18FA">
      <w:instrText xml:space="preserve"> HYPERLINK "mailto:cy@mbandf.com" </w:instrText>
    </w:r>
    <w:r>
      <w:rPr>
        <w:rFonts w:ascii="Avenir Light" w:hAnsi="Avenir Light"/>
        <w:sz w:val="24"/>
        <w:szCs w:val="24"/>
        <w:lang w:val="en-US"/>
      </w:rPr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:rsidR="00336F08" w:rsidRPr="000B690A" w:rsidRDefault="00336F08" w:rsidP="00336F08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:rsidR="00336F08" w:rsidRPr="005413A0" w:rsidRDefault="00336F08" w:rsidP="00336F08">
    <w:pPr>
      <w:pStyle w:val="Sansinterligne"/>
      <w:rPr>
        <w:rFonts w:ascii="Arial" w:eastAsia="SimSun" w:hAnsi="Arial" w:cs="Arial"/>
        <w:sz w:val="18"/>
        <w:szCs w:val="18"/>
        <w:lang w:eastAsia="zh-CN"/>
      </w:rPr>
    </w:pPr>
    <w:proofErr w:type="spellStart"/>
    <w:r>
      <w:rPr>
        <w:rFonts w:ascii="Arial" w:hAnsi="Arial" w:cs="Arial"/>
        <w:sz w:val="18"/>
        <w:szCs w:val="18"/>
        <w:lang w:val="zh-CN"/>
      </w:rPr>
      <w:t>电话</w:t>
    </w:r>
    <w:proofErr w:type="spellEnd"/>
    <w:r>
      <w:rPr>
        <w:rFonts w:ascii="Arial" w:hAnsi="Arial" w:cs="Arial"/>
        <w:sz w:val="18"/>
        <w:szCs w:val="18"/>
        <w:lang w:val="zh-CN"/>
      </w:rPr>
      <w:t>：</w:t>
    </w:r>
    <w:r w:rsidR="005413A0">
      <w:rPr>
        <w:rFonts w:ascii="Arial" w:hAnsi="Arial" w:cs="Arial"/>
        <w:sz w:val="18"/>
        <w:szCs w:val="18"/>
        <w:lang w:val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E0" w:rsidRDefault="00B112E0" w:rsidP="00E93382">
      <w:pPr>
        <w:spacing w:after="0" w:line="240" w:lineRule="auto"/>
      </w:pPr>
      <w:r>
        <w:separator/>
      </w:r>
    </w:p>
  </w:footnote>
  <w:footnote w:type="continuationSeparator" w:id="0">
    <w:p w:rsidR="00B112E0" w:rsidRDefault="00B112E0" w:rsidP="00E9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D3" w:rsidRDefault="00EA17D3">
    <w:pPr>
      <w:pStyle w:val="En-tte"/>
    </w:pPr>
    <w:r>
      <w:rPr>
        <w:noProof/>
        <w:lang w:eastAsia="fr-CH"/>
      </w:rPr>
      <w:drawing>
        <wp:inline distT="0" distB="0" distL="0" distR="0">
          <wp:extent cx="1530985" cy="520700"/>
          <wp:effectExtent l="0" t="0" r="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E790C"/>
    <w:multiLevelType w:val="hybridMultilevel"/>
    <w:tmpl w:val="993C08D2"/>
    <w:lvl w:ilvl="0" w:tplc="83E8F1C4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WwNDMwNjEzMzVQ0lEKTi0uzszPAykwrQUA6jB+8CwAAAA="/>
  </w:docVars>
  <w:rsids>
    <w:rsidRoot w:val="00FF0A7B"/>
    <w:rsid w:val="0006392C"/>
    <w:rsid w:val="000C3DB9"/>
    <w:rsid w:val="00152C11"/>
    <w:rsid w:val="001D16D1"/>
    <w:rsid w:val="002306AF"/>
    <w:rsid w:val="00230F7D"/>
    <w:rsid w:val="0024137B"/>
    <w:rsid w:val="00241DAC"/>
    <w:rsid w:val="002C5E3D"/>
    <w:rsid w:val="00336F08"/>
    <w:rsid w:val="0039526D"/>
    <w:rsid w:val="0039648F"/>
    <w:rsid w:val="003D4164"/>
    <w:rsid w:val="003F3E2B"/>
    <w:rsid w:val="00455C7F"/>
    <w:rsid w:val="00495C3C"/>
    <w:rsid w:val="005413A0"/>
    <w:rsid w:val="005C6699"/>
    <w:rsid w:val="00602A0E"/>
    <w:rsid w:val="007114D8"/>
    <w:rsid w:val="0072729C"/>
    <w:rsid w:val="008B6B34"/>
    <w:rsid w:val="009651D5"/>
    <w:rsid w:val="00984340"/>
    <w:rsid w:val="009C2DA6"/>
    <w:rsid w:val="00A506C5"/>
    <w:rsid w:val="00A83F24"/>
    <w:rsid w:val="00B112E0"/>
    <w:rsid w:val="00B7702E"/>
    <w:rsid w:val="00BB0F0D"/>
    <w:rsid w:val="00BB6186"/>
    <w:rsid w:val="00C00BC0"/>
    <w:rsid w:val="00C955EB"/>
    <w:rsid w:val="00CB7107"/>
    <w:rsid w:val="00D012EA"/>
    <w:rsid w:val="00D01790"/>
    <w:rsid w:val="00D37CAA"/>
    <w:rsid w:val="00DC592E"/>
    <w:rsid w:val="00DD35B2"/>
    <w:rsid w:val="00E203E5"/>
    <w:rsid w:val="00E3251E"/>
    <w:rsid w:val="00E32A84"/>
    <w:rsid w:val="00E57844"/>
    <w:rsid w:val="00E93382"/>
    <w:rsid w:val="00EA17D3"/>
    <w:rsid w:val="00EB350F"/>
    <w:rsid w:val="00F00E64"/>
    <w:rsid w:val="00F6257A"/>
    <w:rsid w:val="00F950C6"/>
    <w:rsid w:val="00FD6DFA"/>
    <w:rsid w:val="00FE3840"/>
    <w:rsid w:val="00FE463B"/>
    <w:rsid w:val="00FF0A7B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  <w14:docId w14:val="2D4F601D"/>
  <w15:docId w15:val="{4BA20953-A8AF-4539-8E06-B5809EB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EA"/>
  </w:style>
  <w:style w:type="paragraph" w:styleId="Titre3">
    <w:name w:val="heading 3"/>
    <w:basedOn w:val="Normal"/>
    <w:link w:val="Titre3Car"/>
    <w:uiPriority w:val="9"/>
    <w:unhideWhenUsed/>
    <w:qFormat/>
    <w:rsid w:val="003D4164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8E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F0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A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F0A7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A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7B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9338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93382"/>
    <w:rPr>
      <w:sz w:val="20"/>
      <w:szCs w:val="20"/>
    </w:rPr>
  </w:style>
  <w:style w:type="paragraph" w:customStyle="1" w:styleId="WW-Default">
    <w:name w:val="WW-Default"/>
    <w:rsid w:val="00DD35B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0F0D"/>
    <w:pPr>
      <w:spacing w:after="0" w:line="240" w:lineRule="auto"/>
    </w:pPr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Lienhypertexte">
    <w:name w:val="Hyperlink"/>
    <w:basedOn w:val="Policepardfaut"/>
    <w:uiPriority w:val="99"/>
    <w:unhideWhenUsed/>
    <w:rsid w:val="00336F0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D4164"/>
    <w:rPr>
      <w:rFonts w:ascii="Times New Roman" w:eastAsiaTheme="minorHAnsi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unhideWhenUsed/>
    <w:rsid w:val="003D4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B621-28A1-485A-A319-691B2288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Alizée Zimmermann</cp:lastModifiedBy>
  <cp:revision>16</cp:revision>
  <dcterms:created xsi:type="dcterms:W3CDTF">2019-12-09T07:15:00Z</dcterms:created>
  <dcterms:modified xsi:type="dcterms:W3CDTF">2020-01-09T08:42:00Z</dcterms:modified>
</cp:coreProperties>
</file>