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057F" w:rsidRPr="001F733F" w:rsidRDefault="0038057F">
      <w:pPr>
        <w:pStyle w:val="Sansinterligne1"/>
        <w:jc w:val="center"/>
        <w:rPr>
          <w:rFonts w:ascii="Arial" w:hAnsi="Arial" w:cs="Arial"/>
          <w:b/>
          <w:bCs/>
          <w:sz w:val="28"/>
          <w:szCs w:val="28"/>
          <w:lang w:val="es-ES"/>
        </w:rPr>
      </w:pPr>
      <w:r w:rsidRPr="001F733F">
        <w:rPr>
          <w:rFonts w:ascii="Arial" w:hAnsi="Arial" w:cs="Arial"/>
          <w:b/>
          <w:bCs/>
          <w:sz w:val="28"/>
          <w:szCs w:val="28"/>
          <w:lang w:val="es-ES"/>
        </w:rPr>
        <w:t xml:space="preserve">HMX Black </w:t>
      </w:r>
      <w:proofErr w:type="spellStart"/>
      <w:r w:rsidRPr="001F733F">
        <w:rPr>
          <w:rFonts w:ascii="Arial" w:hAnsi="Arial" w:cs="Arial"/>
          <w:b/>
          <w:bCs/>
          <w:sz w:val="28"/>
          <w:szCs w:val="28"/>
          <w:lang w:val="es-ES"/>
        </w:rPr>
        <w:t>Badger</w:t>
      </w:r>
      <w:proofErr w:type="spellEnd"/>
    </w:p>
    <w:p w:rsidR="0038057F" w:rsidRPr="001F733F" w:rsidRDefault="0038057F">
      <w:pPr>
        <w:pStyle w:val="Sansinterligne1"/>
        <w:jc w:val="center"/>
        <w:rPr>
          <w:rFonts w:ascii="Arial" w:hAnsi="Arial" w:cs="Arial"/>
          <w:b/>
          <w:bCs/>
          <w:sz w:val="28"/>
          <w:szCs w:val="28"/>
          <w:lang w:val="es-ES"/>
        </w:rPr>
      </w:pPr>
      <w:proofErr w:type="gramStart"/>
      <w:r w:rsidRPr="001F733F">
        <w:rPr>
          <w:rFonts w:ascii="Arial" w:hAnsi="Arial" w:cs="Arial"/>
          <w:b/>
          <w:bCs/>
          <w:sz w:val="28"/>
          <w:szCs w:val="28"/>
          <w:lang w:val="es-ES"/>
        </w:rPr>
        <w:t>y</w:t>
      </w:r>
      <w:proofErr w:type="gramEnd"/>
      <w:r w:rsidRPr="001F733F">
        <w:rPr>
          <w:rFonts w:ascii="Arial" w:hAnsi="Arial" w:cs="Arial"/>
          <w:b/>
          <w:bCs/>
          <w:sz w:val="28"/>
          <w:szCs w:val="28"/>
          <w:lang w:val="es-ES"/>
        </w:rPr>
        <w:t xml:space="preserve"> </w:t>
      </w:r>
      <w:proofErr w:type="spellStart"/>
      <w:r w:rsidRPr="001F733F">
        <w:rPr>
          <w:rFonts w:ascii="Arial" w:hAnsi="Arial" w:cs="Arial"/>
          <w:b/>
          <w:bCs/>
          <w:sz w:val="28"/>
          <w:szCs w:val="28"/>
          <w:lang w:val="es-ES"/>
        </w:rPr>
        <w:t>Starfleet</w:t>
      </w:r>
      <w:proofErr w:type="spellEnd"/>
      <w:r w:rsidRPr="001F733F">
        <w:rPr>
          <w:rFonts w:ascii="Arial" w:hAnsi="Arial" w:cs="Arial"/>
          <w:b/>
          <w:bCs/>
          <w:sz w:val="28"/>
          <w:szCs w:val="28"/>
          <w:lang w:val="es-ES"/>
        </w:rPr>
        <w:t xml:space="preserve"> Machine Black </w:t>
      </w:r>
      <w:proofErr w:type="spellStart"/>
      <w:r w:rsidRPr="001F733F">
        <w:rPr>
          <w:rFonts w:ascii="Arial" w:hAnsi="Arial" w:cs="Arial"/>
          <w:b/>
          <w:bCs/>
          <w:sz w:val="28"/>
          <w:szCs w:val="28"/>
          <w:lang w:val="es-ES"/>
        </w:rPr>
        <w:t>Badger</w:t>
      </w:r>
      <w:proofErr w:type="spellEnd"/>
    </w:p>
    <w:p w:rsidR="0038057F" w:rsidRPr="001F733F" w:rsidRDefault="0038057F">
      <w:pPr>
        <w:pStyle w:val="Sansinterligne1"/>
        <w:jc w:val="center"/>
        <w:rPr>
          <w:rFonts w:ascii="Arial" w:hAnsi="Arial" w:cs="Arial"/>
          <w:i/>
          <w:iCs/>
          <w:sz w:val="28"/>
          <w:szCs w:val="28"/>
          <w:lang w:val="es-ES"/>
        </w:rPr>
      </w:pPr>
    </w:p>
    <w:p w:rsidR="001F733F" w:rsidRPr="001F733F" w:rsidRDefault="00070886" w:rsidP="001F733F">
      <w:pPr>
        <w:pStyle w:val="Sansinterligne1"/>
        <w:jc w:val="center"/>
        <w:rPr>
          <w:rFonts w:ascii="Arial" w:hAnsi="Arial" w:cs="Arial"/>
          <w:i/>
          <w:iCs/>
          <w:sz w:val="28"/>
          <w:szCs w:val="28"/>
          <w:lang w:val="es-ES"/>
        </w:rPr>
      </w:pPr>
      <w:r w:rsidRPr="001F733F">
        <w:rPr>
          <w:rFonts w:ascii="Arial" w:hAnsi="Arial" w:cs="Arial"/>
          <w:i/>
          <w:iCs/>
          <w:sz w:val="28"/>
          <w:szCs w:val="28"/>
          <w:lang w:val="es-ES"/>
        </w:rPr>
        <w:t>«</w:t>
      </w:r>
      <w:r w:rsidR="0038057F" w:rsidRPr="001F733F">
        <w:rPr>
          <w:rFonts w:ascii="Arial" w:hAnsi="Arial" w:cs="Arial"/>
          <w:i/>
          <w:iCs/>
          <w:sz w:val="28"/>
          <w:szCs w:val="28"/>
          <w:lang w:val="es-ES"/>
        </w:rPr>
        <w:t>Performance Art</w:t>
      </w:r>
      <w:r w:rsidRPr="001F733F">
        <w:rPr>
          <w:rFonts w:ascii="Arial" w:hAnsi="Arial" w:cs="Arial"/>
          <w:i/>
          <w:iCs/>
          <w:sz w:val="28"/>
          <w:szCs w:val="28"/>
          <w:lang w:val="es-ES"/>
        </w:rPr>
        <w:t>»</w:t>
      </w:r>
      <w:r w:rsidR="0038057F" w:rsidRPr="001F733F">
        <w:rPr>
          <w:rFonts w:ascii="Arial" w:hAnsi="Arial" w:cs="Arial"/>
          <w:i/>
          <w:iCs/>
          <w:sz w:val="28"/>
          <w:szCs w:val="28"/>
          <w:lang w:val="es-ES"/>
        </w:rPr>
        <w:t xml:space="preserve"> iluminada por furia incandescente</w:t>
      </w:r>
    </w:p>
    <w:p w:rsidR="0038057F" w:rsidRPr="001F733F" w:rsidRDefault="0038057F">
      <w:pPr>
        <w:pStyle w:val="Sansinterligne1"/>
        <w:rPr>
          <w:rFonts w:ascii="Arial" w:hAnsi="Arial" w:cs="Arial"/>
          <w:lang w:val="es-ES"/>
        </w:rPr>
      </w:pPr>
    </w:p>
    <w:p w:rsidR="0038057F" w:rsidRPr="001F733F" w:rsidRDefault="0038057F" w:rsidP="0083013A">
      <w:pPr>
        <w:pStyle w:val="Sansinterligne1"/>
        <w:jc w:val="both"/>
        <w:rPr>
          <w:rFonts w:ascii="Arial" w:hAnsi="Arial" w:cs="Arial"/>
          <w:lang w:val="es-ES"/>
        </w:rPr>
      </w:pPr>
      <w:r w:rsidRPr="001F733F">
        <w:rPr>
          <w:rFonts w:ascii="Arial" w:hAnsi="Arial" w:cs="Arial"/>
          <w:lang w:val="es-ES"/>
        </w:rPr>
        <w:t>La creatividad surge de multitud de fue</w:t>
      </w:r>
      <w:r w:rsidR="00070886" w:rsidRPr="001F733F">
        <w:rPr>
          <w:rFonts w:ascii="Arial" w:hAnsi="Arial" w:cs="Arial"/>
          <w:lang w:val="es-ES"/>
        </w:rPr>
        <w:t>ntes, pero para el fundador de «</w:t>
      </w:r>
      <w:r w:rsidRPr="001F733F">
        <w:rPr>
          <w:rFonts w:ascii="Arial" w:hAnsi="Arial" w:cs="Arial"/>
          <w:lang w:val="es-ES"/>
        </w:rPr>
        <w:t xml:space="preserve">Black </w:t>
      </w:r>
      <w:proofErr w:type="spellStart"/>
      <w:r w:rsidRPr="001F733F">
        <w:rPr>
          <w:rFonts w:ascii="Arial" w:hAnsi="Arial" w:cs="Arial"/>
          <w:lang w:val="es-ES"/>
        </w:rPr>
        <w:t>Badger</w:t>
      </w:r>
      <w:proofErr w:type="spellEnd"/>
      <w:r w:rsidR="00070886" w:rsidRPr="001F733F">
        <w:rPr>
          <w:rFonts w:ascii="Arial" w:hAnsi="Arial" w:cs="Arial"/>
          <w:lang w:val="es-ES"/>
        </w:rPr>
        <w:t>»</w:t>
      </w:r>
      <w:r w:rsidRPr="001F733F">
        <w:rPr>
          <w:rFonts w:ascii="Arial" w:hAnsi="Arial" w:cs="Arial"/>
          <w:lang w:val="es-ES"/>
        </w:rPr>
        <w:t>, James Thompson, la creatividad vino de la furia, un fuego rebelde que prendió cuando, de estudiante, se sintió rechazado por algo que él consideraba una decisión administrativa injusta. Al igual que MB&amp;F, Thompson es alguien fuera del sistema que hace todo lo posible para rebelarse contra las normas preestablecidas.</w:t>
      </w:r>
    </w:p>
    <w:p w:rsidR="0038057F" w:rsidRPr="001F733F" w:rsidRDefault="0038057F" w:rsidP="0083013A">
      <w:pPr>
        <w:pStyle w:val="Sansinterligne1"/>
        <w:jc w:val="both"/>
        <w:rPr>
          <w:rFonts w:ascii="Arial" w:hAnsi="Arial" w:cs="Arial"/>
          <w:lang w:val="es-ES"/>
        </w:rPr>
      </w:pPr>
    </w:p>
    <w:p w:rsidR="0038057F" w:rsidRPr="001F733F" w:rsidRDefault="0038057F" w:rsidP="0083013A">
      <w:pPr>
        <w:pStyle w:val="Sansinterligne1"/>
        <w:jc w:val="both"/>
        <w:rPr>
          <w:rFonts w:ascii="Arial" w:hAnsi="Arial" w:cs="Arial"/>
          <w:lang w:val="es-ES"/>
        </w:rPr>
      </w:pPr>
      <w:r w:rsidRPr="001F733F">
        <w:rPr>
          <w:rFonts w:ascii="Arial" w:hAnsi="Arial" w:cs="Arial"/>
          <w:lang w:val="es-ES"/>
        </w:rPr>
        <w:t>Y defiende su postura creativa con el arma más improbable: materia luminiscente. ¡Thompson crea objetos tridimensionales usando luz sólida!</w:t>
      </w:r>
    </w:p>
    <w:p w:rsidR="0038057F" w:rsidRPr="001F733F" w:rsidRDefault="0038057F" w:rsidP="0083013A">
      <w:pPr>
        <w:pStyle w:val="Sansinterligne1"/>
        <w:jc w:val="both"/>
        <w:rPr>
          <w:rFonts w:ascii="Arial" w:hAnsi="Arial" w:cs="Arial"/>
          <w:lang w:val="es-ES"/>
        </w:rPr>
      </w:pPr>
    </w:p>
    <w:p w:rsidR="0038057F" w:rsidRPr="001F733F" w:rsidRDefault="0038057F" w:rsidP="0083013A">
      <w:pPr>
        <w:pStyle w:val="Sansinterligne1"/>
        <w:jc w:val="both"/>
        <w:rPr>
          <w:rFonts w:ascii="Arial" w:hAnsi="Arial" w:cs="Arial"/>
          <w:lang w:val="es-ES"/>
        </w:rPr>
      </w:pPr>
      <w:r w:rsidRPr="001F733F">
        <w:rPr>
          <w:rFonts w:ascii="Arial" w:hAnsi="Arial" w:cs="Arial"/>
          <w:lang w:val="es-ES"/>
        </w:rPr>
        <w:t>Más de una década después de aquello que él vivió como una injusticia, la furia de Thompson sigue incandescente, en forma de material luminiscente de fuerte brillo. Tal y como relata: «</w:t>
      </w:r>
      <w:r w:rsidRPr="001F733F">
        <w:rPr>
          <w:rFonts w:ascii="Arial" w:hAnsi="Arial" w:cs="Arial"/>
          <w:i/>
          <w:iCs/>
          <w:lang w:val="es-ES"/>
        </w:rPr>
        <w:t>No es que lo intentara y fallara, es que me quitaron de en medio como migajas sobre una mesa</w:t>
      </w:r>
      <w:r w:rsidRPr="001F733F">
        <w:rPr>
          <w:rFonts w:ascii="Arial" w:hAnsi="Arial" w:cs="Arial"/>
          <w:lang w:val="es-ES"/>
        </w:rPr>
        <w:t>.</w:t>
      </w:r>
      <w:r w:rsidRPr="001F733F">
        <w:rPr>
          <w:rFonts w:ascii="Arial" w:hAnsi="Arial" w:cs="Arial"/>
          <w:i/>
          <w:iCs/>
          <w:lang w:val="es-ES"/>
        </w:rPr>
        <w:t xml:space="preserve"> ¡Hace ya 12 años de aquello y aún sigo enfadado!».</w:t>
      </w:r>
    </w:p>
    <w:p w:rsidR="0038057F" w:rsidRPr="001F733F" w:rsidRDefault="0038057F" w:rsidP="0083013A">
      <w:pPr>
        <w:pStyle w:val="Sansinterligne1"/>
        <w:jc w:val="both"/>
        <w:rPr>
          <w:rFonts w:ascii="Arial" w:hAnsi="Arial" w:cs="Arial"/>
          <w:lang w:val="es-ES"/>
        </w:rPr>
      </w:pPr>
    </w:p>
    <w:p w:rsidR="0038057F" w:rsidRPr="001F733F" w:rsidRDefault="00070886" w:rsidP="0083013A">
      <w:pPr>
        <w:pStyle w:val="Sansinterligne1"/>
        <w:jc w:val="both"/>
        <w:rPr>
          <w:rFonts w:ascii="Arial" w:hAnsi="Arial" w:cs="Arial"/>
          <w:lang w:val="es-ES"/>
        </w:rPr>
      </w:pPr>
      <w:r w:rsidRPr="001F733F">
        <w:rPr>
          <w:rFonts w:ascii="Arial" w:hAnsi="Arial" w:cs="Arial"/>
          <w:lang w:val="es-ES"/>
        </w:rPr>
        <w:t>Para la colección «</w:t>
      </w:r>
      <w:r w:rsidR="0038057F" w:rsidRPr="001F733F">
        <w:rPr>
          <w:rFonts w:ascii="Arial" w:hAnsi="Arial" w:cs="Arial"/>
          <w:lang w:val="es-ES"/>
        </w:rPr>
        <w:t>Performance Art</w:t>
      </w:r>
      <w:r w:rsidRPr="001F733F">
        <w:rPr>
          <w:rFonts w:ascii="Arial" w:hAnsi="Arial" w:cs="Arial"/>
          <w:lang w:val="es-ES"/>
        </w:rPr>
        <w:t>»</w:t>
      </w:r>
      <w:r w:rsidR="0038057F" w:rsidRPr="001F733F">
        <w:rPr>
          <w:rFonts w:ascii="Arial" w:hAnsi="Arial" w:cs="Arial"/>
          <w:lang w:val="es-ES"/>
        </w:rPr>
        <w:t>, Thompson ha reinterpretado dos máquinas de MB&amp;F: el HMX, dado a conocer por primera vez en 2015 con motivo del 10</w:t>
      </w:r>
      <w:r w:rsidR="0038057F" w:rsidRPr="001F733F">
        <w:rPr>
          <w:rFonts w:ascii="Arial" w:hAnsi="Arial" w:cs="Arial"/>
          <w:u w:val="single"/>
          <w:vertAlign w:val="superscript"/>
          <w:lang w:val="es-ES"/>
        </w:rPr>
        <w:t>o</w:t>
      </w:r>
      <w:r w:rsidR="0038057F" w:rsidRPr="001F733F">
        <w:rPr>
          <w:rFonts w:ascii="Arial" w:hAnsi="Arial" w:cs="Arial"/>
          <w:lang w:val="es-ES"/>
        </w:rPr>
        <w:t xml:space="preserve"> aniversario de MB&amp;F, y la </w:t>
      </w:r>
      <w:proofErr w:type="spellStart"/>
      <w:r w:rsidR="0038057F" w:rsidRPr="001F733F">
        <w:rPr>
          <w:rFonts w:ascii="Arial" w:hAnsi="Arial" w:cs="Arial"/>
          <w:lang w:val="es-ES"/>
        </w:rPr>
        <w:t>Starfleet</w:t>
      </w:r>
      <w:proofErr w:type="spellEnd"/>
      <w:r w:rsidR="0038057F" w:rsidRPr="001F733F">
        <w:rPr>
          <w:rFonts w:ascii="Arial" w:hAnsi="Arial" w:cs="Arial"/>
          <w:lang w:val="es-ES"/>
        </w:rPr>
        <w:t xml:space="preserve"> Machine, el primer reloj de mesa de MB&amp;F creado en colaboración con </w:t>
      </w:r>
      <w:proofErr w:type="spellStart"/>
      <w:r w:rsidR="0038057F" w:rsidRPr="001F733F">
        <w:rPr>
          <w:rFonts w:ascii="Arial" w:hAnsi="Arial" w:cs="Arial"/>
          <w:lang w:val="es-ES"/>
        </w:rPr>
        <w:t>L’Epée</w:t>
      </w:r>
      <w:proofErr w:type="spellEnd"/>
      <w:r w:rsidR="0038057F" w:rsidRPr="001F733F">
        <w:rPr>
          <w:rFonts w:ascii="Arial" w:hAnsi="Arial" w:cs="Arial"/>
          <w:lang w:val="es-ES"/>
        </w:rPr>
        <w:t xml:space="preserve"> 1839.</w:t>
      </w:r>
    </w:p>
    <w:p w:rsidR="0038057F" w:rsidRPr="001F733F" w:rsidRDefault="0038057F" w:rsidP="0083013A">
      <w:pPr>
        <w:pStyle w:val="Sansinterligne1"/>
        <w:jc w:val="both"/>
        <w:rPr>
          <w:rFonts w:ascii="Arial" w:hAnsi="Arial" w:cs="Arial"/>
          <w:lang w:val="es-ES"/>
        </w:rPr>
      </w:pPr>
    </w:p>
    <w:p w:rsidR="0038057F" w:rsidRPr="001F733F" w:rsidRDefault="0038057F" w:rsidP="0083013A">
      <w:pPr>
        <w:pStyle w:val="Sansinterligne1"/>
        <w:jc w:val="both"/>
        <w:rPr>
          <w:rFonts w:ascii="Arial" w:hAnsi="Arial" w:cs="Arial"/>
          <w:lang w:val="es-ES"/>
        </w:rPr>
      </w:pPr>
      <w:r w:rsidRPr="001F733F">
        <w:rPr>
          <w:rFonts w:ascii="Arial" w:hAnsi="Arial" w:cs="Arial"/>
          <w:lang w:val="es-ES"/>
        </w:rPr>
        <w:t xml:space="preserve">Para el </w:t>
      </w:r>
      <w:r w:rsidRPr="001F733F">
        <w:rPr>
          <w:rFonts w:ascii="Arial" w:hAnsi="Arial" w:cs="Arial"/>
          <w:b/>
          <w:bCs/>
          <w:lang w:val="es-ES"/>
        </w:rPr>
        <w:t xml:space="preserve">HMX Black </w:t>
      </w:r>
      <w:proofErr w:type="spellStart"/>
      <w:r w:rsidRPr="001F733F">
        <w:rPr>
          <w:rFonts w:ascii="Arial" w:hAnsi="Arial" w:cs="Arial"/>
          <w:b/>
          <w:bCs/>
          <w:lang w:val="es-ES"/>
        </w:rPr>
        <w:t>Badger</w:t>
      </w:r>
      <w:proofErr w:type="spellEnd"/>
      <w:r w:rsidRPr="001F733F">
        <w:rPr>
          <w:rFonts w:ascii="Arial" w:hAnsi="Arial" w:cs="Arial"/>
          <w:lang w:val="es-ES"/>
        </w:rPr>
        <w:t xml:space="preserve">, Thompson rediseñó la «tapa de balancines» del motor del HMX, visible bajo la cubierta de cristal de zafiro inspirada en un </w:t>
      </w:r>
      <w:proofErr w:type="spellStart"/>
      <w:r w:rsidRPr="001F733F">
        <w:rPr>
          <w:rFonts w:ascii="Arial" w:hAnsi="Arial" w:cs="Arial"/>
          <w:lang w:val="es-ES"/>
        </w:rPr>
        <w:t>supercoche</w:t>
      </w:r>
      <w:proofErr w:type="spellEnd"/>
      <w:r w:rsidRPr="001F733F">
        <w:rPr>
          <w:rFonts w:ascii="Arial" w:hAnsi="Arial" w:cs="Arial"/>
          <w:lang w:val="es-ES"/>
        </w:rPr>
        <w:t xml:space="preserve"> y fresada a partir de sus característicos bloques macizos de material luminiscente de alto rendimiento y vivos colores.</w:t>
      </w:r>
    </w:p>
    <w:p w:rsidR="0038057F" w:rsidRPr="001F733F" w:rsidRDefault="0038057F" w:rsidP="0083013A">
      <w:pPr>
        <w:pStyle w:val="Sansinterligne1"/>
        <w:jc w:val="both"/>
        <w:rPr>
          <w:rFonts w:ascii="Arial" w:hAnsi="Arial" w:cs="Arial"/>
          <w:lang w:val="es-ES"/>
        </w:rPr>
      </w:pPr>
    </w:p>
    <w:p w:rsidR="0038057F" w:rsidRPr="001F733F" w:rsidRDefault="0038057F" w:rsidP="0083013A">
      <w:pPr>
        <w:pStyle w:val="Sansinterligne1"/>
        <w:jc w:val="both"/>
        <w:rPr>
          <w:rFonts w:ascii="Arial" w:hAnsi="Arial" w:cs="Arial"/>
          <w:lang w:val="es-ES"/>
        </w:rPr>
      </w:pPr>
      <w:r w:rsidRPr="001F733F">
        <w:rPr>
          <w:rFonts w:ascii="Arial" w:hAnsi="Arial" w:cs="Arial"/>
          <w:lang w:val="es-ES"/>
        </w:rPr>
        <w:t>Si bien los colores —</w:t>
      </w:r>
      <w:r w:rsidR="00AB3856" w:rsidRPr="00AB3856">
        <w:rPr>
          <w:rFonts w:ascii="Arial" w:hAnsi="Arial" w:cs="Arial"/>
          <w:b/>
          <w:lang w:val="es-ES"/>
        </w:rPr>
        <w:t xml:space="preserve"> </w:t>
      </w:r>
      <w:r w:rsidR="00AB3856" w:rsidRPr="00AB3856">
        <w:rPr>
          <w:rFonts w:ascii="Arial" w:hAnsi="Arial" w:cs="Arial"/>
          <w:lang w:val="es-ES"/>
        </w:rPr>
        <w:t xml:space="preserve">Radar Green, </w:t>
      </w:r>
      <w:proofErr w:type="spellStart"/>
      <w:r w:rsidR="00AB3856" w:rsidRPr="00AB3856">
        <w:rPr>
          <w:rFonts w:ascii="Arial" w:hAnsi="Arial" w:cs="Arial"/>
          <w:lang w:val="es-ES"/>
        </w:rPr>
        <w:t>Phantom</w:t>
      </w:r>
      <w:proofErr w:type="spellEnd"/>
      <w:r w:rsidR="00AB3856" w:rsidRPr="00AB3856">
        <w:rPr>
          <w:rFonts w:ascii="Arial" w:hAnsi="Arial" w:cs="Arial"/>
          <w:lang w:val="es-ES"/>
        </w:rPr>
        <w:t xml:space="preserve"> Blue</w:t>
      </w:r>
      <w:r w:rsidR="00AB3856">
        <w:rPr>
          <w:rFonts w:ascii="Arial" w:hAnsi="Arial" w:cs="Arial"/>
          <w:lang w:val="es-ES"/>
        </w:rPr>
        <w:t xml:space="preserve"> espectral y</w:t>
      </w:r>
      <w:r w:rsidR="00AB3856" w:rsidRPr="00AB3856">
        <w:rPr>
          <w:rFonts w:ascii="Arial" w:hAnsi="Arial" w:cs="Arial"/>
          <w:lang w:val="es-ES"/>
        </w:rPr>
        <w:t xml:space="preserve"> </w:t>
      </w:r>
      <w:proofErr w:type="spellStart"/>
      <w:r w:rsidR="00AB3856" w:rsidRPr="00AB3856">
        <w:rPr>
          <w:rFonts w:ascii="Arial" w:hAnsi="Arial" w:cs="Arial"/>
          <w:lang w:val="es-ES"/>
        </w:rPr>
        <w:t>Purple</w:t>
      </w:r>
      <w:proofErr w:type="spellEnd"/>
      <w:r w:rsidR="00AB3856" w:rsidRPr="00AB3856">
        <w:rPr>
          <w:rFonts w:ascii="Arial" w:hAnsi="Arial" w:cs="Arial"/>
          <w:lang w:val="es-ES"/>
        </w:rPr>
        <w:t xml:space="preserve"> </w:t>
      </w:r>
      <w:proofErr w:type="spellStart"/>
      <w:r w:rsidR="00AB3856" w:rsidRPr="00AB3856">
        <w:rPr>
          <w:rFonts w:ascii="Arial" w:hAnsi="Arial" w:cs="Arial"/>
          <w:lang w:val="es-ES"/>
        </w:rPr>
        <w:t>Reign</w:t>
      </w:r>
      <w:proofErr w:type="spellEnd"/>
      <w:r w:rsidR="00AB3856" w:rsidRPr="001F733F">
        <w:rPr>
          <w:rFonts w:ascii="Arial" w:hAnsi="Arial" w:cs="Arial"/>
          <w:lang w:val="es-ES"/>
        </w:rPr>
        <w:t xml:space="preserve"> </w:t>
      </w:r>
      <w:r w:rsidRPr="001F733F">
        <w:rPr>
          <w:rFonts w:ascii="Arial" w:hAnsi="Arial" w:cs="Arial"/>
          <w:lang w:val="es-ES"/>
        </w:rPr>
        <w:t>radar</w:t>
      </w:r>
      <w:r w:rsidR="00AB3856">
        <w:rPr>
          <w:rFonts w:ascii="Arial" w:hAnsi="Arial" w:cs="Arial"/>
          <w:lang w:val="es-ES"/>
        </w:rPr>
        <w:t xml:space="preserve"> </w:t>
      </w:r>
      <w:r w:rsidRPr="001F733F">
        <w:rPr>
          <w:rFonts w:ascii="Arial" w:hAnsi="Arial" w:cs="Arial"/>
          <w:lang w:val="es-ES"/>
        </w:rPr>
        <w:t>— resultan vistosos de día, es por la noche cuando muestran todo su esplendor. El brillo de larga duración que emite el material luminiscente de alto rendimiento inunda el compartimiento motor del HMX en un etéreo baño de luz.</w:t>
      </w:r>
    </w:p>
    <w:p w:rsidR="0038057F" w:rsidRPr="001F733F" w:rsidRDefault="0038057F" w:rsidP="0083013A">
      <w:pPr>
        <w:pStyle w:val="Sansinterligne1"/>
        <w:jc w:val="both"/>
        <w:rPr>
          <w:rFonts w:ascii="Arial" w:hAnsi="Arial" w:cs="Arial"/>
          <w:lang w:val="es-ES"/>
        </w:rPr>
      </w:pPr>
    </w:p>
    <w:p w:rsidR="0038057F" w:rsidRPr="001F733F" w:rsidRDefault="0038057F" w:rsidP="0083013A">
      <w:pPr>
        <w:pStyle w:val="Sansinterligne1"/>
        <w:jc w:val="both"/>
        <w:rPr>
          <w:rFonts w:ascii="Arial" w:hAnsi="Arial" w:cs="Arial"/>
          <w:lang w:val="es-ES"/>
        </w:rPr>
      </w:pPr>
      <w:r w:rsidRPr="001F733F">
        <w:rPr>
          <w:rFonts w:ascii="Arial" w:hAnsi="Arial" w:cs="Arial"/>
          <w:lang w:val="es-ES"/>
        </w:rPr>
        <w:t>El HMX cuenta con horas saltantes bidireccionales y minutos con disco de arrastre. La luz que se transmite a través de la tapa transparente del motor ilumina la parte alta del motor del HMX de día y por la noche la brillante luminiscencia ofrece su propio fondo de color a la visualización de la hora.</w:t>
      </w:r>
    </w:p>
    <w:p w:rsidR="0038057F" w:rsidRPr="001F733F" w:rsidRDefault="0038057F" w:rsidP="0083013A">
      <w:pPr>
        <w:pStyle w:val="Sansinterligne1"/>
        <w:jc w:val="both"/>
        <w:rPr>
          <w:rFonts w:ascii="Arial" w:hAnsi="Arial" w:cs="Arial"/>
          <w:lang w:val="es-ES"/>
        </w:rPr>
      </w:pPr>
    </w:p>
    <w:p w:rsidR="0038057F" w:rsidRPr="001F733F" w:rsidRDefault="0038057F" w:rsidP="0083013A">
      <w:pPr>
        <w:pStyle w:val="Sansinterligne1"/>
        <w:jc w:val="both"/>
        <w:rPr>
          <w:rFonts w:ascii="Arial" w:hAnsi="Arial" w:cs="Arial"/>
          <w:lang w:val="es-ES"/>
        </w:rPr>
      </w:pPr>
      <w:r w:rsidRPr="001F733F">
        <w:rPr>
          <w:rFonts w:ascii="Arial" w:hAnsi="Arial" w:cs="Arial"/>
          <w:lang w:val="es-ES"/>
        </w:rPr>
        <w:t xml:space="preserve">En la </w:t>
      </w:r>
      <w:proofErr w:type="spellStart"/>
      <w:r w:rsidRPr="001F733F">
        <w:rPr>
          <w:rFonts w:ascii="Arial" w:hAnsi="Arial" w:cs="Arial"/>
          <w:b/>
          <w:bCs/>
          <w:lang w:val="es-ES"/>
        </w:rPr>
        <w:t>Starfleet</w:t>
      </w:r>
      <w:proofErr w:type="spellEnd"/>
      <w:r w:rsidRPr="001F733F">
        <w:rPr>
          <w:rFonts w:ascii="Arial" w:hAnsi="Arial" w:cs="Arial"/>
          <w:b/>
          <w:bCs/>
          <w:lang w:val="es-ES"/>
        </w:rPr>
        <w:t xml:space="preserve"> Machine Black </w:t>
      </w:r>
      <w:proofErr w:type="spellStart"/>
      <w:r w:rsidRPr="001F733F">
        <w:rPr>
          <w:rFonts w:ascii="Arial" w:hAnsi="Arial" w:cs="Arial"/>
          <w:b/>
          <w:bCs/>
          <w:lang w:val="es-ES"/>
        </w:rPr>
        <w:t>Badger</w:t>
      </w:r>
      <w:proofErr w:type="spellEnd"/>
      <w:r w:rsidRPr="001F733F">
        <w:rPr>
          <w:rFonts w:ascii="Arial" w:hAnsi="Arial" w:cs="Arial"/>
          <w:lang w:val="es-ES"/>
        </w:rPr>
        <w:t xml:space="preserve">, Thompson añadió su exclusivo material luminiscente bajo un anillo </w:t>
      </w:r>
      <w:r w:rsidR="001B7A12">
        <w:rPr>
          <w:rFonts w:ascii="Arial" w:hAnsi="Arial" w:cs="Arial"/>
          <w:lang w:val="es-ES"/>
        </w:rPr>
        <w:t>fuera</w:t>
      </w:r>
      <w:r w:rsidRPr="001F733F">
        <w:rPr>
          <w:rFonts w:ascii="Arial" w:hAnsi="Arial" w:cs="Arial"/>
          <w:lang w:val="es-ES"/>
        </w:rPr>
        <w:t xml:space="preserve"> que discurre en torn</w:t>
      </w:r>
      <w:r w:rsidR="001B7A12">
        <w:rPr>
          <w:rFonts w:ascii="Arial" w:hAnsi="Arial" w:cs="Arial"/>
          <w:lang w:val="es-ES"/>
        </w:rPr>
        <w:t>o al movimiento de la máquina, e</w:t>
      </w:r>
      <w:r w:rsidRPr="001F733F">
        <w:rPr>
          <w:rFonts w:ascii="Arial" w:hAnsi="Arial" w:cs="Arial"/>
          <w:lang w:val="es-ES"/>
        </w:rPr>
        <w:t xml:space="preserve">l </w:t>
      </w:r>
      <w:r w:rsidR="001B7A12">
        <w:rPr>
          <w:rFonts w:ascii="Arial" w:hAnsi="Arial" w:cs="Arial"/>
          <w:lang w:val="es-ES"/>
        </w:rPr>
        <w:t>interior</w:t>
      </w:r>
      <w:r w:rsidRPr="001F733F">
        <w:rPr>
          <w:rFonts w:ascii="Arial" w:hAnsi="Arial" w:cs="Arial"/>
          <w:lang w:val="es-ES"/>
        </w:rPr>
        <w:t xml:space="preserve"> de las patas de aterrizaje de la nave espacial y a las manecillas y las cúpulas de indicación. El toque Black </w:t>
      </w:r>
      <w:proofErr w:type="spellStart"/>
      <w:r w:rsidRPr="001F733F">
        <w:rPr>
          <w:rFonts w:ascii="Arial" w:hAnsi="Arial" w:cs="Arial"/>
          <w:lang w:val="es-ES"/>
        </w:rPr>
        <w:t>Badger</w:t>
      </w:r>
      <w:proofErr w:type="spellEnd"/>
      <w:r w:rsidRPr="001F733F">
        <w:rPr>
          <w:rFonts w:ascii="Arial" w:hAnsi="Arial" w:cs="Arial"/>
          <w:lang w:val="es-ES"/>
        </w:rPr>
        <w:t xml:space="preserve"> hace que la </w:t>
      </w:r>
      <w:proofErr w:type="spellStart"/>
      <w:r w:rsidRPr="001F733F">
        <w:rPr>
          <w:rFonts w:ascii="Arial" w:hAnsi="Arial" w:cs="Arial"/>
          <w:lang w:val="es-ES"/>
        </w:rPr>
        <w:t>Starfleet</w:t>
      </w:r>
      <w:proofErr w:type="spellEnd"/>
      <w:r w:rsidRPr="001F733F">
        <w:rPr>
          <w:rFonts w:ascii="Arial" w:hAnsi="Arial" w:cs="Arial"/>
          <w:lang w:val="es-ES"/>
        </w:rPr>
        <w:t xml:space="preserve"> Machine sea tan espectacular de día como de noche.</w:t>
      </w:r>
    </w:p>
    <w:p w:rsidR="0038057F" w:rsidRPr="001F733F" w:rsidRDefault="0038057F" w:rsidP="0083013A">
      <w:pPr>
        <w:pStyle w:val="Sansinterligne1"/>
        <w:jc w:val="both"/>
        <w:rPr>
          <w:rFonts w:ascii="Arial" w:hAnsi="Arial" w:cs="Arial"/>
          <w:lang w:val="es-ES"/>
        </w:rPr>
      </w:pPr>
    </w:p>
    <w:p w:rsidR="0038057F" w:rsidRPr="001F733F" w:rsidRDefault="00070886" w:rsidP="0083013A">
      <w:pPr>
        <w:pStyle w:val="Sansinterligne1"/>
        <w:jc w:val="both"/>
        <w:rPr>
          <w:rFonts w:ascii="Arial" w:hAnsi="Arial" w:cs="Arial"/>
          <w:lang w:val="es-ES"/>
        </w:rPr>
      </w:pPr>
      <w:r w:rsidRPr="001F733F">
        <w:rPr>
          <w:rFonts w:ascii="Arial" w:hAnsi="Arial" w:cs="Arial"/>
          <w:lang w:val="es-ES"/>
        </w:rPr>
        <w:t xml:space="preserve">Aunque </w:t>
      </w:r>
      <w:r w:rsidR="0038057F" w:rsidRPr="001F733F">
        <w:rPr>
          <w:rFonts w:ascii="Arial" w:hAnsi="Arial" w:cs="Arial"/>
          <w:lang w:val="es-ES"/>
        </w:rPr>
        <w:t xml:space="preserve">pueda parecer una nave espacial en miniatura, la </w:t>
      </w:r>
      <w:proofErr w:type="spellStart"/>
      <w:r w:rsidR="0038057F" w:rsidRPr="001F733F">
        <w:rPr>
          <w:rFonts w:ascii="Arial" w:hAnsi="Arial" w:cs="Arial"/>
          <w:lang w:val="es-ES"/>
        </w:rPr>
        <w:t>Starfleet</w:t>
      </w:r>
      <w:proofErr w:type="spellEnd"/>
      <w:r w:rsidR="0038057F" w:rsidRPr="001F733F">
        <w:rPr>
          <w:rFonts w:ascii="Arial" w:hAnsi="Arial" w:cs="Arial"/>
          <w:lang w:val="es-ES"/>
        </w:rPr>
        <w:t xml:space="preserve"> Machine Black </w:t>
      </w:r>
      <w:proofErr w:type="spellStart"/>
      <w:r w:rsidR="0038057F" w:rsidRPr="001F733F">
        <w:rPr>
          <w:rFonts w:ascii="Arial" w:hAnsi="Arial" w:cs="Arial"/>
          <w:lang w:val="es-ES"/>
        </w:rPr>
        <w:t>Badger</w:t>
      </w:r>
      <w:proofErr w:type="spellEnd"/>
      <w:r w:rsidR="0038057F" w:rsidRPr="001F733F">
        <w:rPr>
          <w:rFonts w:ascii="Arial" w:hAnsi="Arial" w:cs="Arial"/>
          <w:lang w:val="es-ES"/>
        </w:rPr>
        <w:t xml:space="preserve"> es en realidad un reloj de alta precisión con una reserva de marcha de 40 días, creado por </w:t>
      </w:r>
      <w:proofErr w:type="spellStart"/>
      <w:r w:rsidR="0038057F" w:rsidRPr="001F733F">
        <w:rPr>
          <w:rFonts w:ascii="Arial" w:hAnsi="Arial" w:cs="Arial"/>
          <w:lang w:val="es-ES"/>
        </w:rPr>
        <w:t>L’Epée</w:t>
      </w:r>
      <w:proofErr w:type="spellEnd"/>
      <w:r w:rsidR="0038057F" w:rsidRPr="001F733F">
        <w:rPr>
          <w:rFonts w:ascii="Arial" w:hAnsi="Arial" w:cs="Arial"/>
          <w:lang w:val="es-ES"/>
        </w:rPr>
        <w:t xml:space="preserve"> 1839 a partir de un diseño de MB&amp;F.</w:t>
      </w:r>
    </w:p>
    <w:p w:rsidR="0038057F" w:rsidRPr="001F733F" w:rsidRDefault="0038057F" w:rsidP="0083013A">
      <w:pPr>
        <w:pStyle w:val="Sansinterligne1"/>
        <w:jc w:val="both"/>
        <w:rPr>
          <w:rFonts w:ascii="Arial" w:hAnsi="Arial" w:cs="Arial"/>
          <w:lang w:val="es-ES"/>
        </w:rPr>
      </w:pPr>
    </w:p>
    <w:p w:rsidR="0038057F" w:rsidRPr="001F733F" w:rsidRDefault="0038057F" w:rsidP="0083013A">
      <w:pPr>
        <w:pStyle w:val="Sansinterligne1"/>
        <w:jc w:val="both"/>
        <w:rPr>
          <w:rFonts w:ascii="Arial" w:hAnsi="Arial" w:cs="Arial"/>
          <w:b/>
          <w:bCs/>
          <w:lang w:val="es-ES"/>
        </w:rPr>
      </w:pPr>
      <w:r w:rsidRPr="001F733F">
        <w:rPr>
          <w:rFonts w:ascii="Arial" w:hAnsi="Arial" w:cs="Arial"/>
          <w:b/>
          <w:bCs/>
          <w:lang w:val="es-ES"/>
        </w:rPr>
        <w:t xml:space="preserve">El HMX Black </w:t>
      </w:r>
      <w:proofErr w:type="spellStart"/>
      <w:r w:rsidRPr="001F733F">
        <w:rPr>
          <w:rFonts w:ascii="Arial" w:hAnsi="Arial" w:cs="Arial"/>
          <w:b/>
          <w:bCs/>
          <w:lang w:val="es-ES"/>
        </w:rPr>
        <w:t>Badger</w:t>
      </w:r>
      <w:proofErr w:type="spellEnd"/>
      <w:r w:rsidRPr="001F733F">
        <w:rPr>
          <w:rFonts w:ascii="Arial" w:hAnsi="Arial" w:cs="Arial"/>
          <w:b/>
          <w:bCs/>
          <w:lang w:val="es-ES"/>
        </w:rPr>
        <w:t xml:space="preserve"> es una edición limitada de 3 x 18 unidades de titanio grado 5 y acero inoxida</w:t>
      </w:r>
      <w:r w:rsidR="00AB3856">
        <w:rPr>
          <w:rFonts w:ascii="Arial" w:hAnsi="Arial" w:cs="Arial"/>
          <w:b/>
          <w:bCs/>
          <w:lang w:val="es-ES"/>
        </w:rPr>
        <w:t xml:space="preserve">ble, con luminiscencia </w:t>
      </w:r>
      <w:r w:rsidR="00AB3856">
        <w:rPr>
          <w:rFonts w:ascii="Arial" w:hAnsi="Arial" w:cs="Arial"/>
          <w:b/>
          <w:lang w:val="es-ES"/>
        </w:rPr>
        <w:t xml:space="preserve">Radar Green, </w:t>
      </w:r>
      <w:proofErr w:type="spellStart"/>
      <w:r w:rsidR="00AB3856">
        <w:rPr>
          <w:rFonts w:ascii="Arial" w:hAnsi="Arial" w:cs="Arial"/>
          <w:b/>
          <w:lang w:val="es-ES"/>
        </w:rPr>
        <w:t>Phantom</w:t>
      </w:r>
      <w:proofErr w:type="spellEnd"/>
      <w:r w:rsidR="00AB3856">
        <w:rPr>
          <w:rFonts w:ascii="Arial" w:hAnsi="Arial" w:cs="Arial"/>
          <w:b/>
          <w:lang w:val="es-ES"/>
        </w:rPr>
        <w:t xml:space="preserve"> Blue</w:t>
      </w:r>
      <w:r w:rsidR="00AB3856" w:rsidRPr="00AB3856">
        <w:rPr>
          <w:rFonts w:ascii="Arial" w:hAnsi="Arial" w:cs="Arial"/>
          <w:b/>
          <w:lang w:val="es-ES"/>
        </w:rPr>
        <w:t xml:space="preserve"> o</w:t>
      </w:r>
      <w:r w:rsidR="00AB3856">
        <w:rPr>
          <w:rFonts w:ascii="Arial" w:hAnsi="Arial" w:cs="Arial"/>
          <w:b/>
          <w:lang w:val="es-ES"/>
        </w:rPr>
        <w:t xml:space="preserve"> </w:t>
      </w:r>
      <w:proofErr w:type="spellStart"/>
      <w:r w:rsidR="00AB3856">
        <w:rPr>
          <w:rFonts w:ascii="Arial" w:hAnsi="Arial" w:cs="Arial"/>
          <w:b/>
          <w:lang w:val="es-ES"/>
        </w:rPr>
        <w:t>Purple</w:t>
      </w:r>
      <w:proofErr w:type="spellEnd"/>
      <w:r w:rsidR="00AB3856">
        <w:rPr>
          <w:rFonts w:ascii="Arial" w:hAnsi="Arial" w:cs="Arial"/>
          <w:b/>
          <w:lang w:val="es-ES"/>
        </w:rPr>
        <w:t xml:space="preserve"> </w:t>
      </w:r>
      <w:proofErr w:type="spellStart"/>
      <w:r w:rsidR="00AB3856">
        <w:rPr>
          <w:rFonts w:ascii="Arial" w:hAnsi="Arial" w:cs="Arial"/>
          <w:b/>
          <w:lang w:val="es-ES"/>
        </w:rPr>
        <w:t>Reign</w:t>
      </w:r>
      <w:proofErr w:type="spellEnd"/>
      <w:r w:rsidRPr="001F733F">
        <w:rPr>
          <w:rFonts w:ascii="Arial" w:hAnsi="Arial" w:cs="Arial"/>
          <w:b/>
          <w:bCs/>
          <w:lang w:val="es-ES"/>
        </w:rPr>
        <w:t>.</w:t>
      </w:r>
    </w:p>
    <w:p w:rsidR="0038057F" w:rsidRPr="001F733F" w:rsidRDefault="0038057F" w:rsidP="0083013A">
      <w:pPr>
        <w:pStyle w:val="Sansinterligne1"/>
        <w:jc w:val="both"/>
        <w:rPr>
          <w:rFonts w:ascii="Arial" w:hAnsi="Arial" w:cs="Arial"/>
          <w:lang w:val="es-ES"/>
        </w:rPr>
      </w:pPr>
    </w:p>
    <w:p w:rsidR="0038057F" w:rsidRPr="001F733F" w:rsidRDefault="0038057F" w:rsidP="0083013A">
      <w:pPr>
        <w:pStyle w:val="Sansinterligne1"/>
        <w:jc w:val="both"/>
        <w:rPr>
          <w:rFonts w:ascii="Arial" w:hAnsi="Arial" w:cs="Arial"/>
          <w:b/>
          <w:bCs/>
          <w:lang w:val="es-ES"/>
        </w:rPr>
      </w:pPr>
      <w:r w:rsidRPr="001F733F">
        <w:rPr>
          <w:rFonts w:ascii="Arial" w:hAnsi="Arial" w:cs="Arial"/>
          <w:b/>
          <w:bCs/>
          <w:lang w:val="es-ES"/>
        </w:rPr>
        <w:t xml:space="preserve">La </w:t>
      </w:r>
      <w:proofErr w:type="spellStart"/>
      <w:r w:rsidRPr="001F733F">
        <w:rPr>
          <w:rFonts w:ascii="Arial" w:hAnsi="Arial" w:cs="Arial"/>
          <w:b/>
          <w:bCs/>
          <w:lang w:val="es-ES"/>
        </w:rPr>
        <w:t>Starfleet</w:t>
      </w:r>
      <w:proofErr w:type="spellEnd"/>
      <w:r w:rsidRPr="001F733F">
        <w:rPr>
          <w:rFonts w:ascii="Arial" w:hAnsi="Arial" w:cs="Arial"/>
          <w:b/>
          <w:bCs/>
          <w:lang w:val="es-ES"/>
        </w:rPr>
        <w:t xml:space="preserve"> Machine Black </w:t>
      </w:r>
      <w:proofErr w:type="spellStart"/>
      <w:r w:rsidRPr="001F733F">
        <w:rPr>
          <w:rFonts w:ascii="Arial" w:hAnsi="Arial" w:cs="Arial"/>
          <w:b/>
          <w:bCs/>
          <w:lang w:val="es-ES"/>
        </w:rPr>
        <w:t>Badger</w:t>
      </w:r>
      <w:proofErr w:type="spellEnd"/>
      <w:r w:rsidRPr="001F733F">
        <w:rPr>
          <w:rFonts w:ascii="Arial" w:hAnsi="Arial" w:cs="Arial"/>
          <w:b/>
          <w:bCs/>
          <w:lang w:val="es-ES"/>
        </w:rPr>
        <w:t xml:space="preserve"> es una edición limitada de 3 x 18 unidades de </w:t>
      </w:r>
      <w:r w:rsidR="00F87B2B" w:rsidRPr="00F87B2B">
        <w:rPr>
          <w:rFonts w:ascii="Arial" w:hAnsi="Arial" w:cs="Arial"/>
          <w:b/>
          <w:bCs/>
          <w:lang w:val="es-ES"/>
        </w:rPr>
        <w:t xml:space="preserve">latón </w:t>
      </w:r>
      <w:r w:rsidR="002F1BBE">
        <w:rPr>
          <w:rFonts w:ascii="Arial" w:hAnsi="Arial" w:cs="Arial"/>
          <w:b/>
          <w:bCs/>
          <w:lang w:val="es-ES"/>
        </w:rPr>
        <w:t>tratado</w:t>
      </w:r>
      <w:r w:rsidR="002F1BBE" w:rsidRPr="00F87B2B">
        <w:rPr>
          <w:rFonts w:ascii="Arial" w:hAnsi="Arial" w:cs="Arial"/>
          <w:b/>
          <w:bCs/>
          <w:lang w:val="es-ES"/>
        </w:rPr>
        <w:t xml:space="preserve"> </w:t>
      </w:r>
      <w:r w:rsidR="002F1BBE">
        <w:rPr>
          <w:rFonts w:ascii="Arial" w:hAnsi="Arial" w:cs="Arial"/>
          <w:b/>
          <w:bCs/>
          <w:lang w:val="es-ES"/>
        </w:rPr>
        <w:t>con</w:t>
      </w:r>
      <w:r w:rsidR="002F1BBE" w:rsidRPr="00F87B2B">
        <w:rPr>
          <w:rFonts w:ascii="Arial" w:hAnsi="Arial" w:cs="Arial"/>
          <w:b/>
          <w:bCs/>
          <w:lang w:val="es-ES"/>
        </w:rPr>
        <w:t xml:space="preserve"> paladio</w:t>
      </w:r>
      <w:r w:rsidRPr="001F733F">
        <w:rPr>
          <w:rFonts w:ascii="Arial" w:hAnsi="Arial" w:cs="Arial"/>
          <w:b/>
          <w:bCs/>
          <w:lang w:val="es-ES"/>
        </w:rPr>
        <w:t xml:space="preserve">, con luminiscencia </w:t>
      </w:r>
      <w:r w:rsidR="00AB3856">
        <w:rPr>
          <w:rFonts w:ascii="Arial" w:hAnsi="Arial" w:cs="Arial"/>
          <w:b/>
          <w:lang w:val="es-ES"/>
        </w:rPr>
        <w:t xml:space="preserve">Radar Green, </w:t>
      </w:r>
      <w:proofErr w:type="spellStart"/>
      <w:r w:rsidR="00AB3856">
        <w:rPr>
          <w:rFonts w:ascii="Arial" w:hAnsi="Arial" w:cs="Arial"/>
          <w:b/>
          <w:lang w:val="es-ES"/>
        </w:rPr>
        <w:t>Phantom</w:t>
      </w:r>
      <w:proofErr w:type="spellEnd"/>
      <w:r w:rsidR="00AB3856">
        <w:rPr>
          <w:rFonts w:ascii="Arial" w:hAnsi="Arial" w:cs="Arial"/>
          <w:b/>
          <w:lang w:val="es-ES"/>
        </w:rPr>
        <w:t xml:space="preserve"> Blue</w:t>
      </w:r>
      <w:r w:rsidR="00AB3856" w:rsidRPr="00AB3856">
        <w:rPr>
          <w:rFonts w:ascii="Arial" w:hAnsi="Arial" w:cs="Arial"/>
          <w:b/>
          <w:lang w:val="es-ES"/>
        </w:rPr>
        <w:t xml:space="preserve"> o</w:t>
      </w:r>
      <w:r w:rsidR="00AB3856">
        <w:rPr>
          <w:rFonts w:ascii="Arial" w:hAnsi="Arial" w:cs="Arial"/>
          <w:b/>
          <w:lang w:val="es-ES"/>
        </w:rPr>
        <w:t xml:space="preserve"> </w:t>
      </w:r>
      <w:proofErr w:type="spellStart"/>
      <w:r w:rsidR="00AB3856">
        <w:rPr>
          <w:rFonts w:ascii="Arial" w:hAnsi="Arial" w:cs="Arial"/>
          <w:b/>
          <w:lang w:val="es-ES"/>
        </w:rPr>
        <w:t>Purple</w:t>
      </w:r>
      <w:proofErr w:type="spellEnd"/>
      <w:r w:rsidR="00AB3856">
        <w:rPr>
          <w:rFonts w:ascii="Arial" w:hAnsi="Arial" w:cs="Arial"/>
          <w:b/>
          <w:lang w:val="es-ES"/>
        </w:rPr>
        <w:t xml:space="preserve"> </w:t>
      </w:r>
      <w:proofErr w:type="spellStart"/>
      <w:r w:rsidR="00AB3856">
        <w:rPr>
          <w:rFonts w:ascii="Arial" w:hAnsi="Arial" w:cs="Arial"/>
          <w:b/>
          <w:lang w:val="es-ES"/>
        </w:rPr>
        <w:t>Reign</w:t>
      </w:r>
      <w:proofErr w:type="spellEnd"/>
      <w:r w:rsidR="00AB3856">
        <w:rPr>
          <w:rFonts w:ascii="Arial" w:hAnsi="Arial" w:cs="Arial"/>
          <w:b/>
          <w:lang w:val="es-ES"/>
        </w:rPr>
        <w:t>.</w:t>
      </w:r>
    </w:p>
    <w:p w:rsidR="0038057F" w:rsidRPr="001F733F" w:rsidRDefault="0038057F" w:rsidP="001F733F">
      <w:pPr>
        <w:jc w:val="center"/>
        <w:rPr>
          <w:rFonts w:ascii="Arial" w:hAnsi="Arial" w:cs="Arial"/>
          <w:b/>
          <w:bCs/>
          <w:sz w:val="28"/>
          <w:szCs w:val="28"/>
          <w:lang w:val="es-ES"/>
        </w:rPr>
      </w:pPr>
      <w:r w:rsidRPr="001F733F">
        <w:rPr>
          <w:rFonts w:ascii="Arial" w:hAnsi="Arial" w:cs="Arial"/>
          <w:lang w:val="es-ES"/>
        </w:rPr>
        <w:br w:type="page"/>
      </w:r>
      <w:r w:rsidRPr="001F733F">
        <w:rPr>
          <w:rFonts w:ascii="Arial" w:hAnsi="Arial" w:cs="Arial"/>
          <w:b/>
          <w:bCs/>
          <w:sz w:val="28"/>
          <w:szCs w:val="28"/>
          <w:lang w:val="es-ES"/>
        </w:rPr>
        <w:lastRenderedPageBreak/>
        <w:t xml:space="preserve">Material luminiscente Black </w:t>
      </w:r>
      <w:proofErr w:type="spellStart"/>
      <w:r w:rsidRPr="001F733F">
        <w:rPr>
          <w:rFonts w:ascii="Arial" w:hAnsi="Arial" w:cs="Arial"/>
          <w:b/>
          <w:bCs/>
          <w:sz w:val="28"/>
          <w:szCs w:val="28"/>
          <w:lang w:val="es-ES"/>
        </w:rPr>
        <w:t>Badger</w:t>
      </w:r>
      <w:proofErr w:type="spellEnd"/>
      <w:r w:rsidRPr="001F733F">
        <w:rPr>
          <w:rFonts w:ascii="Arial" w:hAnsi="Arial" w:cs="Arial"/>
          <w:b/>
          <w:bCs/>
          <w:sz w:val="28"/>
          <w:szCs w:val="28"/>
          <w:lang w:val="es-ES"/>
        </w:rPr>
        <w:t xml:space="preserve"> y la composición y energía de la luz</w:t>
      </w:r>
    </w:p>
    <w:p w:rsidR="0038057F" w:rsidRPr="001F733F" w:rsidRDefault="0038057F" w:rsidP="0083013A">
      <w:pPr>
        <w:pStyle w:val="Sansinterligne1"/>
        <w:jc w:val="both"/>
        <w:rPr>
          <w:rFonts w:ascii="Arial" w:hAnsi="Arial" w:cs="Arial"/>
          <w:lang w:val="es-ES"/>
        </w:rPr>
      </w:pPr>
    </w:p>
    <w:p w:rsidR="0038057F" w:rsidRPr="001F733F" w:rsidRDefault="0038057F" w:rsidP="0083013A">
      <w:pPr>
        <w:pStyle w:val="Sansinterligne1"/>
        <w:jc w:val="both"/>
        <w:rPr>
          <w:rFonts w:ascii="Arial" w:hAnsi="Arial" w:cs="Arial"/>
          <w:lang w:val="es-ES"/>
        </w:rPr>
      </w:pPr>
      <w:r w:rsidRPr="001F733F">
        <w:rPr>
          <w:rFonts w:ascii="Arial" w:hAnsi="Arial" w:cs="Arial"/>
          <w:lang w:val="es-ES"/>
        </w:rPr>
        <w:t xml:space="preserve">Si bien la mayoría de los amantes de la relojería probablemente estarán familiarizados con la luminiscencia de los marcadores y manecillas dotados de </w:t>
      </w:r>
      <w:proofErr w:type="spellStart"/>
      <w:r w:rsidRPr="001F733F">
        <w:rPr>
          <w:rFonts w:ascii="Arial" w:hAnsi="Arial" w:cs="Arial"/>
          <w:lang w:val="es-ES"/>
        </w:rPr>
        <w:t>Super-LumiNova</w:t>
      </w:r>
      <w:proofErr w:type="spellEnd"/>
      <w:r w:rsidRPr="001F733F">
        <w:rPr>
          <w:rFonts w:ascii="Arial" w:hAnsi="Arial" w:cs="Arial"/>
          <w:lang w:val="es-ES"/>
        </w:rPr>
        <w:t xml:space="preserve">, esta sustancia es bastante distinta del exclusivo material luminoso Black </w:t>
      </w:r>
      <w:proofErr w:type="spellStart"/>
      <w:r w:rsidRPr="001F733F">
        <w:rPr>
          <w:rFonts w:ascii="Arial" w:hAnsi="Arial" w:cs="Arial"/>
          <w:lang w:val="es-ES"/>
        </w:rPr>
        <w:t>Badger</w:t>
      </w:r>
      <w:proofErr w:type="spellEnd"/>
      <w:r w:rsidRPr="001F733F">
        <w:rPr>
          <w:rFonts w:ascii="Arial" w:hAnsi="Arial" w:cs="Arial"/>
          <w:lang w:val="es-ES"/>
        </w:rPr>
        <w:t xml:space="preserve">. La </w:t>
      </w:r>
      <w:proofErr w:type="spellStart"/>
      <w:r w:rsidRPr="001F733F">
        <w:rPr>
          <w:rFonts w:ascii="Arial" w:hAnsi="Arial" w:cs="Arial"/>
          <w:lang w:val="es-ES"/>
        </w:rPr>
        <w:t>Super-LumiNova</w:t>
      </w:r>
      <w:proofErr w:type="spellEnd"/>
      <w:r w:rsidRPr="001F733F">
        <w:rPr>
          <w:rFonts w:ascii="Arial" w:hAnsi="Arial" w:cs="Arial"/>
          <w:lang w:val="es-ES"/>
        </w:rPr>
        <w:t xml:space="preserve"> es un líquido que se aplica a las superficies y seca, mientras que la luminiscencia de Black </w:t>
      </w:r>
      <w:proofErr w:type="spellStart"/>
      <w:r w:rsidRPr="001F733F">
        <w:rPr>
          <w:rFonts w:ascii="Arial" w:hAnsi="Arial" w:cs="Arial"/>
          <w:lang w:val="es-ES"/>
        </w:rPr>
        <w:t>Badger</w:t>
      </w:r>
      <w:proofErr w:type="spellEnd"/>
      <w:r w:rsidRPr="001F733F">
        <w:rPr>
          <w:rFonts w:ascii="Arial" w:hAnsi="Arial" w:cs="Arial"/>
          <w:lang w:val="es-ES"/>
        </w:rPr>
        <w:t xml:space="preserve"> se presenta en bloques macizos fresados a mano o a máquina hasta obtener la forma deseada. El material luminiscente Black </w:t>
      </w:r>
      <w:proofErr w:type="spellStart"/>
      <w:r w:rsidRPr="001F733F">
        <w:rPr>
          <w:rFonts w:ascii="Arial" w:hAnsi="Arial" w:cs="Arial"/>
          <w:lang w:val="es-ES"/>
        </w:rPr>
        <w:t>Badger</w:t>
      </w:r>
      <w:proofErr w:type="spellEnd"/>
      <w:r w:rsidRPr="001F733F">
        <w:rPr>
          <w:rFonts w:ascii="Arial" w:hAnsi="Arial" w:cs="Arial"/>
          <w:lang w:val="es-ES"/>
        </w:rPr>
        <w:t xml:space="preserve"> no solo es extremadamente eficaz almacenando y restituyendo la luz, sino que además, al ser macizo, tiene una mayor cantidad de materia, por lo que brilla más y durante más tiempo.</w:t>
      </w:r>
    </w:p>
    <w:p w:rsidR="0038057F" w:rsidRPr="001F733F" w:rsidRDefault="0038057F" w:rsidP="0083013A">
      <w:pPr>
        <w:pStyle w:val="Sansinterligne1"/>
        <w:jc w:val="both"/>
        <w:rPr>
          <w:rFonts w:ascii="Arial" w:hAnsi="Arial" w:cs="Arial"/>
          <w:lang w:val="es-ES"/>
        </w:rPr>
      </w:pPr>
    </w:p>
    <w:p w:rsidR="0038057F" w:rsidRPr="001F733F" w:rsidRDefault="0038057F" w:rsidP="0083013A">
      <w:pPr>
        <w:pStyle w:val="Sansinterligne1"/>
        <w:jc w:val="both"/>
        <w:rPr>
          <w:rFonts w:ascii="Arial" w:hAnsi="Arial" w:cs="Arial"/>
          <w:lang w:val="es-ES"/>
        </w:rPr>
      </w:pPr>
      <w:r w:rsidRPr="001F733F">
        <w:rPr>
          <w:rFonts w:ascii="Arial" w:hAnsi="Arial" w:cs="Arial"/>
          <w:lang w:val="es-ES"/>
        </w:rPr>
        <w:t xml:space="preserve">La luz «blanca», como la del sol, está en realidad compuesta de longitudes de onda rojas, verdes y </w:t>
      </w:r>
      <w:bookmarkStart w:id="0" w:name="_GoBack"/>
      <w:r w:rsidRPr="001F733F">
        <w:rPr>
          <w:rFonts w:ascii="Arial" w:hAnsi="Arial" w:cs="Arial"/>
          <w:lang w:val="es-ES"/>
        </w:rPr>
        <w:t>azules</w:t>
      </w:r>
      <w:bookmarkEnd w:id="0"/>
      <w:r w:rsidRPr="001F733F">
        <w:rPr>
          <w:rFonts w:ascii="Arial" w:hAnsi="Arial" w:cs="Arial"/>
          <w:lang w:val="es-ES"/>
        </w:rPr>
        <w:t>. También existen otras longitudes de onda fuera de nuestro espectro visible, como los infrarrojos, un rojo que el ojo humano es incapaz de percibir, y los ultravioletas, un violeta que tampoco podemos percibir. Estos distintos colores o frecuencias de luz contienen niveles variados de energía, estando el rojo/infrarrojo situado en la parte más baja de la escala energética y el azul/ultravioleta en la parte más alta.</w:t>
      </w:r>
    </w:p>
    <w:p w:rsidR="0038057F" w:rsidRPr="001F733F" w:rsidRDefault="0038057F" w:rsidP="0083013A">
      <w:pPr>
        <w:pStyle w:val="Sansinterligne1"/>
        <w:jc w:val="both"/>
        <w:rPr>
          <w:rFonts w:ascii="Arial" w:hAnsi="Arial" w:cs="Arial"/>
          <w:lang w:val="es-ES"/>
        </w:rPr>
      </w:pPr>
    </w:p>
    <w:p w:rsidR="0038057F" w:rsidRPr="001F733F" w:rsidRDefault="0038057F" w:rsidP="0083013A">
      <w:pPr>
        <w:pStyle w:val="Sansinterligne1"/>
        <w:jc w:val="both"/>
        <w:rPr>
          <w:rFonts w:ascii="Arial" w:hAnsi="Arial" w:cs="Arial"/>
          <w:lang w:val="es-ES"/>
        </w:rPr>
      </w:pPr>
      <w:r w:rsidRPr="001F733F">
        <w:rPr>
          <w:rFonts w:ascii="Arial" w:hAnsi="Arial" w:cs="Arial"/>
          <w:lang w:val="es-ES"/>
        </w:rPr>
        <w:t>Cuando se cargan los materiales luminosos con luz blanca, la mayoría de la energía proviene de la parte ultravioleta del espectro, que tiene más energía. Pero como los ultravioletas son solo una pequeña fracción de la fuente de luz blanca emitida por la mayoría de bombillas y por la luz solar, solo una pequeña porción de la potencia de la fuente luminosa cargará realmente el material luminiscente. Por otra parte, una luz ultravioleta cargará el material mucho más rápido porque se trata en su totalidad de luz con una elevada carga de energía que el material luminiscente absorberá más rápido y en mayor medida.</w:t>
      </w:r>
    </w:p>
    <w:p w:rsidR="0038057F" w:rsidRPr="001F733F" w:rsidRDefault="0038057F" w:rsidP="0083013A">
      <w:pPr>
        <w:pStyle w:val="Sansinterligne1"/>
        <w:jc w:val="both"/>
        <w:rPr>
          <w:rFonts w:ascii="Arial" w:hAnsi="Arial" w:cs="Arial"/>
          <w:lang w:val="es-ES"/>
        </w:rPr>
      </w:pPr>
    </w:p>
    <w:p w:rsidR="0038057F" w:rsidRPr="001F733F" w:rsidRDefault="0038057F" w:rsidP="0083013A">
      <w:pPr>
        <w:pStyle w:val="Sansinterligne1"/>
        <w:jc w:val="both"/>
        <w:rPr>
          <w:rFonts w:ascii="Arial" w:hAnsi="Arial" w:cs="Arial"/>
          <w:lang w:val="es-ES"/>
        </w:rPr>
      </w:pPr>
      <w:r w:rsidRPr="001F733F">
        <w:rPr>
          <w:rFonts w:ascii="Arial" w:hAnsi="Arial" w:cs="Arial"/>
          <w:lang w:val="es-ES"/>
        </w:rPr>
        <w:t xml:space="preserve">Esto significa que mientras las fuentes de luz blanca normales cargarán más fácilmente el Black </w:t>
      </w:r>
      <w:proofErr w:type="spellStart"/>
      <w:r w:rsidRPr="001F733F">
        <w:rPr>
          <w:rFonts w:ascii="Arial" w:hAnsi="Arial" w:cs="Arial"/>
          <w:lang w:val="es-ES"/>
        </w:rPr>
        <w:t>Badger</w:t>
      </w:r>
      <w:proofErr w:type="spellEnd"/>
      <w:r w:rsidRPr="001F733F">
        <w:rPr>
          <w:rFonts w:ascii="Arial" w:hAnsi="Arial" w:cs="Arial"/>
          <w:lang w:val="es-ES"/>
        </w:rPr>
        <w:t xml:space="preserve"> de color </w:t>
      </w:r>
      <w:r w:rsidR="00AB3856">
        <w:rPr>
          <w:rFonts w:ascii="Arial" w:hAnsi="Arial" w:cs="Arial"/>
          <w:lang w:val="es-ES"/>
        </w:rPr>
        <w:t>Radar Green</w:t>
      </w:r>
      <w:r w:rsidRPr="001F733F">
        <w:rPr>
          <w:rFonts w:ascii="Arial" w:hAnsi="Arial" w:cs="Arial"/>
          <w:lang w:val="es-ES"/>
        </w:rPr>
        <w:t xml:space="preserve"> y </w:t>
      </w:r>
      <w:proofErr w:type="spellStart"/>
      <w:r w:rsidR="00AB3856">
        <w:rPr>
          <w:rFonts w:ascii="Arial" w:hAnsi="Arial" w:cs="Arial"/>
          <w:lang w:val="es-ES"/>
        </w:rPr>
        <w:t>Phantom</w:t>
      </w:r>
      <w:proofErr w:type="spellEnd"/>
      <w:r w:rsidR="00AB3856">
        <w:rPr>
          <w:rFonts w:ascii="Arial" w:hAnsi="Arial" w:cs="Arial"/>
          <w:lang w:val="es-ES"/>
        </w:rPr>
        <w:t xml:space="preserve"> Blue</w:t>
      </w:r>
      <w:r w:rsidRPr="001F733F">
        <w:rPr>
          <w:rFonts w:ascii="Arial" w:hAnsi="Arial" w:cs="Arial"/>
          <w:lang w:val="es-ES"/>
        </w:rPr>
        <w:t xml:space="preserve"> espectral, se necesita una luz ultravioleta para cargar el material color </w:t>
      </w:r>
      <w:proofErr w:type="spellStart"/>
      <w:r w:rsidR="00AB3856">
        <w:rPr>
          <w:rFonts w:ascii="Arial" w:hAnsi="Arial" w:cs="Arial"/>
          <w:lang w:val="es-ES"/>
        </w:rPr>
        <w:t>Purple</w:t>
      </w:r>
      <w:proofErr w:type="spellEnd"/>
      <w:r w:rsidR="00AB3856">
        <w:rPr>
          <w:rFonts w:ascii="Arial" w:hAnsi="Arial" w:cs="Arial"/>
          <w:lang w:val="es-ES"/>
        </w:rPr>
        <w:t xml:space="preserve"> </w:t>
      </w:r>
      <w:proofErr w:type="spellStart"/>
      <w:r w:rsidR="00AB3856">
        <w:rPr>
          <w:rFonts w:ascii="Arial" w:hAnsi="Arial" w:cs="Arial"/>
          <w:lang w:val="es-ES"/>
        </w:rPr>
        <w:t>Reign</w:t>
      </w:r>
      <w:proofErr w:type="spellEnd"/>
      <w:r w:rsidR="00AB3856">
        <w:rPr>
          <w:rFonts w:ascii="Arial" w:hAnsi="Arial" w:cs="Arial"/>
          <w:lang w:val="es-ES"/>
        </w:rPr>
        <w:t xml:space="preserve"> </w:t>
      </w:r>
      <w:r w:rsidRPr="001F733F">
        <w:rPr>
          <w:rFonts w:ascii="Arial" w:hAnsi="Arial" w:cs="Arial"/>
          <w:lang w:val="es-ES"/>
        </w:rPr>
        <w:t>porque absorbe más energía.</w:t>
      </w:r>
    </w:p>
    <w:p w:rsidR="0038057F" w:rsidRPr="001F733F" w:rsidRDefault="0038057F" w:rsidP="0083013A">
      <w:pPr>
        <w:pStyle w:val="Sansinterligne1"/>
        <w:jc w:val="both"/>
        <w:rPr>
          <w:rFonts w:ascii="Arial" w:hAnsi="Arial" w:cs="Arial"/>
          <w:lang w:val="es-ES"/>
        </w:rPr>
      </w:pPr>
    </w:p>
    <w:p w:rsidR="0038057F" w:rsidRPr="001F733F" w:rsidRDefault="0038057F">
      <w:pPr>
        <w:rPr>
          <w:rFonts w:ascii="Arial" w:hAnsi="Arial" w:cs="Arial"/>
          <w:lang w:val="es-ES"/>
        </w:rPr>
      </w:pPr>
      <w:r w:rsidRPr="001F733F">
        <w:rPr>
          <w:rFonts w:ascii="Arial" w:hAnsi="Arial" w:cs="Arial"/>
          <w:lang w:val="es-ES"/>
        </w:rPr>
        <w:br w:type="page"/>
      </w:r>
    </w:p>
    <w:p w:rsidR="0038057F" w:rsidRPr="001F733F" w:rsidRDefault="0038057F">
      <w:pPr>
        <w:pStyle w:val="Sansinterligne1"/>
        <w:jc w:val="center"/>
        <w:rPr>
          <w:rFonts w:ascii="Arial" w:hAnsi="Arial" w:cs="Arial"/>
          <w:b/>
          <w:bCs/>
          <w:sz w:val="28"/>
          <w:szCs w:val="28"/>
          <w:lang w:val="es-ES"/>
        </w:rPr>
      </w:pPr>
      <w:r w:rsidRPr="001F733F">
        <w:rPr>
          <w:rFonts w:ascii="Arial" w:hAnsi="Arial" w:cs="Arial"/>
          <w:b/>
          <w:bCs/>
          <w:sz w:val="28"/>
          <w:szCs w:val="28"/>
          <w:lang w:val="es-ES"/>
        </w:rPr>
        <w:lastRenderedPageBreak/>
        <w:t xml:space="preserve">HMX Black </w:t>
      </w:r>
      <w:proofErr w:type="spellStart"/>
      <w:r w:rsidRPr="001F733F">
        <w:rPr>
          <w:rFonts w:ascii="Arial" w:hAnsi="Arial" w:cs="Arial"/>
          <w:b/>
          <w:bCs/>
          <w:sz w:val="28"/>
          <w:szCs w:val="28"/>
          <w:lang w:val="es-ES"/>
        </w:rPr>
        <w:t>Badger</w:t>
      </w:r>
      <w:proofErr w:type="spellEnd"/>
    </w:p>
    <w:p w:rsidR="0038057F" w:rsidRPr="001F733F" w:rsidRDefault="0038057F">
      <w:pPr>
        <w:pStyle w:val="Sansinterligne1"/>
        <w:jc w:val="center"/>
        <w:rPr>
          <w:rFonts w:ascii="Arial" w:hAnsi="Arial" w:cs="Arial"/>
          <w:b/>
          <w:bCs/>
          <w:sz w:val="28"/>
          <w:szCs w:val="28"/>
          <w:lang w:val="es-ES"/>
        </w:rPr>
      </w:pPr>
      <w:r w:rsidRPr="001F733F">
        <w:rPr>
          <w:rFonts w:ascii="Arial" w:hAnsi="Arial" w:cs="Arial"/>
          <w:b/>
          <w:bCs/>
          <w:sz w:val="28"/>
          <w:szCs w:val="28"/>
          <w:lang w:val="es-ES"/>
        </w:rPr>
        <w:t>Especificaciones técnicas</w:t>
      </w:r>
    </w:p>
    <w:p w:rsidR="0038057F" w:rsidRPr="001F733F" w:rsidRDefault="0038057F">
      <w:pPr>
        <w:pStyle w:val="Sansinterligne1"/>
        <w:rPr>
          <w:rFonts w:ascii="Arial" w:hAnsi="Arial" w:cs="Arial"/>
          <w:lang w:val="es-ES"/>
        </w:rPr>
      </w:pPr>
    </w:p>
    <w:p w:rsidR="0038057F" w:rsidRPr="001F733F" w:rsidRDefault="0038057F">
      <w:pPr>
        <w:pStyle w:val="Sansinterligne1"/>
        <w:rPr>
          <w:rFonts w:ascii="Arial" w:hAnsi="Arial" w:cs="Arial"/>
          <w:lang w:val="es-ES"/>
        </w:rPr>
      </w:pPr>
    </w:p>
    <w:p w:rsidR="0038057F" w:rsidRPr="001F733F" w:rsidRDefault="0038057F" w:rsidP="0083013A">
      <w:pPr>
        <w:pStyle w:val="Sansinterligne1"/>
        <w:jc w:val="both"/>
        <w:rPr>
          <w:rFonts w:ascii="Arial" w:hAnsi="Arial" w:cs="Arial"/>
          <w:b/>
          <w:bCs/>
          <w:lang w:val="es-ES"/>
        </w:rPr>
      </w:pPr>
      <w:r w:rsidRPr="001F733F">
        <w:rPr>
          <w:rFonts w:ascii="Arial" w:hAnsi="Arial" w:cs="Arial"/>
          <w:b/>
          <w:bCs/>
          <w:lang w:val="es-ES"/>
        </w:rPr>
        <w:t xml:space="preserve">Edición limitada de 3 x 18 unidades de titanio grado 5 y acero inoxidable, con luminiscencia color </w:t>
      </w:r>
      <w:r w:rsidR="00AB3856">
        <w:rPr>
          <w:rFonts w:ascii="Arial" w:hAnsi="Arial" w:cs="Arial"/>
          <w:b/>
          <w:lang w:val="es-ES"/>
        </w:rPr>
        <w:t xml:space="preserve">Radar Green, </w:t>
      </w:r>
      <w:proofErr w:type="spellStart"/>
      <w:r w:rsidR="00AB3856">
        <w:rPr>
          <w:rFonts w:ascii="Arial" w:hAnsi="Arial" w:cs="Arial"/>
          <w:b/>
          <w:lang w:val="es-ES"/>
        </w:rPr>
        <w:t>Phantom</w:t>
      </w:r>
      <w:proofErr w:type="spellEnd"/>
      <w:r w:rsidR="00AB3856">
        <w:rPr>
          <w:rFonts w:ascii="Arial" w:hAnsi="Arial" w:cs="Arial"/>
          <w:b/>
          <w:lang w:val="es-ES"/>
        </w:rPr>
        <w:t xml:space="preserve"> Blue</w:t>
      </w:r>
      <w:r w:rsidR="00AB3856" w:rsidRPr="00AB3856">
        <w:rPr>
          <w:rFonts w:ascii="Arial" w:hAnsi="Arial" w:cs="Arial"/>
          <w:b/>
          <w:lang w:val="es-ES"/>
        </w:rPr>
        <w:t xml:space="preserve"> o</w:t>
      </w:r>
      <w:r w:rsidR="00AB3856">
        <w:rPr>
          <w:rFonts w:ascii="Arial" w:hAnsi="Arial" w:cs="Arial"/>
          <w:b/>
          <w:lang w:val="es-ES"/>
        </w:rPr>
        <w:t xml:space="preserve"> </w:t>
      </w:r>
      <w:proofErr w:type="spellStart"/>
      <w:r w:rsidR="00AB3856">
        <w:rPr>
          <w:rFonts w:ascii="Arial" w:hAnsi="Arial" w:cs="Arial"/>
          <w:b/>
          <w:lang w:val="es-ES"/>
        </w:rPr>
        <w:t>Purple</w:t>
      </w:r>
      <w:proofErr w:type="spellEnd"/>
      <w:r w:rsidR="00AB3856">
        <w:rPr>
          <w:rFonts w:ascii="Arial" w:hAnsi="Arial" w:cs="Arial"/>
          <w:b/>
          <w:lang w:val="es-ES"/>
        </w:rPr>
        <w:t xml:space="preserve"> </w:t>
      </w:r>
      <w:proofErr w:type="spellStart"/>
      <w:r w:rsidR="00AB3856">
        <w:rPr>
          <w:rFonts w:ascii="Arial" w:hAnsi="Arial" w:cs="Arial"/>
          <w:b/>
          <w:lang w:val="es-ES"/>
        </w:rPr>
        <w:t>Reign</w:t>
      </w:r>
      <w:proofErr w:type="spellEnd"/>
      <w:r w:rsidR="00AB3856">
        <w:rPr>
          <w:rFonts w:ascii="Arial" w:hAnsi="Arial" w:cs="Arial"/>
          <w:b/>
          <w:lang w:val="es-ES"/>
        </w:rPr>
        <w:t>.</w:t>
      </w:r>
    </w:p>
    <w:p w:rsidR="0038057F" w:rsidRPr="001F733F" w:rsidRDefault="0038057F" w:rsidP="0083013A">
      <w:pPr>
        <w:pStyle w:val="Sansinterligne1"/>
        <w:jc w:val="both"/>
        <w:rPr>
          <w:rFonts w:ascii="Arial" w:hAnsi="Arial" w:cs="Arial"/>
          <w:lang w:val="es-ES"/>
        </w:rPr>
      </w:pPr>
    </w:p>
    <w:p w:rsidR="0038057F" w:rsidRPr="001F733F" w:rsidRDefault="0038057F" w:rsidP="0083013A">
      <w:pPr>
        <w:pStyle w:val="Sansinterligne1"/>
        <w:jc w:val="both"/>
        <w:rPr>
          <w:rFonts w:ascii="Arial" w:hAnsi="Arial" w:cs="Arial"/>
          <w:lang w:val="es-ES"/>
        </w:rPr>
      </w:pPr>
    </w:p>
    <w:p w:rsidR="0038057F" w:rsidRPr="001F733F" w:rsidRDefault="0038057F" w:rsidP="0083013A">
      <w:pPr>
        <w:pStyle w:val="Sansinterligne1"/>
        <w:jc w:val="both"/>
        <w:rPr>
          <w:rFonts w:ascii="Arial" w:hAnsi="Arial" w:cs="Arial"/>
          <w:b/>
          <w:bCs/>
          <w:lang w:val="es-ES"/>
        </w:rPr>
      </w:pPr>
      <w:r w:rsidRPr="001F733F">
        <w:rPr>
          <w:rFonts w:ascii="Arial" w:hAnsi="Arial" w:cs="Arial"/>
          <w:b/>
          <w:bCs/>
          <w:lang w:val="es-ES"/>
        </w:rPr>
        <w:t>Motor:</w:t>
      </w:r>
    </w:p>
    <w:p w:rsidR="0038057F" w:rsidRPr="001F733F" w:rsidRDefault="0038057F" w:rsidP="0083013A">
      <w:pPr>
        <w:pStyle w:val="Sansinterligne1"/>
        <w:jc w:val="both"/>
        <w:rPr>
          <w:rFonts w:ascii="Arial" w:hAnsi="Arial" w:cs="Arial"/>
          <w:lang w:val="es-ES"/>
        </w:rPr>
      </w:pPr>
      <w:r w:rsidRPr="001F733F">
        <w:rPr>
          <w:rFonts w:ascii="Arial" w:hAnsi="Arial" w:cs="Arial"/>
          <w:lang w:val="es-ES"/>
        </w:rPr>
        <w:t xml:space="preserve">Motor </w:t>
      </w:r>
      <w:proofErr w:type="spellStart"/>
      <w:r w:rsidRPr="001F733F">
        <w:rPr>
          <w:rFonts w:ascii="Arial" w:hAnsi="Arial" w:cs="Arial"/>
          <w:lang w:val="es-ES"/>
        </w:rPr>
        <w:t>horológico</w:t>
      </w:r>
      <w:proofErr w:type="spellEnd"/>
      <w:r w:rsidRPr="001F733F">
        <w:rPr>
          <w:rFonts w:ascii="Arial" w:hAnsi="Arial" w:cs="Arial"/>
          <w:lang w:val="es-ES"/>
        </w:rPr>
        <w:t xml:space="preserve"> tridimensional, compuesto de un módulo de horas saltantes y minutos con disco de arrastre desarrollado internamente por MB&amp;F, alimentado por un tren de engranajes </w:t>
      </w:r>
      <w:proofErr w:type="spellStart"/>
      <w:r w:rsidRPr="001F733F">
        <w:rPr>
          <w:rFonts w:ascii="Arial" w:hAnsi="Arial" w:cs="Arial"/>
          <w:lang w:val="es-ES"/>
        </w:rPr>
        <w:t>Sellita</w:t>
      </w:r>
      <w:proofErr w:type="spellEnd"/>
      <w:r w:rsidRPr="001F733F">
        <w:rPr>
          <w:rFonts w:ascii="Arial" w:hAnsi="Arial" w:cs="Arial"/>
          <w:lang w:val="es-ES"/>
        </w:rPr>
        <w:t>.</w:t>
      </w:r>
    </w:p>
    <w:p w:rsidR="0038057F" w:rsidRPr="001F733F" w:rsidRDefault="0038057F" w:rsidP="0083013A">
      <w:pPr>
        <w:pStyle w:val="Sansinterligne1"/>
        <w:jc w:val="both"/>
        <w:rPr>
          <w:rFonts w:ascii="Arial" w:hAnsi="Arial" w:cs="Arial"/>
          <w:lang w:val="es-ES"/>
        </w:rPr>
      </w:pPr>
      <w:r w:rsidRPr="001F733F">
        <w:rPr>
          <w:rFonts w:ascii="Arial" w:hAnsi="Arial" w:cs="Arial"/>
          <w:lang w:val="es-ES"/>
        </w:rPr>
        <w:t>Movimiento mecánico, cuerda automática</w:t>
      </w:r>
    </w:p>
    <w:p w:rsidR="0038057F" w:rsidRPr="001F733F" w:rsidRDefault="0038057F" w:rsidP="0083013A">
      <w:pPr>
        <w:pStyle w:val="Sansinterligne1"/>
        <w:jc w:val="both"/>
        <w:rPr>
          <w:rFonts w:ascii="Arial" w:hAnsi="Arial" w:cs="Arial"/>
          <w:lang w:val="es-ES"/>
        </w:rPr>
      </w:pPr>
      <w:r w:rsidRPr="001F733F">
        <w:rPr>
          <w:rFonts w:ascii="Arial" w:hAnsi="Arial" w:cs="Arial"/>
          <w:lang w:val="es-ES"/>
        </w:rPr>
        <w:t>Masa oscilante automática de oro de 22</w:t>
      </w:r>
      <w:r w:rsidR="002B22F1" w:rsidRPr="001F733F">
        <w:rPr>
          <w:rFonts w:ascii="Arial" w:hAnsi="Arial" w:cs="Arial"/>
          <w:lang w:val="es-ES"/>
        </w:rPr>
        <w:t> </w:t>
      </w:r>
      <w:r w:rsidRPr="001F733F">
        <w:rPr>
          <w:rFonts w:ascii="Arial" w:hAnsi="Arial" w:cs="Arial"/>
          <w:lang w:val="es-ES"/>
        </w:rPr>
        <w:t>k</w:t>
      </w:r>
    </w:p>
    <w:p w:rsidR="0038057F" w:rsidRPr="001F733F" w:rsidRDefault="0038057F" w:rsidP="0083013A">
      <w:pPr>
        <w:pStyle w:val="Sansinterligne1"/>
        <w:jc w:val="both"/>
        <w:rPr>
          <w:rFonts w:ascii="Arial" w:hAnsi="Arial" w:cs="Arial"/>
          <w:lang w:val="es-ES"/>
        </w:rPr>
      </w:pPr>
      <w:r w:rsidRPr="001F733F">
        <w:rPr>
          <w:rFonts w:ascii="Arial" w:hAnsi="Arial" w:cs="Arial"/>
          <w:lang w:val="es-ES"/>
        </w:rPr>
        <w:t>Reserva de marcha: 42 horas</w:t>
      </w:r>
    </w:p>
    <w:p w:rsidR="0038057F" w:rsidRPr="001F733F" w:rsidRDefault="0038057F" w:rsidP="0083013A">
      <w:pPr>
        <w:pStyle w:val="Sansinterligne1"/>
        <w:jc w:val="both"/>
        <w:rPr>
          <w:rFonts w:ascii="Arial" w:hAnsi="Arial" w:cs="Arial"/>
          <w:lang w:val="es-ES"/>
        </w:rPr>
      </w:pPr>
      <w:r w:rsidRPr="001F733F">
        <w:rPr>
          <w:rFonts w:ascii="Arial" w:hAnsi="Arial" w:cs="Arial"/>
          <w:lang w:val="es-ES"/>
        </w:rPr>
        <w:t>Frecuencia del volante: 28</w:t>
      </w:r>
      <w:r w:rsidR="002B22F1" w:rsidRPr="001F733F">
        <w:rPr>
          <w:rFonts w:ascii="Arial" w:hAnsi="Arial" w:cs="Arial"/>
          <w:lang w:val="es-ES"/>
        </w:rPr>
        <w:t> </w:t>
      </w:r>
      <w:r w:rsidRPr="001F733F">
        <w:rPr>
          <w:rFonts w:ascii="Arial" w:hAnsi="Arial" w:cs="Arial"/>
          <w:lang w:val="es-ES"/>
        </w:rPr>
        <w:t>800</w:t>
      </w:r>
      <w:r w:rsidR="002B22F1" w:rsidRPr="001F733F">
        <w:rPr>
          <w:rFonts w:ascii="Arial" w:hAnsi="Arial" w:cs="Arial"/>
          <w:lang w:val="es-ES"/>
        </w:rPr>
        <w:t> </w:t>
      </w:r>
      <w:proofErr w:type="spellStart"/>
      <w:r w:rsidRPr="001F733F">
        <w:rPr>
          <w:rFonts w:ascii="Arial" w:hAnsi="Arial" w:cs="Arial"/>
          <w:lang w:val="es-ES"/>
        </w:rPr>
        <w:t>bph</w:t>
      </w:r>
      <w:proofErr w:type="spellEnd"/>
      <w:r w:rsidRPr="001F733F">
        <w:rPr>
          <w:rFonts w:ascii="Arial" w:hAnsi="Arial" w:cs="Arial"/>
          <w:lang w:val="es-ES"/>
        </w:rPr>
        <w:t>/4</w:t>
      </w:r>
      <w:r w:rsidR="002B22F1" w:rsidRPr="001F733F">
        <w:rPr>
          <w:rFonts w:ascii="Arial" w:hAnsi="Arial" w:cs="Arial"/>
          <w:lang w:val="es-ES"/>
        </w:rPr>
        <w:t> </w:t>
      </w:r>
      <w:r w:rsidRPr="001F733F">
        <w:rPr>
          <w:rFonts w:ascii="Arial" w:hAnsi="Arial" w:cs="Arial"/>
          <w:lang w:val="es-ES"/>
        </w:rPr>
        <w:t>Hz</w:t>
      </w:r>
    </w:p>
    <w:p w:rsidR="0038057F" w:rsidRPr="001F733F" w:rsidRDefault="0038057F" w:rsidP="0083013A">
      <w:pPr>
        <w:pStyle w:val="Sansinterligne1"/>
        <w:jc w:val="both"/>
        <w:rPr>
          <w:rFonts w:ascii="Arial" w:hAnsi="Arial" w:cs="Arial"/>
          <w:lang w:val="es-ES"/>
        </w:rPr>
      </w:pPr>
      <w:r w:rsidRPr="001F733F">
        <w:rPr>
          <w:rFonts w:ascii="Arial" w:hAnsi="Arial" w:cs="Arial"/>
          <w:lang w:val="es-ES"/>
        </w:rPr>
        <w:t>Número de componentes: 223</w:t>
      </w:r>
    </w:p>
    <w:p w:rsidR="0038057F" w:rsidRPr="001F733F" w:rsidRDefault="0038057F" w:rsidP="0083013A">
      <w:pPr>
        <w:pStyle w:val="Sansinterligne1"/>
        <w:jc w:val="both"/>
        <w:rPr>
          <w:rFonts w:ascii="Arial" w:hAnsi="Arial" w:cs="Arial"/>
          <w:lang w:val="es-ES"/>
        </w:rPr>
      </w:pPr>
      <w:r w:rsidRPr="001F733F">
        <w:rPr>
          <w:rFonts w:ascii="Arial" w:hAnsi="Arial" w:cs="Arial"/>
          <w:lang w:val="es-ES"/>
        </w:rPr>
        <w:t>Número de rubíes: 29</w:t>
      </w:r>
    </w:p>
    <w:p w:rsidR="0038057F" w:rsidRPr="001F733F" w:rsidRDefault="0038057F" w:rsidP="0083013A">
      <w:pPr>
        <w:pStyle w:val="Sansinterligne1"/>
        <w:jc w:val="both"/>
        <w:rPr>
          <w:rFonts w:ascii="Arial" w:hAnsi="Arial" w:cs="Arial"/>
          <w:lang w:val="es-ES"/>
        </w:rPr>
      </w:pPr>
    </w:p>
    <w:p w:rsidR="0038057F" w:rsidRPr="001F733F" w:rsidRDefault="0038057F" w:rsidP="0083013A">
      <w:pPr>
        <w:pStyle w:val="Sansinterligne1"/>
        <w:jc w:val="both"/>
        <w:rPr>
          <w:rFonts w:ascii="Arial" w:hAnsi="Arial" w:cs="Arial"/>
          <w:b/>
          <w:bCs/>
          <w:lang w:val="es-ES"/>
        </w:rPr>
      </w:pPr>
      <w:r w:rsidRPr="001F733F">
        <w:rPr>
          <w:rFonts w:ascii="Arial" w:hAnsi="Arial" w:cs="Arial"/>
          <w:b/>
          <w:bCs/>
          <w:lang w:val="es-ES"/>
        </w:rPr>
        <w:t>Funciones/indicaciones:</w:t>
      </w:r>
    </w:p>
    <w:p w:rsidR="0038057F" w:rsidRPr="001F733F" w:rsidRDefault="0038057F" w:rsidP="0083013A">
      <w:pPr>
        <w:pStyle w:val="Sansinterligne1"/>
        <w:jc w:val="both"/>
        <w:rPr>
          <w:rFonts w:ascii="Arial" w:hAnsi="Arial" w:cs="Arial"/>
          <w:lang w:val="es-ES"/>
        </w:rPr>
      </w:pPr>
      <w:r w:rsidRPr="001F733F">
        <w:rPr>
          <w:rFonts w:ascii="Arial" w:hAnsi="Arial" w:cs="Arial"/>
          <w:lang w:val="es-ES"/>
        </w:rPr>
        <w:t>Horas saltantes bidireccionales y minutos con disco de arrastre, visibles mediante prismas reflectores dobles de cristal de zafiro con lente de aumento integrada. «Tapa de balancines» del motor fabricada a partir de bloques de material luminiscente de alto rendimiento.</w:t>
      </w:r>
    </w:p>
    <w:p w:rsidR="0038057F" w:rsidRPr="001F733F" w:rsidRDefault="0038057F" w:rsidP="0083013A">
      <w:pPr>
        <w:pStyle w:val="Sansinterligne1"/>
        <w:jc w:val="both"/>
        <w:rPr>
          <w:rFonts w:ascii="Arial" w:hAnsi="Arial" w:cs="Arial"/>
          <w:lang w:val="es-ES"/>
        </w:rPr>
      </w:pPr>
    </w:p>
    <w:p w:rsidR="0038057F" w:rsidRPr="001F733F" w:rsidRDefault="0038057F" w:rsidP="0083013A">
      <w:pPr>
        <w:pStyle w:val="Sansinterligne1"/>
        <w:jc w:val="both"/>
        <w:rPr>
          <w:rFonts w:ascii="Arial" w:hAnsi="Arial" w:cs="Arial"/>
          <w:b/>
          <w:bCs/>
          <w:lang w:val="es-ES"/>
        </w:rPr>
      </w:pPr>
      <w:r w:rsidRPr="001F733F">
        <w:rPr>
          <w:rFonts w:ascii="Arial" w:hAnsi="Arial" w:cs="Arial"/>
          <w:b/>
          <w:bCs/>
          <w:lang w:val="es-ES"/>
        </w:rPr>
        <w:t>Caja:</w:t>
      </w:r>
    </w:p>
    <w:p w:rsidR="0038057F" w:rsidRPr="001F733F" w:rsidRDefault="0038057F" w:rsidP="0083013A">
      <w:pPr>
        <w:pStyle w:val="Sansinterligne1"/>
        <w:jc w:val="both"/>
        <w:rPr>
          <w:rFonts w:ascii="Arial" w:hAnsi="Arial" w:cs="Arial"/>
          <w:lang w:val="es-ES"/>
        </w:rPr>
      </w:pPr>
      <w:r w:rsidRPr="001F733F">
        <w:rPr>
          <w:rFonts w:ascii="Arial" w:hAnsi="Arial" w:cs="Arial"/>
          <w:lang w:val="es-ES"/>
        </w:rPr>
        <w:t>Titanio grado 5 y acero inoxidable</w:t>
      </w:r>
    </w:p>
    <w:p w:rsidR="0038057F" w:rsidRPr="001F733F" w:rsidRDefault="0038057F" w:rsidP="0083013A">
      <w:pPr>
        <w:pStyle w:val="Sansinterligne1"/>
        <w:jc w:val="both"/>
        <w:rPr>
          <w:rFonts w:ascii="Arial" w:hAnsi="Arial" w:cs="Arial"/>
          <w:lang w:val="es-ES"/>
        </w:rPr>
      </w:pPr>
      <w:r w:rsidRPr="001F733F">
        <w:rPr>
          <w:rFonts w:ascii="Arial" w:hAnsi="Arial" w:cs="Arial"/>
          <w:lang w:val="es-ES"/>
        </w:rPr>
        <w:t>Dimensiones: 46,8 x 44,3 x 20,7</w:t>
      </w:r>
      <w:r w:rsidR="002B22F1" w:rsidRPr="001F733F">
        <w:rPr>
          <w:rFonts w:ascii="Arial" w:hAnsi="Arial" w:cs="Arial"/>
          <w:lang w:val="es-ES"/>
        </w:rPr>
        <w:t> </w:t>
      </w:r>
      <w:r w:rsidRPr="001F733F">
        <w:rPr>
          <w:rFonts w:ascii="Arial" w:hAnsi="Arial" w:cs="Arial"/>
          <w:lang w:val="es-ES"/>
        </w:rPr>
        <w:t>mm</w:t>
      </w:r>
    </w:p>
    <w:p w:rsidR="0038057F" w:rsidRPr="001F733F" w:rsidRDefault="0038057F" w:rsidP="0083013A">
      <w:pPr>
        <w:pStyle w:val="Sansinterligne1"/>
        <w:jc w:val="both"/>
        <w:rPr>
          <w:rFonts w:ascii="Arial" w:hAnsi="Arial" w:cs="Arial"/>
          <w:lang w:val="es-ES"/>
        </w:rPr>
      </w:pPr>
      <w:r w:rsidRPr="001F733F">
        <w:rPr>
          <w:rFonts w:ascii="Arial" w:hAnsi="Arial" w:cs="Arial"/>
          <w:lang w:val="es-ES"/>
        </w:rPr>
        <w:t>Número de componentes: 44</w:t>
      </w:r>
    </w:p>
    <w:p w:rsidR="0038057F" w:rsidRPr="001F733F" w:rsidRDefault="0038057F" w:rsidP="0083013A">
      <w:pPr>
        <w:pStyle w:val="Sansinterligne1"/>
        <w:jc w:val="both"/>
        <w:rPr>
          <w:rFonts w:ascii="Arial" w:hAnsi="Arial" w:cs="Arial"/>
          <w:lang w:val="es-ES"/>
        </w:rPr>
      </w:pPr>
      <w:r w:rsidRPr="001F733F">
        <w:rPr>
          <w:rFonts w:ascii="Arial" w:hAnsi="Arial" w:cs="Arial"/>
          <w:lang w:val="es-ES"/>
        </w:rPr>
        <w:t>Estanqueidad: 30</w:t>
      </w:r>
      <w:r w:rsidR="002B22F1" w:rsidRPr="001F733F">
        <w:rPr>
          <w:rFonts w:ascii="Arial" w:hAnsi="Arial" w:cs="Arial"/>
          <w:lang w:val="es-ES"/>
        </w:rPr>
        <w:t> </w:t>
      </w:r>
      <w:r w:rsidRPr="001F733F">
        <w:rPr>
          <w:rFonts w:ascii="Arial" w:hAnsi="Arial" w:cs="Arial"/>
          <w:lang w:val="es-ES"/>
        </w:rPr>
        <w:t>m/3</w:t>
      </w:r>
      <w:r w:rsidR="002B22F1" w:rsidRPr="001F733F">
        <w:rPr>
          <w:rFonts w:ascii="Arial" w:hAnsi="Arial" w:cs="Arial"/>
          <w:lang w:val="es-ES"/>
        </w:rPr>
        <w:t> </w:t>
      </w:r>
      <w:r w:rsidRPr="001F733F">
        <w:rPr>
          <w:rFonts w:ascii="Arial" w:hAnsi="Arial" w:cs="Arial"/>
          <w:lang w:val="es-ES"/>
        </w:rPr>
        <w:t>atm</w:t>
      </w:r>
    </w:p>
    <w:p w:rsidR="0038057F" w:rsidRPr="001F733F" w:rsidRDefault="0038057F" w:rsidP="0083013A">
      <w:pPr>
        <w:pStyle w:val="Sansinterligne1"/>
        <w:jc w:val="both"/>
        <w:rPr>
          <w:rFonts w:ascii="Arial" w:hAnsi="Arial" w:cs="Arial"/>
          <w:lang w:val="es-ES"/>
        </w:rPr>
      </w:pPr>
    </w:p>
    <w:p w:rsidR="0038057F" w:rsidRPr="001F733F" w:rsidRDefault="0038057F" w:rsidP="0083013A">
      <w:pPr>
        <w:pStyle w:val="Sansinterligne1"/>
        <w:jc w:val="both"/>
        <w:rPr>
          <w:rFonts w:ascii="Arial" w:hAnsi="Arial" w:cs="Arial"/>
          <w:b/>
          <w:bCs/>
          <w:lang w:val="es-ES"/>
        </w:rPr>
      </w:pPr>
      <w:r w:rsidRPr="001F733F">
        <w:rPr>
          <w:rFonts w:ascii="Arial" w:hAnsi="Arial" w:cs="Arial"/>
          <w:b/>
          <w:bCs/>
          <w:lang w:val="es-ES"/>
        </w:rPr>
        <w:t>Cristales de zafiro:</w:t>
      </w:r>
    </w:p>
    <w:p w:rsidR="0038057F" w:rsidRPr="001F733F" w:rsidRDefault="0038057F" w:rsidP="0083013A">
      <w:pPr>
        <w:pStyle w:val="Sansinterligne1"/>
        <w:jc w:val="both"/>
        <w:rPr>
          <w:rFonts w:ascii="Arial" w:hAnsi="Arial" w:cs="Arial"/>
          <w:lang w:val="es-ES"/>
        </w:rPr>
      </w:pPr>
      <w:r w:rsidRPr="001F733F">
        <w:rPr>
          <w:rFonts w:ascii="Arial" w:hAnsi="Arial" w:cs="Arial"/>
          <w:lang w:val="es-ES"/>
        </w:rPr>
        <w:t>Cristales de zafiro en el anverso, el reverso y el fondo del visualizador con tratamiento antirreflejos en ambas caras</w:t>
      </w:r>
    </w:p>
    <w:p w:rsidR="0038057F" w:rsidRPr="001F733F" w:rsidRDefault="0038057F" w:rsidP="0083013A">
      <w:pPr>
        <w:pStyle w:val="Sansinterligne1"/>
        <w:jc w:val="both"/>
        <w:rPr>
          <w:rFonts w:ascii="Arial" w:hAnsi="Arial" w:cs="Arial"/>
          <w:lang w:val="es-ES"/>
        </w:rPr>
      </w:pPr>
      <w:r w:rsidRPr="001F733F">
        <w:rPr>
          <w:rFonts w:ascii="Arial" w:hAnsi="Arial" w:cs="Arial"/>
          <w:lang w:val="es-ES"/>
        </w:rPr>
        <w:t>Prismas reflectores dobles de cristal de zafiro con lente de aumento integrada</w:t>
      </w:r>
    </w:p>
    <w:p w:rsidR="0038057F" w:rsidRPr="001F733F" w:rsidRDefault="0038057F" w:rsidP="0083013A">
      <w:pPr>
        <w:pStyle w:val="Sansinterligne1"/>
        <w:jc w:val="both"/>
        <w:rPr>
          <w:rFonts w:ascii="Arial" w:hAnsi="Arial" w:cs="Arial"/>
          <w:lang w:val="es-ES"/>
        </w:rPr>
      </w:pPr>
    </w:p>
    <w:p w:rsidR="0038057F" w:rsidRPr="001F733F" w:rsidRDefault="0038057F" w:rsidP="0083013A">
      <w:pPr>
        <w:pStyle w:val="Sansinterligne1"/>
        <w:jc w:val="both"/>
        <w:rPr>
          <w:rFonts w:ascii="Arial" w:hAnsi="Arial" w:cs="Arial"/>
          <w:b/>
          <w:bCs/>
          <w:lang w:val="es-ES"/>
        </w:rPr>
      </w:pPr>
      <w:r w:rsidRPr="001F733F">
        <w:rPr>
          <w:rFonts w:ascii="Arial" w:hAnsi="Arial" w:cs="Arial"/>
          <w:b/>
          <w:bCs/>
          <w:lang w:val="es-ES"/>
        </w:rPr>
        <w:t>Correa y hebilla:</w:t>
      </w:r>
    </w:p>
    <w:p w:rsidR="0038057F" w:rsidRPr="001F733F" w:rsidRDefault="0038057F" w:rsidP="0083013A">
      <w:pPr>
        <w:pStyle w:val="Sansinterligne1"/>
        <w:jc w:val="both"/>
        <w:rPr>
          <w:rFonts w:ascii="Arial" w:hAnsi="Arial" w:cs="Arial"/>
          <w:lang w:val="es-ES"/>
        </w:rPr>
      </w:pPr>
      <w:r w:rsidRPr="001F733F">
        <w:rPr>
          <w:rFonts w:ascii="Arial" w:hAnsi="Arial" w:cs="Arial"/>
          <w:lang w:val="es-ES"/>
        </w:rPr>
        <w:t>Correa de piel de becerro parcialmente perforada con colores a juego con el motor, hebilla</w:t>
      </w:r>
      <w:r w:rsidR="002B22F1" w:rsidRPr="001F733F">
        <w:rPr>
          <w:rFonts w:ascii="Arial" w:hAnsi="Arial" w:cs="Arial"/>
          <w:lang w:val="es-ES"/>
        </w:rPr>
        <w:t xml:space="preserve"> de hebijón</w:t>
      </w:r>
      <w:r w:rsidRPr="001F733F">
        <w:rPr>
          <w:rFonts w:ascii="Arial" w:hAnsi="Arial" w:cs="Arial"/>
          <w:lang w:val="es-ES"/>
        </w:rPr>
        <w:t xml:space="preserve"> de titanio</w:t>
      </w:r>
    </w:p>
    <w:p w:rsidR="0038057F" w:rsidRPr="001F733F" w:rsidRDefault="0038057F" w:rsidP="0083013A">
      <w:pPr>
        <w:pStyle w:val="Sansinterligne1"/>
        <w:jc w:val="both"/>
        <w:rPr>
          <w:rFonts w:ascii="Arial" w:hAnsi="Arial" w:cs="Arial"/>
          <w:lang w:val="es-ES"/>
        </w:rPr>
      </w:pPr>
    </w:p>
    <w:p w:rsidR="0038057F" w:rsidRPr="001F733F" w:rsidRDefault="0038057F" w:rsidP="0083013A">
      <w:pPr>
        <w:jc w:val="both"/>
        <w:rPr>
          <w:rFonts w:ascii="Arial" w:hAnsi="Arial" w:cs="Arial"/>
          <w:lang w:val="es-ES"/>
        </w:rPr>
      </w:pPr>
      <w:r w:rsidRPr="001F733F">
        <w:rPr>
          <w:rFonts w:ascii="Arial" w:hAnsi="Arial" w:cs="Arial"/>
          <w:lang w:val="es-ES"/>
        </w:rPr>
        <w:br w:type="page"/>
      </w:r>
    </w:p>
    <w:p w:rsidR="0038057F" w:rsidRPr="001F733F" w:rsidRDefault="0038057F">
      <w:pPr>
        <w:pStyle w:val="Sansinterligne1"/>
        <w:jc w:val="center"/>
        <w:rPr>
          <w:rFonts w:ascii="Arial" w:hAnsi="Arial" w:cs="Arial"/>
          <w:b/>
          <w:bCs/>
          <w:sz w:val="28"/>
          <w:szCs w:val="28"/>
          <w:lang w:val="es-ES"/>
        </w:rPr>
      </w:pPr>
      <w:proofErr w:type="spellStart"/>
      <w:r w:rsidRPr="001F733F">
        <w:rPr>
          <w:rFonts w:ascii="Arial" w:hAnsi="Arial" w:cs="Arial"/>
          <w:b/>
          <w:bCs/>
          <w:sz w:val="28"/>
          <w:szCs w:val="28"/>
          <w:lang w:val="es-ES"/>
        </w:rPr>
        <w:lastRenderedPageBreak/>
        <w:t>Starfleet</w:t>
      </w:r>
      <w:proofErr w:type="spellEnd"/>
      <w:r w:rsidRPr="001F733F">
        <w:rPr>
          <w:rFonts w:ascii="Arial" w:hAnsi="Arial" w:cs="Arial"/>
          <w:b/>
          <w:bCs/>
          <w:sz w:val="28"/>
          <w:szCs w:val="28"/>
          <w:lang w:val="es-ES"/>
        </w:rPr>
        <w:t xml:space="preserve"> Machine Black </w:t>
      </w:r>
      <w:proofErr w:type="spellStart"/>
      <w:r w:rsidRPr="001F733F">
        <w:rPr>
          <w:rFonts w:ascii="Arial" w:hAnsi="Arial" w:cs="Arial"/>
          <w:b/>
          <w:bCs/>
          <w:sz w:val="28"/>
          <w:szCs w:val="28"/>
          <w:lang w:val="es-ES"/>
        </w:rPr>
        <w:t>Badger</w:t>
      </w:r>
      <w:proofErr w:type="spellEnd"/>
    </w:p>
    <w:p w:rsidR="0038057F" w:rsidRPr="001F733F" w:rsidRDefault="0038057F">
      <w:pPr>
        <w:pStyle w:val="Sansinterligne1"/>
        <w:jc w:val="center"/>
        <w:rPr>
          <w:rFonts w:ascii="Arial" w:hAnsi="Arial" w:cs="Arial"/>
          <w:b/>
          <w:bCs/>
          <w:sz w:val="28"/>
          <w:szCs w:val="28"/>
          <w:lang w:val="es-ES"/>
        </w:rPr>
      </w:pPr>
      <w:r w:rsidRPr="001F733F">
        <w:rPr>
          <w:rFonts w:ascii="Arial" w:hAnsi="Arial" w:cs="Arial"/>
          <w:b/>
          <w:bCs/>
          <w:sz w:val="28"/>
          <w:szCs w:val="28"/>
          <w:lang w:val="es-ES"/>
        </w:rPr>
        <w:t>Especificaciones técnicas</w:t>
      </w:r>
    </w:p>
    <w:p w:rsidR="0038057F" w:rsidRPr="001F733F" w:rsidRDefault="0038057F">
      <w:pPr>
        <w:pStyle w:val="Sansinterligne1"/>
        <w:rPr>
          <w:rFonts w:ascii="Arial" w:hAnsi="Arial" w:cs="Arial"/>
          <w:lang w:val="es-ES"/>
        </w:rPr>
      </w:pPr>
    </w:p>
    <w:p w:rsidR="0038057F" w:rsidRPr="001F733F" w:rsidRDefault="0038057F">
      <w:pPr>
        <w:pStyle w:val="Sansinterligne1"/>
        <w:rPr>
          <w:rFonts w:ascii="Arial" w:hAnsi="Arial" w:cs="Arial"/>
          <w:lang w:val="es-ES"/>
        </w:rPr>
      </w:pPr>
    </w:p>
    <w:p w:rsidR="0038057F" w:rsidRPr="001F733F" w:rsidRDefault="0038057F" w:rsidP="0083013A">
      <w:pPr>
        <w:pStyle w:val="Sansinterligne1"/>
        <w:jc w:val="both"/>
        <w:rPr>
          <w:rFonts w:ascii="Arial" w:hAnsi="Arial" w:cs="Arial"/>
          <w:b/>
          <w:bCs/>
          <w:lang w:val="es-ES"/>
        </w:rPr>
      </w:pPr>
      <w:r w:rsidRPr="001F733F">
        <w:rPr>
          <w:rFonts w:ascii="Arial" w:hAnsi="Arial" w:cs="Arial"/>
          <w:b/>
          <w:bCs/>
          <w:lang w:val="es-ES"/>
        </w:rPr>
        <w:t xml:space="preserve">Edición limitada de 3 x 18 unidades de </w:t>
      </w:r>
      <w:r w:rsidR="00F87B2B" w:rsidRPr="00F87B2B">
        <w:rPr>
          <w:rFonts w:ascii="Arial" w:hAnsi="Arial" w:cs="Arial"/>
          <w:b/>
          <w:bCs/>
          <w:lang w:val="es-ES"/>
        </w:rPr>
        <w:t xml:space="preserve">latón </w:t>
      </w:r>
      <w:r w:rsidR="002F1BBE">
        <w:rPr>
          <w:rFonts w:ascii="Arial" w:hAnsi="Arial" w:cs="Arial"/>
          <w:b/>
          <w:bCs/>
          <w:lang w:val="es-ES"/>
        </w:rPr>
        <w:t>tratado</w:t>
      </w:r>
      <w:r w:rsidR="00F87B2B" w:rsidRPr="00F87B2B">
        <w:rPr>
          <w:rFonts w:ascii="Arial" w:hAnsi="Arial" w:cs="Arial"/>
          <w:b/>
          <w:bCs/>
          <w:lang w:val="es-ES"/>
        </w:rPr>
        <w:t xml:space="preserve"> </w:t>
      </w:r>
      <w:r w:rsidR="002F1BBE">
        <w:rPr>
          <w:rFonts w:ascii="Arial" w:hAnsi="Arial" w:cs="Arial"/>
          <w:b/>
          <w:bCs/>
          <w:lang w:val="es-ES"/>
        </w:rPr>
        <w:t>con</w:t>
      </w:r>
      <w:r w:rsidR="00F87B2B" w:rsidRPr="00F87B2B">
        <w:rPr>
          <w:rFonts w:ascii="Arial" w:hAnsi="Arial" w:cs="Arial"/>
          <w:b/>
          <w:bCs/>
          <w:lang w:val="es-ES"/>
        </w:rPr>
        <w:t xml:space="preserve"> paladio</w:t>
      </w:r>
      <w:r w:rsidRPr="001F733F">
        <w:rPr>
          <w:rFonts w:ascii="Arial" w:hAnsi="Arial" w:cs="Arial"/>
          <w:b/>
          <w:bCs/>
          <w:lang w:val="es-ES"/>
        </w:rPr>
        <w:t xml:space="preserve">, con luminiscencia color </w:t>
      </w:r>
      <w:r w:rsidR="00AB3856">
        <w:rPr>
          <w:rFonts w:ascii="Arial" w:hAnsi="Arial" w:cs="Arial"/>
          <w:b/>
          <w:lang w:val="es-ES"/>
        </w:rPr>
        <w:t xml:space="preserve">Radar Green, </w:t>
      </w:r>
      <w:proofErr w:type="spellStart"/>
      <w:r w:rsidR="00AB3856">
        <w:rPr>
          <w:rFonts w:ascii="Arial" w:hAnsi="Arial" w:cs="Arial"/>
          <w:b/>
          <w:lang w:val="es-ES"/>
        </w:rPr>
        <w:t>Phantom</w:t>
      </w:r>
      <w:proofErr w:type="spellEnd"/>
      <w:r w:rsidR="00AB3856">
        <w:rPr>
          <w:rFonts w:ascii="Arial" w:hAnsi="Arial" w:cs="Arial"/>
          <w:b/>
          <w:lang w:val="es-ES"/>
        </w:rPr>
        <w:t xml:space="preserve"> Blue</w:t>
      </w:r>
      <w:r w:rsidR="00AB3856" w:rsidRPr="00AB3856">
        <w:rPr>
          <w:rFonts w:ascii="Arial" w:hAnsi="Arial" w:cs="Arial"/>
          <w:b/>
          <w:lang w:val="es-ES"/>
        </w:rPr>
        <w:t xml:space="preserve"> o</w:t>
      </w:r>
      <w:r w:rsidR="00AB3856">
        <w:rPr>
          <w:rFonts w:ascii="Arial" w:hAnsi="Arial" w:cs="Arial"/>
          <w:b/>
          <w:lang w:val="es-ES"/>
        </w:rPr>
        <w:t xml:space="preserve"> </w:t>
      </w:r>
      <w:proofErr w:type="spellStart"/>
      <w:r w:rsidR="00AB3856">
        <w:rPr>
          <w:rFonts w:ascii="Arial" w:hAnsi="Arial" w:cs="Arial"/>
          <w:b/>
          <w:lang w:val="es-ES"/>
        </w:rPr>
        <w:t>Purple</w:t>
      </w:r>
      <w:proofErr w:type="spellEnd"/>
      <w:r w:rsidR="00AB3856">
        <w:rPr>
          <w:rFonts w:ascii="Arial" w:hAnsi="Arial" w:cs="Arial"/>
          <w:b/>
          <w:lang w:val="es-ES"/>
        </w:rPr>
        <w:t xml:space="preserve"> </w:t>
      </w:r>
      <w:proofErr w:type="spellStart"/>
      <w:r w:rsidR="00AB3856">
        <w:rPr>
          <w:rFonts w:ascii="Arial" w:hAnsi="Arial" w:cs="Arial"/>
          <w:b/>
          <w:lang w:val="es-ES"/>
        </w:rPr>
        <w:t>Reign</w:t>
      </w:r>
      <w:proofErr w:type="spellEnd"/>
      <w:r w:rsidR="00AB3856">
        <w:rPr>
          <w:rFonts w:ascii="Arial" w:hAnsi="Arial" w:cs="Arial"/>
          <w:b/>
          <w:lang w:val="es-ES"/>
        </w:rPr>
        <w:t>.</w:t>
      </w:r>
    </w:p>
    <w:p w:rsidR="0038057F" w:rsidRPr="001F733F" w:rsidRDefault="0038057F" w:rsidP="0083013A">
      <w:pPr>
        <w:pStyle w:val="Sansinterligne1"/>
        <w:jc w:val="both"/>
        <w:rPr>
          <w:rFonts w:ascii="Arial" w:hAnsi="Arial" w:cs="Arial"/>
          <w:lang w:val="es-ES"/>
        </w:rPr>
      </w:pPr>
    </w:p>
    <w:p w:rsidR="0038057F" w:rsidRPr="001F733F" w:rsidRDefault="0038057F" w:rsidP="0083013A">
      <w:pPr>
        <w:pStyle w:val="Sansinterligne1"/>
        <w:jc w:val="both"/>
        <w:rPr>
          <w:rFonts w:ascii="Arial" w:hAnsi="Arial" w:cs="Arial"/>
          <w:lang w:val="es-ES"/>
        </w:rPr>
      </w:pPr>
    </w:p>
    <w:p w:rsidR="0038057F" w:rsidRPr="001F733F" w:rsidRDefault="0038057F" w:rsidP="0083013A">
      <w:pPr>
        <w:pStyle w:val="Sansinterligne1"/>
        <w:jc w:val="both"/>
        <w:rPr>
          <w:rFonts w:ascii="Arial" w:hAnsi="Arial" w:cs="Arial"/>
          <w:b/>
          <w:bCs/>
          <w:lang w:val="es-ES"/>
        </w:rPr>
      </w:pPr>
      <w:r w:rsidRPr="001F733F">
        <w:rPr>
          <w:rFonts w:ascii="Arial" w:hAnsi="Arial" w:cs="Arial"/>
          <w:b/>
          <w:bCs/>
          <w:lang w:val="es-ES"/>
        </w:rPr>
        <w:t>Visualización</w:t>
      </w:r>
    </w:p>
    <w:p w:rsidR="0038057F" w:rsidRPr="001F733F" w:rsidRDefault="0038057F" w:rsidP="0083013A">
      <w:pPr>
        <w:pStyle w:val="Sansinterligne1"/>
        <w:jc w:val="both"/>
        <w:rPr>
          <w:rFonts w:ascii="Arial" w:hAnsi="Arial" w:cs="Arial"/>
          <w:lang w:val="es-ES"/>
        </w:rPr>
      </w:pPr>
      <w:r w:rsidRPr="001F733F">
        <w:rPr>
          <w:rFonts w:ascii="Arial" w:hAnsi="Arial" w:cs="Arial"/>
          <w:lang w:val="es-ES"/>
        </w:rPr>
        <w:t>Horas y minutos: unas manecillas curvas y pulidas a mano rotan para indicar las horas y los minutos sobre una cúpula central pulida. La cúpula, realzada con material luminiscente, presenta los numerales característicos de MB&amp;F.</w:t>
      </w:r>
    </w:p>
    <w:p w:rsidR="0038057F" w:rsidRPr="001F733F" w:rsidRDefault="0038057F" w:rsidP="0083013A">
      <w:pPr>
        <w:pStyle w:val="Sansinterligne1"/>
        <w:jc w:val="both"/>
        <w:rPr>
          <w:rFonts w:ascii="Arial" w:hAnsi="Arial" w:cs="Arial"/>
          <w:lang w:val="es-ES"/>
        </w:rPr>
      </w:pPr>
    </w:p>
    <w:p w:rsidR="0038057F" w:rsidRPr="001F733F" w:rsidRDefault="0038057F" w:rsidP="0083013A">
      <w:pPr>
        <w:pStyle w:val="Sansinterligne1"/>
        <w:jc w:val="both"/>
        <w:rPr>
          <w:rFonts w:ascii="Arial" w:hAnsi="Arial" w:cs="Arial"/>
          <w:lang w:val="es-ES"/>
        </w:rPr>
      </w:pPr>
      <w:r w:rsidRPr="001F733F">
        <w:rPr>
          <w:rFonts w:ascii="Arial" w:hAnsi="Arial" w:cs="Arial"/>
          <w:lang w:val="es-ES"/>
        </w:rPr>
        <w:t>Segundos retrógrados: intervalos de 20 segundos indicados por cañones retrógrados dobles que salen despedidos de la cúpula central.</w:t>
      </w:r>
    </w:p>
    <w:p w:rsidR="0038057F" w:rsidRPr="001F733F" w:rsidRDefault="0038057F" w:rsidP="0083013A">
      <w:pPr>
        <w:pStyle w:val="Sansinterligne1"/>
        <w:jc w:val="both"/>
        <w:rPr>
          <w:rFonts w:ascii="Arial" w:hAnsi="Arial" w:cs="Arial"/>
          <w:lang w:val="es-ES"/>
        </w:rPr>
      </w:pPr>
    </w:p>
    <w:p w:rsidR="0038057F" w:rsidRPr="001F733F" w:rsidRDefault="0038057F" w:rsidP="0083013A">
      <w:pPr>
        <w:pStyle w:val="Sansinterligne1"/>
        <w:jc w:val="both"/>
        <w:rPr>
          <w:rFonts w:ascii="Arial" w:hAnsi="Arial" w:cs="Arial"/>
          <w:lang w:val="es-ES"/>
        </w:rPr>
      </w:pPr>
      <w:r w:rsidRPr="001F733F">
        <w:rPr>
          <w:rFonts w:ascii="Arial" w:hAnsi="Arial" w:cs="Arial"/>
          <w:lang w:val="es-ES"/>
        </w:rPr>
        <w:t>Indicador de reserva de marcha: un indicador en forma de cúpula realzada con material luminiscente y enmarcada por un arco acabado a mano ofrece una visión intuitiva de la energía restante a medida que gira 270°: 5 barras, 4 barras, 3 barras, 2 barras, 1 barra (1 ba</w:t>
      </w:r>
      <w:r w:rsidR="002B22F1" w:rsidRPr="001F733F">
        <w:rPr>
          <w:rFonts w:ascii="Arial" w:hAnsi="Arial" w:cs="Arial"/>
          <w:lang w:val="es-ES"/>
        </w:rPr>
        <w:t>rra = 8 días). Le acompaña una «</w:t>
      </w:r>
      <w:r w:rsidRPr="001F733F">
        <w:rPr>
          <w:rFonts w:ascii="Arial" w:hAnsi="Arial" w:cs="Arial"/>
          <w:lang w:val="es-ES"/>
        </w:rPr>
        <w:t>antena de radar</w:t>
      </w:r>
      <w:r w:rsidR="002B22F1" w:rsidRPr="001F733F">
        <w:rPr>
          <w:rFonts w:ascii="Arial" w:hAnsi="Arial" w:cs="Arial"/>
          <w:lang w:val="es-ES"/>
        </w:rPr>
        <w:t>»</w:t>
      </w:r>
      <w:r w:rsidRPr="001F733F">
        <w:rPr>
          <w:rFonts w:ascii="Arial" w:hAnsi="Arial" w:cs="Arial"/>
          <w:lang w:val="es-ES"/>
        </w:rPr>
        <w:t xml:space="preserve"> que también gira 270°.</w:t>
      </w:r>
    </w:p>
    <w:p w:rsidR="0038057F" w:rsidRPr="001F733F" w:rsidRDefault="0038057F" w:rsidP="0083013A">
      <w:pPr>
        <w:pStyle w:val="Sansinterligne1"/>
        <w:jc w:val="both"/>
        <w:rPr>
          <w:rFonts w:ascii="Arial" w:hAnsi="Arial" w:cs="Arial"/>
          <w:lang w:val="es-ES"/>
        </w:rPr>
      </w:pPr>
    </w:p>
    <w:p w:rsidR="0038057F" w:rsidRPr="001F733F" w:rsidRDefault="0038057F" w:rsidP="0083013A">
      <w:pPr>
        <w:pStyle w:val="Sansinterligne1"/>
        <w:jc w:val="both"/>
        <w:rPr>
          <w:rFonts w:ascii="Arial" w:hAnsi="Arial" w:cs="Arial"/>
          <w:lang w:val="es-ES"/>
        </w:rPr>
      </w:pPr>
      <w:r w:rsidRPr="001F733F">
        <w:rPr>
          <w:rFonts w:ascii="Arial" w:hAnsi="Arial" w:cs="Arial"/>
          <w:lang w:val="es-ES"/>
        </w:rPr>
        <w:t xml:space="preserve">Luminiscencia: el material luminiscente macizo Black </w:t>
      </w:r>
      <w:proofErr w:type="spellStart"/>
      <w:r w:rsidRPr="001F733F">
        <w:rPr>
          <w:rFonts w:ascii="Arial" w:hAnsi="Arial" w:cs="Arial"/>
          <w:lang w:val="es-ES"/>
        </w:rPr>
        <w:t>Badger</w:t>
      </w:r>
      <w:proofErr w:type="spellEnd"/>
      <w:r w:rsidRPr="001F733F">
        <w:rPr>
          <w:rFonts w:ascii="Arial" w:hAnsi="Arial" w:cs="Arial"/>
          <w:lang w:val="es-ES"/>
        </w:rPr>
        <w:t xml:space="preserve"> está situado en la parte inferior del anillo </w:t>
      </w:r>
      <w:r w:rsidR="001B7A12">
        <w:rPr>
          <w:rFonts w:ascii="Arial" w:hAnsi="Arial" w:cs="Arial"/>
          <w:lang w:val="es-ES"/>
        </w:rPr>
        <w:t>fuera</w:t>
      </w:r>
      <w:r w:rsidRPr="001F733F">
        <w:rPr>
          <w:rFonts w:ascii="Arial" w:hAnsi="Arial" w:cs="Arial"/>
          <w:lang w:val="es-ES"/>
        </w:rPr>
        <w:t xml:space="preserve"> que rodea toda la estructura, en el interior de las tres patas que sujetan la </w:t>
      </w:r>
      <w:proofErr w:type="spellStart"/>
      <w:r w:rsidRPr="001F733F">
        <w:rPr>
          <w:rFonts w:ascii="Arial" w:hAnsi="Arial" w:cs="Arial"/>
          <w:lang w:val="es-ES"/>
        </w:rPr>
        <w:t>Starfleet</w:t>
      </w:r>
      <w:proofErr w:type="spellEnd"/>
      <w:r w:rsidRPr="001F733F">
        <w:rPr>
          <w:rFonts w:ascii="Arial" w:hAnsi="Arial" w:cs="Arial"/>
          <w:lang w:val="es-ES"/>
        </w:rPr>
        <w:t xml:space="preserve"> Machine, en las manecillas y la cúpula de las horas y los minutos, así como en la cúpula de la reserva de marcha.</w:t>
      </w:r>
    </w:p>
    <w:p w:rsidR="0038057F" w:rsidRPr="001F733F" w:rsidRDefault="0038057F" w:rsidP="0083013A">
      <w:pPr>
        <w:pStyle w:val="Sansinterligne1"/>
        <w:jc w:val="both"/>
        <w:rPr>
          <w:rFonts w:ascii="Arial" w:hAnsi="Arial" w:cs="Arial"/>
          <w:lang w:val="es-ES"/>
        </w:rPr>
      </w:pPr>
    </w:p>
    <w:p w:rsidR="0038057F" w:rsidRPr="001F733F" w:rsidRDefault="0038057F" w:rsidP="0083013A">
      <w:pPr>
        <w:pStyle w:val="Sansinterligne1"/>
        <w:jc w:val="both"/>
        <w:rPr>
          <w:rFonts w:ascii="Arial" w:hAnsi="Arial" w:cs="Arial"/>
          <w:lang w:val="es-ES"/>
        </w:rPr>
      </w:pPr>
    </w:p>
    <w:p w:rsidR="0038057F" w:rsidRPr="001F733F" w:rsidRDefault="0038057F" w:rsidP="0083013A">
      <w:pPr>
        <w:pStyle w:val="Sansinterligne1"/>
        <w:jc w:val="both"/>
        <w:rPr>
          <w:rFonts w:ascii="Arial" w:hAnsi="Arial" w:cs="Arial"/>
          <w:b/>
          <w:bCs/>
          <w:lang w:val="es-ES"/>
        </w:rPr>
      </w:pPr>
      <w:r w:rsidRPr="001F733F">
        <w:rPr>
          <w:rFonts w:ascii="Arial" w:hAnsi="Arial" w:cs="Arial"/>
          <w:b/>
          <w:bCs/>
          <w:lang w:val="es-ES"/>
        </w:rPr>
        <w:t>Estructura principal</w:t>
      </w:r>
    </w:p>
    <w:p w:rsidR="0038057F" w:rsidRPr="001F733F" w:rsidRDefault="0083013A" w:rsidP="0083013A">
      <w:pPr>
        <w:pStyle w:val="Sansinterligne1"/>
        <w:jc w:val="both"/>
        <w:rPr>
          <w:rFonts w:ascii="Arial" w:hAnsi="Arial" w:cs="Arial"/>
          <w:lang w:val="es-ES"/>
        </w:rPr>
      </w:pPr>
      <w:r w:rsidRPr="001F733F">
        <w:rPr>
          <w:rFonts w:ascii="Arial" w:hAnsi="Arial" w:cs="Arial"/>
          <w:lang w:val="es-ES"/>
        </w:rPr>
        <w:t>Altura</w:t>
      </w:r>
      <w:r w:rsidR="0038057F" w:rsidRPr="001F733F">
        <w:rPr>
          <w:rFonts w:ascii="Arial" w:hAnsi="Arial" w:cs="Arial"/>
          <w:lang w:val="es-ES"/>
        </w:rPr>
        <w:t>: 21</w:t>
      </w:r>
      <w:r w:rsidR="002B22F1" w:rsidRPr="001F733F">
        <w:rPr>
          <w:rFonts w:ascii="Arial" w:hAnsi="Arial" w:cs="Arial"/>
          <w:lang w:val="es-ES"/>
        </w:rPr>
        <w:t> </w:t>
      </w:r>
      <w:r w:rsidR="0038057F" w:rsidRPr="001F733F">
        <w:rPr>
          <w:rFonts w:ascii="Arial" w:hAnsi="Arial" w:cs="Arial"/>
          <w:lang w:val="es-ES"/>
        </w:rPr>
        <w:t>cm</w:t>
      </w:r>
      <w:r w:rsidR="002B22F1" w:rsidRPr="001F733F">
        <w:rPr>
          <w:rFonts w:ascii="Arial" w:hAnsi="Arial" w:cs="Arial"/>
          <w:lang w:val="es-ES"/>
        </w:rPr>
        <w:t xml:space="preserve"> aprox.</w:t>
      </w:r>
    </w:p>
    <w:p w:rsidR="0038057F" w:rsidRPr="001F733F" w:rsidRDefault="0038057F" w:rsidP="0083013A">
      <w:pPr>
        <w:pStyle w:val="Sansinterligne1"/>
        <w:jc w:val="both"/>
        <w:rPr>
          <w:rFonts w:ascii="Arial" w:hAnsi="Arial" w:cs="Arial"/>
          <w:lang w:val="es-ES"/>
        </w:rPr>
      </w:pPr>
      <w:r w:rsidRPr="001F733F">
        <w:rPr>
          <w:rFonts w:ascii="Arial" w:hAnsi="Arial" w:cs="Arial"/>
          <w:lang w:val="es-ES"/>
        </w:rPr>
        <w:t>Diámetro: 29</w:t>
      </w:r>
      <w:r w:rsidR="002B22F1" w:rsidRPr="001F733F">
        <w:rPr>
          <w:rFonts w:ascii="Arial" w:hAnsi="Arial" w:cs="Arial"/>
          <w:lang w:val="es-ES"/>
        </w:rPr>
        <w:t> </w:t>
      </w:r>
      <w:r w:rsidRPr="001F733F">
        <w:rPr>
          <w:rFonts w:ascii="Arial" w:hAnsi="Arial" w:cs="Arial"/>
          <w:lang w:val="es-ES"/>
        </w:rPr>
        <w:t>cm</w:t>
      </w:r>
      <w:r w:rsidR="002B22F1" w:rsidRPr="001F733F">
        <w:rPr>
          <w:rFonts w:ascii="Arial" w:hAnsi="Arial" w:cs="Arial"/>
          <w:lang w:val="es-ES"/>
        </w:rPr>
        <w:t xml:space="preserve"> aprox.</w:t>
      </w:r>
    </w:p>
    <w:p w:rsidR="0038057F" w:rsidRPr="001F733F" w:rsidRDefault="0038057F" w:rsidP="0083013A">
      <w:pPr>
        <w:pStyle w:val="Sansinterligne1"/>
        <w:jc w:val="both"/>
        <w:rPr>
          <w:rFonts w:ascii="Arial" w:hAnsi="Arial" w:cs="Arial"/>
          <w:lang w:val="es-ES"/>
        </w:rPr>
      </w:pPr>
      <w:r w:rsidRPr="001F733F">
        <w:rPr>
          <w:rFonts w:ascii="Arial" w:hAnsi="Arial" w:cs="Arial"/>
          <w:lang w:val="es-ES"/>
        </w:rPr>
        <w:t xml:space="preserve">Estructura interna en forma de C, estructura externa en forma de C, arcos de sujeción y tornillos, todo de </w:t>
      </w:r>
      <w:r w:rsidR="00F87B2B" w:rsidRPr="004E1C28">
        <w:rPr>
          <w:rFonts w:ascii="Arial" w:hAnsi="Arial" w:cs="Arial"/>
          <w:lang w:val="es-ES"/>
        </w:rPr>
        <w:t xml:space="preserve">latón </w:t>
      </w:r>
      <w:r w:rsidR="000A0AA7">
        <w:rPr>
          <w:rFonts w:ascii="Arial" w:hAnsi="Arial" w:cs="Arial"/>
          <w:lang w:val="es-ES"/>
        </w:rPr>
        <w:t>tratado con</w:t>
      </w:r>
      <w:r w:rsidR="00F87B2B" w:rsidRPr="004E1C28">
        <w:rPr>
          <w:rFonts w:ascii="Arial" w:hAnsi="Arial" w:cs="Arial"/>
          <w:lang w:val="es-ES"/>
        </w:rPr>
        <w:t xml:space="preserve"> paladio</w:t>
      </w:r>
      <w:r w:rsidRPr="001F733F">
        <w:rPr>
          <w:rFonts w:ascii="Arial" w:hAnsi="Arial" w:cs="Arial"/>
          <w:lang w:val="es-ES"/>
        </w:rPr>
        <w:t>.</w:t>
      </w:r>
    </w:p>
    <w:p w:rsidR="0038057F" w:rsidRPr="001F733F" w:rsidRDefault="0038057F" w:rsidP="0083013A">
      <w:pPr>
        <w:pStyle w:val="Sansinterligne1"/>
        <w:jc w:val="both"/>
        <w:rPr>
          <w:rFonts w:ascii="Arial" w:hAnsi="Arial" w:cs="Arial"/>
          <w:lang w:val="es-ES"/>
        </w:rPr>
      </w:pPr>
    </w:p>
    <w:p w:rsidR="0038057F" w:rsidRPr="001F733F" w:rsidRDefault="0038057F" w:rsidP="0083013A">
      <w:pPr>
        <w:pStyle w:val="Sansinterligne1"/>
        <w:jc w:val="both"/>
        <w:rPr>
          <w:rFonts w:ascii="Arial" w:hAnsi="Arial" w:cs="Arial"/>
          <w:lang w:val="es-ES"/>
        </w:rPr>
      </w:pPr>
    </w:p>
    <w:p w:rsidR="0038057F" w:rsidRPr="001F733F" w:rsidRDefault="0038057F" w:rsidP="0083013A">
      <w:pPr>
        <w:pStyle w:val="Sansinterligne1"/>
        <w:jc w:val="both"/>
        <w:rPr>
          <w:rFonts w:ascii="Arial" w:hAnsi="Arial" w:cs="Arial"/>
          <w:b/>
          <w:bCs/>
          <w:lang w:val="es-ES"/>
        </w:rPr>
      </w:pPr>
      <w:r w:rsidRPr="001F733F">
        <w:rPr>
          <w:rFonts w:ascii="Arial" w:hAnsi="Arial" w:cs="Arial"/>
          <w:b/>
          <w:bCs/>
          <w:lang w:val="es-ES"/>
        </w:rPr>
        <w:t>Movimiento</w:t>
      </w:r>
    </w:p>
    <w:p w:rsidR="0038057F" w:rsidRPr="001F733F" w:rsidRDefault="0038057F" w:rsidP="0083013A">
      <w:pPr>
        <w:pStyle w:val="Sansinterligne1"/>
        <w:jc w:val="both"/>
        <w:rPr>
          <w:rFonts w:ascii="Arial" w:hAnsi="Arial" w:cs="Arial"/>
          <w:lang w:val="es-ES"/>
        </w:rPr>
      </w:pPr>
      <w:r w:rsidRPr="001F733F">
        <w:rPr>
          <w:rFonts w:ascii="Arial" w:hAnsi="Arial" w:cs="Arial"/>
          <w:lang w:val="es-ES"/>
        </w:rPr>
        <w:t xml:space="preserve">Movimiento diseñado y manufacturado en interno por </w:t>
      </w:r>
      <w:proofErr w:type="spellStart"/>
      <w:r w:rsidRPr="001F733F">
        <w:rPr>
          <w:rFonts w:ascii="Arial" w:hAnsi="Arial" w:cs="Arial"/>
          <w:lang w:val="es-ES"/>
        </w:rPr>
        <w:t>L’Epée</w:t>
      </w:r>
      <w:proofErr w:type="spellEnd"/>
    </w:p>
    <w:p w:rsidR="0038057F" w:rsidRPr="001F733F" w:rsidRDefault="0038057F" w:rsidP="0083013A">
      <w:pPr>
        <w:pStyle w:val="Sansinterligne1"/>
        <w:jc w:val="both"/>
        <w:rPr>
          <w:rFonts w:ascii="Arial" w:hAnsi="Arial" w:cs="Arial"/>
          <w:lang w:val="es-ES"/>
        </w:rPr>
      </w:pPr>
      <w:r w:rsidRPr="001F733F">
        <w:rPr>
          <w:rFonts w:ascii="Arial" w:hAnsi="Arial" w:cs="Arial"/>
          <w:lang w:val="es-ES"/>
        </w:rPr>
        <w:t>Frecuencia del volante: 18</w:t>
      </w:r>
      <w:r w:rsidR="002B22F1" w:rsidRPr="001F733F">
        <w:rPr>
          <w:rFonts w:ascii="Arial" w:hAnsi="Arial" w:cs="Arial"/>
          <w:lang w:val="es-ES"/>
        </w:rPr>
        <w:t> </w:t>
      </w:r>
      <w:r w:rsidRPr="001F733F">
        <w:rPr>
          <w:rFonts w:ascii="Arial" w:hAnsi="Arial" w:cs="Arial"/>
          <w:lang w:val="es-ES"/>
        </w:rPr>
        <w:t xml:space="preserve">000 </w:t>
      </w:r>
      <w:proofErr w:type="spellStart"/>
      <w:r w:rsidR="0083013A" w:rsidRPr="001F733F">
        <w:rPr>
          <w:rFonts w:ascii="Arial" w:hAnsi="Arial" w:cs="Arial"/>
          <w:lang w:val="es-ES"/>
        </w:rPr>
        <w:t>b</w:t>
      </w:r>
      <w:r w:rsidRPr="001F733F">
        <w:rPr>
          <w:rFonts w:ascii="Arial" w:hAnsi="Arial" w:cs="Arial"/>
          <w:lang w:val="es-ES"/>
        </w:rPr>
        <w:t>ph</w:t>
      </w:r>
      <w:proofErr w:type="spellEnd"/>
      <w:r w:rsidRPr="001F733F">
        <w:rPr>
          <w:rFonts w:ascii="Arial" w:hAnsi="Arial" w:cs="Arial"/>
          <w:lang w:val="es-ES"/>
        </w:rPr>
        <w:t xml:space="preserve"> / 2,5</w:t>
      </w:r>
      <w:r w:rsidR="002B22F1" w:rsidRPr="001F733F">
        <w:rPr>
          <w:rFonts w:ascii="Arial" w:hAnsi="Arial" w:cs="Arial"/>
          <w:lang w:val="es-ES"/>
        </w:rPr>
        <w:t> </w:t>
      </w:r>
      <w:r w:rsidRPr="001F733F">
        <w:rPr>
          <w:rFonts w:ascii="Arial" w:hAnsi="Arial" w:cs="Arial"/>
          <w:lang w:val="es-ES"/>
        </w:rPr>
        <w:t>Hz</w:t>
      </w:r>
    </w:p>
    <w:p w:rsidR="0038057F" w:rsidRPr="001F733F" w:rsidRDefault="0038057F" w:rsidP="0083013A">
      <w:pPr>
        <w:pStyle w:val="Sansinterligne1"/>
        <w:jc w:val="both"/>
        <w:rPr>
          <w:rFonts w:ascii="Arial" w:hAnsi="Arial" w:cs="Arial"/>
          <w:lang w:val="es-ES"/>
        </w:rPr>
      </w:pPr>
      <w:r w:rsidRPr="001F733F">
        <w:rPr>
          <w:rFonts w:ascii="Arial" w:hAnsi="Arial" w:cs="Arial"/>
          <w:lang w:val="es-ES"/>
        </w:rPr>
        <w:t>Barriletes: 5 en serie</w:t>
      </w:r>
    </w:p>
    <w:p w:rsidR="0038057F" w:rsidRPr="001F733F" w:rsidRDefault="0038057F" w:rsidP="0083013A">
      <w:pPr>
        <w:pStyle w:val="Sansinterligne1"/>
        <w:jc w:val="both"/>
        <w:rPr>
          <w:rFonts w:ascii="Arial" w:hAnsi="Arial" w:cs="Arial"/>
          <w:lang w:val="es-ES"/>
        </w:rPr>
      </w:pPr>
      <w:r w:rsidRPr="001F733F">
        <w:rPr>
          <w:rFonts w:ascii="Arial" w:hAnsi="Arial" w:cs="Arial"/>
          <w:lang w:val="es-ES"/>
        </w:rPr>
        <w:t>Reserva de marcha: 40 días</w:t>
      </w:r>
    </w:p>
    <w:p w:rsidR="0038057F" w:rsidRPr="001F733F" w:rsidRDefault="0038057F" w:rsidP="0083013A">
      <w:pPr>
        <w:pStyle w:val="Sansinterligne1"/>
        <w:jc w:val="both"/>
        <w:rPr>
          <w:rFonts w:ascii="Arial" w:hAnsi="Arial" w:cs="Arial"/>
          <w:lang w:val="es-ES"/>
        </w:rPr>
      </w:pPr>
      <w:r w:rsidRPr="001F733F">
        <w:rPr>
          <w:rFonts w:ascii="Arial" w:hAnsi="Arial" w:cs="Arial"/>
          <w:lang w:val="es-ES"/>
        </w:rPr>
        <w:t>Rubíes: 48</w:t>
      </w:r>
    </w:p>
    <w:p w:rsidR="0038057F" w:rsidRPr="001F733F" w:rsidRDefault="0038057F" w:rsidP="0083013A">
      <w:pPr>
        <w:pStyle w:val="Sansinterligne1"/>
        <w:jc w:val="both"/>
        <w:rPr>
          <w:rFonts w:ascii="Arial" w:hAnsi="Arial" w:cs="Arial"/>
          <w:lang w:val="es-ES"/>
        </w:rPr>
      </w:pPr>
      <w:r w:rsidRPr="001F733F">
        <w:rPr>
          <w:rFonts w:ascii="Arial" w:hAnsi="Arial" w:cs="Arial"/>
          <w:lang w:val="es-ES"/>
        </w:rPr>
        <w:t xml:space="preserve">Sistema </w:t>
      </w:r>
      <w:proofErr w:type="spellStart"/>
      <w:r w:rsidRPr="001F733F">
        <w:rPr>
          <w:rFonts w:ascii="Arial" w:hAnsi="Arial" w:cs="Arial"/>
          <w:lang w:val="es-ES"/>
        </w:rPr>
        <w:t>Incabloc</w:t>
      </w:r>
      <w:proofErr w:type="spellEnd"/>
      <w:r w:rsidRPr="001F733F">
        <w:rPr>
          <w:rFonts w:ascii="Arial" w:hAnsi="Arial" w:cs="Arial"/>
          <w:lang w:val="es-ES"/>
        </w:rPr>
        <w:t xml:space="preserve"> de protección contra los golpes</w:t>
      </w:r>
    </w:p>
    <w:p w:rsidR="0038057F" w:rsidRPr="001F733F" w:rsidRDefault="0038057F" w:rsidP="0083013A">
      <w:pPr>
        <w:pStyle w:val="Sansinterligne1"/>
        <w:jc w:val="both"/>
        <w:rPr>
          <w:rFonts w:ascii="Arial" w:hAnsi="Arial" w:cs="Arial"/>
          <w:lang w:val="es-ES"/>
        </w:rPr>
      </w:pPr>
      <w:r w:rsidRPr="001F733F">
        <w:rPr>
          <w:rFonts w:ascii="Arial" w:hAnsi="Arial" w:cs="Arial"/>
          <w:lang w:val="es-ES"/>
        </w:rPr>
        <w:t>Cuerda manual: llave con doble terminación para establecer la hora y dar cuerda al movimiento</w:t>
      </w:r>
    </w:p>
    <w:p w:rsidR="0038057F" w:rsidRPr="001F733F" w:rsidRDefault="0038057F" w:rsidP="0083013A">
      <w:pPr>
        <w:pStyle w:val="Sansinterligne1"/>
        <w:jc w:val="both"/>
        <w:rPr>
          <w:rFonts w:ascii="Arial" w:hAnsi="Arial" w:cs="Arial"/>
          <w:lang w:val="es-ES"/>
        </w:rPr>
      </w:pPr>
      <w:r w:rsidRPr="001F733F">
        <w:rPr>
          <w:rFonts w:ascii="Arial" w:hAnsi="Arial" w:cs="Arial"/>
          <w:lang w:val="es-ES"/>
        </w:rPr>
        <w:t>Mecanismo y platina de latón tratado con paladio</w:t>
      </w:r>
    </w:p>
    <w:p w:rsidR="0038057F" w:rsidRPr="001F733F" w:rsidRDefault="0038057F" w:rsidP="0083013A">
      <w:pPr>
        <w:pStyle w:val="Sansinterligne1"/>
        <w:jc w:val="both"/>
        <w:rPr>
          <w:rFonts w:ascii="Arial" w:hAnsi="Arial" w:cs="Arial"/>
          <w:lang w:val="es-ES"/>
        </w:rPr>
      </w:pPr>
    </w:p>
    <w:p w:rsidR="0038057F" w:rsidRPr="001F733F" w:rsidRDefault="0038057F" w:rsidP="0083013A">
      <w:pPr>
        <w:pStyle w:val="Sansinterligne1"/>
        <w:jc w:val="both"/>
        <w:rPr>
          <w:rFonts w:ascii="Arial" w:hAnsi="Arial" w:cs="Arial"/>
          <w:lang w:val="es-ES"/>
        </w:rPr>
      </w:pPr>
    </w:p>
    <w:p w:rsidR="0038057F" w:rsidRPr="001F733F" w:rsidRDefault="002B22F1" w:rsidP="0083013A">
      <w:pPr>
        <w:pStyle w:val="Sansinterligne1"/>
        <w:jc w:val="both"/>
        <w:rPr>
          <w:rFonts w:ascii="Arial" w:hAnsi="Arial" w:cs="Arial"/>
          <w:b/>
          <w:bCs/>
          <w:lang w:val="es-ES"/>
        </w:rPr>
      </w:pPr>
      <w:r w:rsidRPr="001F733F">
        <w:rPr>
          <w:rFonts w:ascii="Arial" w:hAnsi="Arial" w:cs="Arial"/>
          <w:b/>
          <w:bCs/>
          <w:lang w:val="es-ES"/>
        </w:rPr>
        <w:t>Cúpula transparente «</w:t>
      </w:r>
      <w:proofErr w:type="spellStart"/>
      <w:r w:rsidRPr="001F733F">
        <w:rPr>
          <w:rFonts w:ascii="Arial" w:hAnsi="Arial" w:cs="Arial"/>
          <w:b/>
          <w:bCs/>
          <w:lang w:val="es-ES"/>
        </w:rPr>
        <w:t>bioesfera</w:t>
      </w:r>
      <w:proofErr w:type="spellEnd"/>
      <w:r w:rsidRPr="001F733F">
        <w:rPr>
          <w:rFonts w:ascii="Arial" w:hAnsi="Arial" w:cs="Arial"/>
          <w:b/>
          <w:bCs/>
          <w:lang w:val="es-ES"/>
        </w:rPr>
        <w:t>»</w:t>
      </w:r>
    </w:p>
    <w:p w:rsidR="0038057F" w:rsidRPr="001F733F" w:rsidRDefault="0038057F" w:rsidP="0083013A">
      <w:pPr>
        <w:pStyle w:val="Sansinterligne1"/>
        <w:jc w:val="both"/>
        <w:rPr>
          <w:rFonts w:ascii="Arial" w:hAnsi="Arial" w:cs="Arial"/>
          <w:lang w:val="es-ES"/>
        </w:rPr>
      </w:pPr>
      <w:r w:rsidRPr="001F733F">
        <w:rPr>
          <w:rFonts w:ascii="Arial" w:hAnsi="Arial" w:cs="Arial"/>
          <w:lang w:val="es-ES"/>
        </w:rPr>
        <w:t>Material: cristal pulido</w:t>
      </w:r>
    </w:p>
    <w:p w:rsidR="0038057F" w:rsidRPr="001F733F" w:rsidRDefault="0038057F" w:rsidP="0083013A">
      <w:pPr>
        <w:pStyle w:val="Sansinterligne1"/>
        <w:jc w:val="both"/>
        <w:rPr>
          <w:rFonts w:ascii="Arial" w:hAnsi="Arial" w:cs="Arial"/>
          <w:lang w:val="es-ES"/>
        </w:rPr>
      </w:pPr>
      <w:r w:rsidRPr="001F733F">
        <w:rPr>
          <w:rFonts w:ascii="Arial" w:hAnsi="Arial" w:cs="Arial"/>
          <w:lang w:val="es-ES"/>
        </w:rPr>
        <w:t>Alto: 27</w:t>
      </w:r>
      <w:r w:rsidR="000B4834" w:rsidRPr="001F733F">
        <w:rPr>
          <w:rFonts w:ascii="Arial" w:hAnsi="Arial" w:cs="Arial"/>
          <w:lang w:val="es-ES"/>
        </w:rPr>
        <w:t> </w:t>
      </w:r>
      <w:r w:rsidRPr="001F733F">
        <w:rPr>
          <w:rFonts w:ascii="Arial" w:hAnsi="Arial" w:cs="Arial"/>
          <w:lang w:val="es-ES"/>
        </w:rPr>
        <w:t>cm</w:t>
      </w:r>
    </w:p>
    <w:p w:rsidR="0038057F" w:rsidRPr="001F733F" w:rsidRDefault="0038057F" w:rsidP="0083013A">
      <w:pPr>
        <w:pStyle w:val="Sansinterligne1"/>
        <w:jc w:val="both"/>
        <w:rPr>
          <w:rFonts w:ascii="Arial" w:hAnsi="Arial" w:cs="Arial"/>
          <w:lang w:val="es-ES"/>
        </w:rPr>
      </w:pPr>
      <w:r w:rsidRPr="001F733F">
        <w:rPr>
          <w:rFonts w:ascii="Arial" w:hAnsi="Arial" w:cs="Arial"/>
          <w:lang w:val="es-ES"/>
        </w:rPr>
        <w:t>Diámetro máximo: 31,5</w:t>
      </w:r>
      <w:r w:rsidR="000B4834" w:rsidRPr="001F733F">
        <w:rPr>
          <w:rFonts w:ascii="Arial" w:hAnsi="Arial" w:cs="Arial"/>
          <w:lang w:val="es-ES"/>
        </w:rPr>
        <w:t> </w:t>
      </w:r>
      <w:r w:rsidRPr="001F733F">
        <w:rPr>
          <w:rFonts w:ascii="Arial" w:hAnsi="Arial" w:cs="Arial"/>
          <w:lang w:val="es-ES"/>
        </w:rPr>
        <w:t>cm</w:t>
      </w:r>
    </w:p>
    <w:p w:rsidR="0038057F" w:rsidRPr="001F733F" w:rsidRDefault="0038057F" w:rsidP="0083013A">
      <w:pPr>
        <w:jc w:val="both"/>
        <w:rPr>
          <w:rFonts w:ascii="Arial" w:hAnsi="Arial" w:cs="Arial"/>
          <w:lang w:val="es-ES"/>
        </w:rPr>
      </w:pPr>
      <w:r w:rsidRPr="001F733F">
        <w:rPr>
          <w:rFonts w:ascii="Arial" w:hAnsi="Arial" w:cs="Arial"/>
          <w:lang w:val="es-ES"/>
        </w:rPr>
        <w:br w:type="page"/>
      </w:r>
    </w:p>
    <w:p w:rsidR="0038057F" w:rsidRDefault="0038057F">
      <w:pPr>
        <w:pStyle w:val="Sansinterligne1"/>
        <w:jc w:val="center"/>
        <w:rPr>
          <w:rFonts w:ascii="Arial" w:hAnsi="Arial" w:cs="Arial"/>
          <w:b/>
          <w:bCs/>
          <w:sz w:val="28"/>
          <w:szCs w:val="28"/>
          <w:lang w:val="es-ES"/>
        </w:rPr>
      </w:pPr>
      <w:r w:rsidRPr="002B3530">
        <w:rPr>
          <w:rFonts w:ascii="Arial" w:hAnsi="Arial" w:cs="Arial"/>
          <w:b/>
          <w:bCs/>
          <w:sz w:val="28"/>
          <w:szCs w:val="28"/>
          <w:lang w:val="es-ES"/>
        </w:rPr>
        <w:lastRenderedPageBreak/>
        <w:t xml:space="preserve">«Amigos» responsables del HMX Black </w:t>
      </w:r>
      <w:proofErr w:type="spellStart"/>
      <w:r w:rsidRPr="002B3530">
        <w:rPr>
          <w:rFonts w:ascii="Arial" w:hAnsi="Arial" w:cs="Arial"/>
          <w:b/>
          <w:bCs/>
          <w:sz w:val="28"/>
          <w:szCs w:val="28"/>
          <w:lang w:val="es-ES"/>
        </w:rPr>
        <w:t>Badger</w:t>
      </w:r>
      <w:proofErr w:type="spellEnd"/>
    </w:p>
    <w:p w:rsidR="002B3530" w:rsidRPr="002B3530" w:rsidRDefault="002B3530">
      <w:pPr>
        <w:pStyle w:val="Sansinterligne1"/>
        <w:jc w:val="center"/>
        <w:rPr>
          <w:rFonts w:ascii="Arial" w:hAnsi="Arial" w:cs="Arial"/>
          <w:b/>
          <w:bCs/>
          <w:sz w:val="28"/>
          <w:szCs w:val="28"/>
          <w:lang w:val="es-ES"/>
        </w:rPr>
      </w:pPr>
    </w:p>
    <w:p w:rsidR="0038057F" w:rsidRPr="001F733F" w:rsidRDefault="0038057F">
      <w:pPr>
        <w:pStyle w:val="Sansinterligne1"/>
        <w:rPr>
          <w:rFonts w:ascii="Arial" w:hAnsi="Arial" w:cs="Arial"/>
          <w:lang w:val="es-ES"/>
        </w:rPr>
      </w:pPr>
    </w:p>
    <w:p w:rsidR="0038057F" w:rsidRPr="001F733F" w:rsidRDefault="0038057F" w:rsidP="0083013A">
      <w:pPr>
        <w:pStyle w:val="Sansinterligne1"/>
        <w:spacing w:line="280" w:lineRule="auto"/>
        <w:jc w:val="both"/>
        <w:rPr>
          <w:rFonts w:ascii="Arial" w:hAnsi="Arial" w:cs="Arial"/>
          <w:lang w:val="es-ES"/>
        </w:rPr>
      </w:pPr>
      <w:r w:rsidRPr="002B3530">
        <w:rPr>
          <w:rFonts w:ascii="Arial" w:hAnsi="Arial" w:cs="Arial"/>
          <w:i/>
          <w:lang w:val="es-ES"/>
        </w:rPr>
        <w:t>Concepto</w:t>
      </w:r>
      <w:r w:rsidRPr="001F733F">
        <w:rPr>
          <w:rFonts w:ascii="Arial" w:hAnsi="Arial" w:cs="Arial"/>
          <w:lang w:val="es-ES"/>
        </w:rPr>
        <w:t xml:space="preserve">: </w:t>
      </w:r>
      <w:proofErr w:type="spellStart"/>
      <w:r w:rsidRPr="001F733F">
        <w:rPr>
          <w:rFonts w:ascii="Arial" w:hAnsi="Arial" w:cs="Arial"/>
          <w:lang w:val="es-ES"/>
        </w:rPr>
        <w:t>Maximilian</w:t>
      </w:r>
      <w:proofErr w:type="spellEnd"/>
      <w:r w:rsidRPr="001F733F">
        <w:rPr>
          <w:rFonts w:ascii="Arial" w:hAnsi="Arial" w:cs="Arial"/>
          <w:lang w:val="es-ES"/>
        </w:rPr>
        <w:t xml:space="preserve"> </w:t>
      </w:r>
      <w:proofErr w:type="spellStart"/>
      <w:r w:rsidRPr="001F733F">
        <w:rPr>
          <w:rFonts w:ascii="Arial" w:hAnsi="Arial" w:cs="Arial"/>
          <w:lang w:val="es-ES"/>
        </w:rPr>
        <w:t>Büsser</w:t>
      </w:r>
      <w:proofErr w:type="spellEnd"/>
      <w:r w:rsidRPr="001F733F">
        <w:rPr>
          <w:rFonts w:ascii="Arial" w:hAnsi="Arial" w:cs="Arial"/>
          <w:lang w:val="es-ES"/>
        </w:rPr>
        <w:t xml:space="preserve"> / MB&amp;F</w:t>
      </w:r>
    </w:p>
    <w:p w:rsidR="0038057F" w:rsidRPr="001F733F" w:rsidRDefault="0038057F" w:rsidP="0083013A">
      <w:pPr>
        <w:pStyle w:val="Sansinterligne1"/>
        <w:spacing w:line="280" w:lineRule="auto"/>
        <w:jc w:val="both"/>
        <w:rPr>
          <w:rFonts w:ascii="Arial" w:hAnsi="Arial" w:cs="Arial"/>
          <w:lang w:val="es-ES"/>
        </w:rPr>
      </w:pPr>
      <w:r w:rsidRPr="002B3530">
        <w:rPr>
          <w:rFonts w:ascii="Arial" w:hAnsi="Arial" w:cs="Arial"/>
          <w:i/>
          <w:lang w:val="es-ES"/>
        </w:rPr>
        <w:t>Diseño de producto</w:t>
      </w:r>
      <w:r w:rsidRPr="001F733F">
        <w:rPr>
          <w:rFonts w:ascii="Arial" w:hAnsi="Arial" w:cs="Arial"/>
          <w:lang w:val="es-ES"/>
        </w:rPr>
        <w:t xml:space="preserve">: Eric </w:t>
      </w:r>
      <w:proofErr w:type="spellStart"/>
      <w:r w:rsidRPr="001F733F">
        <w:rPr>
          <w:rFonts w:ascii="Arial" w:hAnsi="Arial" w:cs="Arial"/>
          <w:lang w:val="es-ES"/>
        </w:rPr>
        <w:t>Giroud</w:t>
      </w:r>
      <w:proofErr w:type="spellEnd"/>
      <w:r w:rsidRPr="001F733F">
        <w:rPr>
          <w:rFonts w:ascii="Arial" w:hAnsi="Arial" w:cs="Arial"/>
          <w:lang w:val="es-ES"/>
        </w:rPr>
        <w:t xml:space="preserve"> / </w:t>
      </w:r>
      <w:proofErr w:type="spellStart"/>
      <w:r w:rsidRPr="001F733F">
        <w:rPr>
          <w:rFonts w:ascii="Arial" w:hAnsi="Arial" w:cs="Arial"/>
          <w:lang w:val="es-ES"/>
        </w:rPr>
        <w:t>Through</w:t>
      </w:r>
      <w:proofErr w:type="spellEnd"/>
      <w:r w:rsidRPr="001F733F">
        <w:rPr>
          <w:rFonts w:ascii="Arial" w:hAnsi="Arial" w:cs="Arial"/>
          <w:lang w:val="es-ES"/>
        </w:rPr>
        <w:t xml:space="preserve"> </w:t>
      </w:r>
      <w:proofErr w:type="spellStart"/>
      <w:r w:rsidRPr="001F733F">
        <w:rPr>
          <w:rFonts w:ascii="Arial" w:hAnsi="Arial" w:cs="Arial"/>
          <w:lang w:val="es-ES"/>
        </w:rPr>
        <w:t>the</w:t>
      </w:r>
      <w:proofErr w:type="spellEnd"/>
      <w:r w:rsidRPr="001F733F">
        <w:rPr>
          <w:rFonts w:ascii="Arial" w:hAnsi="Arial" w:cs="Arial"/>
          <w:lang w:val="es-ES"/>
        </w:rPr>
        <w:t xml:space="preserve"> </w:t>
      </w:r>
      <w:proofErr w:type="spellStart"/>
      <w:r w:rsidRPr="001F733F">
        <w:rPr>
          <w:rFonts w:ascii="Arial" w:hAnsi="Arial" w:cs="Arial"/>
          <w:lang w:val="es-ES"/>
        </w:rPr>
        <w:t>Looking</w:t>
      </w:r>
      <w:proofErr w:type="spellEnd"/>
      <w:r w:rsidRPr="001F733F">
        <w:rPr>
          <w:rFonts w:ascii="Arial" w:hAnsi="Arial" w:cs="Arial"/>
          <w:lang w:val="es-ES"/>
        </w:rPr>
        <w:t xml:space="preserve"> </w:t>
      </w:r>
      <w:proofErr w:type="spellStart"/>
      <w:r w:rsidRPr="001F733F">
        <w:rPr>
          <w:rFonts w:ascii="Arial" w:hAnsi="Arial" w:cs="Arial"/>
          <w:lang w:val="es-ES"/>
        </w:rPr>
        <w:t>Glass</w:t>
      </w:r>
      <w:proofErr w:type="spellEnd"/>
    </w:p>
    <w:p w:rsidR="0038057F" w:rsidRPr="001F733F" w:rsidRDefault="0038057F" w:rsidP="0083013A">
      <w:pPr>
        <w:pStyle w:val="Sansinterligne1"/>
        <w:spacing w:line="280" w:lineRule="auto"/>
        <w:jc w:val="both"/>
        <w:rPr>
          <w:rFonts w:ascii="Arial" w:hAnsi="Arial" w:cs="Arial"/>
          <w:lang w:val="es-ES"/>
        </w:rPr>
      </w:pPr>
      <w:r w:rsidRPr="002B3530">
        <w:rPr>
          <w:rFonts w:ascii="Arial" w:hAnsi="Arial" w:cs="Arial"/>
          <w:i/>
          <w:lang w:val="es-ES"/>
        </w:rPr>
        <w:t>Dirección de desarrollo y producción</w:t>
      </w:r>
      <w:r w:rsidRPr="001F733F">
        <w:rPr>
          <w:rFonts w:ascii="Arial" w:hAnsi="Arial" w:cs="Arial"/>
          <w:lang w:val="es-ES"/>
        </w:rPr>
        <w:t>: Serge Kriknoff / MB&amp;F</w:t>
      </w:r>
    </w:p>
    <w:p w:rsidR="0038057F" w:rsidRPr="001F733F" w:rsidRDefault="0038057F" w:rsidP="0083013A">
      <w:pPr>
        <w:pStyle w:val="Sansinterligne1"/>
        <w:spacing w:line="280" w:lineRule="auto"/>
        <w:jc w:val="both"/>
        <w:rPr>
          <w:rFonts w:ascii="Arial" w:hAnsi="Arial" w:cs="Arial"/>
          <w:lang w:val="es-ES"/>
        </w:rPr>
      </w:pPr>
      <w:r w:rsidRPr="002B3530">
        <w:rPr>
          <w:rFonts w:ascii="Arial" w:hAnsi="Arial" w:cs="Arial"/>
          <w:i/>
          <w:lang w:val="es-ES"/>
        </w:rPr>
        <w:t>Componentes luminosos</w:t>
      </w:r>
      <w:r w:rsidRPr="001F733F">
        <w:rPr>
          <w:rFonts w:ascii="Arial" w:hAnsi="Arial" w:cs="Arial"/>
          <w:lang w:val="es-ES"/>
        </w:rPr>
        <w:t>: James Thom</w:t>
      </w:r>
      <w:r w:rsidR="008A7E1D">
        <w:rPr>
          <w:rFonts w:ascii="Arial" w:hAnsi="Arial" w:cs="Arial"/>
          <w:lang w:val="es-ES"/>
        </w:rPr>
        <w:t>p</w:t>
      </w:r>
      <w:r w:rsidRPr="001F733F">
        <w:rPr>
          <w:rFonts w:ascii="Arial" w:hAnsi="Arial" w:cs="Arial"/>
          <w:lang w:val="es-ES"/>
        </w:rPr>
        <w:t xml:space="preserve">son / Black </w:t>
      </w:r>
      <w:proofErr w:type="spellStart"/>
      <w:r w:rsidRPr="001F733F">
        <w:rPr>
          <w:rFonts w:ascii="Arial" w:hAnsi="Arial" w:cs="Arial"/>
          <w:lang w:val="es-ES"/>
        </w:rPr>
        <w:t>Badger</w:t>
      </w:r>
      <w:proofErr w:type="spellEnd"/>
    </w:p>
    <w:p w:rsidR="0038057F" w:rsidRPr="001F733F" w:rsidRDefault="0038057F" w:rsidP="0083013A">
      <w:pPr>
        <w:pStyle w:val="Sansinterligne1"/>
        <w:spacing w:line="280" w:lineRule="auto"/>
        <w:jc w:val="both"/>
        <w:rPr>
          <w:rFonts w:ascii="Arial" w:hAnsi="Arial" w:cs="Arial"/>
          <w:lang w:val="es-ES"/>
        </w:rPr>
      </w:pPr>
      <w:r w:rsidRPr="002B3530">
        <w:rPr>
          <w:rFonts w:ascii="Arial" w:hAnsi="Arial" w:cs="Arial"/>
          <w:i/>
          <w:lang w:val="es-ES"/>
        </w:rPr>
        <w:t>I+D</w:t>
      </w:r>
      <w:r w:rsidRPr="001F733F">
        <w:rPr>
          <w:rFonts w:ascii="Arial" w:hAnsi="Arial" w:cs="Arial"/>
          <w:lang w:val="es-ES"/>
        </w:rPr>
        <w:t xml:space="preserve">: Guillaume </w:t>
      </w:r>
      <w:proofErr w:type="spellStart"/>
      <w:r w:rsidRPr="001F733F">
        <w:rPr>
          <w:rFonts w:ascii="Arial" w:hAnsi="Arial" w:cs="Arial"/>
          <w:lang w:val="es-ES"/>
        </w:rPr>
        <w:t>Thévenin</w:t>
      </w:r>
      <w:proofErr w:type="spellEnd"/>
      <w:r w:rsidRPr="001F733F">
        <w:rPr>
          <w:rFonts w:ascii="Arial" w:hAnsi="Arial" w:cs="Arial"/>
          <w:lang w:val="es-ES"/>
        </w:rPr>
        <w:t xml:space="preserve"> y Rubén Martínez / MB&amp;F</w:t>
      </w:r>
    </w:p>
    <w:p w:rsidR="0038057F" w:rsidRPr="001F733F" w:rsidRDefault="0038057F" w:rsidP="0083013A">
      <w:pPr>
        <w:pStyle w:val="Sansinterligne1"/>
        <w:spacing w:line="276" w:lineRule="auto"/>
        <w:jc w:val="both"/>
        <w:rPr>
          <w:rFonts w:ascii="Arial" w:hAnsi="Arial" w:cs="Arial"/>
          <w:lang w:val="es-ES"/>
        </w:rPr>
      </w:pPr>
    </w:p>
    <w:p w:rsidR="0038057F" w:rsidRPr="001F733F" w:rsidRDefault="0038057F" w:rsidP="0083013A">
      <w:pPr>
        <w:pStyle w:val="Sansinterligne1"/>
        <w:spacing w:line="280" w:lineRule="auto"/>
        <w:jc w:val="both"/>
        <w:rPr>
          <w:rFonts w:ascii="Arial" w:hAnsi="Arial" w:cs="Arial"/>
          <w:lang w:val="es-ES"/>
        </w:rPr>
      </w:pPr>
      <w:r w:rsidRPr="002B3530">
        <w:rPr>
          <w:rFonts w:ascii="Arial" w:hAnsi="Arial" w:cs="Arial"/>
          <w:i/>
          <w:lang w:val="es-ES"/>
        </w:rPr>
        <w:t>Movimiento base</w:t>
      </w:r>
      <w:r w:rsidRPr="001F733F">
        <w:rPr>
          <w:rFonts w:ascii="Arial" w:hAnsi="Arial" w:cs="Arial"/>
          <w:lang w:val="es-ES"/>
        </w:rPr>
        <w:t xml:space="preserve">: Andreas Deubzer / </w:t>
      </w:r>
      <w:proofErr w:type="spellStart"/>
      <w:r w:rsidRPr="001F733F">
        <w:rPr>
          <w:rFonts w:ascii="Arial" w:hAnsi="Arial" w:cs="Arial"/>
          <w:lang w:val="es-ES"/>
        </w:rPr>
        <w:t>Sellita</w:t>
      </w:r>
      <w:proofErr w:type="spellEnd"/>
      <w:r w:rsidRPr="001F733F">
        <w:rPr>
          <w:rFonts w:ascii="Arial" w:hAnsi="Arial" w:cs="Arial"/>
          <w:lang w:val="es-ES"/>
        </w:rPr>
        <w:t xml:space="preserve"> </w:t>
      </w:r>
      <w:proofErr w:type="spellStart"/>
      <w:r w:rsidRPr="001F733F">
        <w:rPr>
          <w:rFonts w:ascii="Arial" w:hAnsi="Arial" w:cs="Arial"/>
          <w:lang w:val="es-ES"/>
        </w:rPr>
        <w:t>Watch</w:t>
      </w:r>
      <w:proofErr w:type="spellEnd"/>
      <w:r w:rsidRPr="001F733F">
        <w:rPr>
          <w:rFonts w:ascii="Arial" w:hAnsi="Arial" w:cs="Arial"/>
          <w:lang w:val="es-ES"/>
        </w:rPr>
        <w:t xml:space="preserve"> Co SA</w:t>
      </w:r>
    </w:p>
    <w:p w:rsidR="0038057F" w:rsidRPr="001F733F" w:rsidRDefault="0038057F" w:rsidP="0083013A">
      <w:pPr>
        <w:pStyle w:val="Sansinterligne1"/>
        <w:spacing w:line="280" w:lineRule="auto"/>
        <w:jc w:val="both"/>
        <w:rPr>
          <w:rFonts w:ascii="Arial" w:hAnsi="Arial" w:cs="Arial"/>
          <w:lang w:val="es-ES"/>
        </w:rPr>
      </w:pPr>
      <w:r w:rsidRPr="00576E9E">
        <w:rPr>
          <w:rFonts w:ascii="Arial" w:hAnsi="Arial" w:cs="Arial"/>
          <w:i/>
          <w:lang w:val="es-ES"/>
        </w:rPr>
        <w:t>Mecanizado interno del módulo adicional</w:t>
      </w:r>
      <w:r w:rsidRPr="001F733F">
        <w:rPr>
          <w:rFonts w:ascii="Arial" w:hAnsi="Arial" w:cs="Arial"/>
          <w:lang w:val="es-ES"/>
        </w:rPr>
        <w:t>: Alain Lemarchand / MB&amp;F</w:t>
      </w:r>
    </w:p>
    <w:p w:rsidR="0038057F" w:rsidRPr="001F733F" w:rsidRDefault="0038057F" w:rsidP="0083013A">
      <w:pPr>
        <w:pStyle w:val="Sansinterligne1"/>
        <w:spacing w:line="280" w:lineRule="auto"/>
        <w:jc w:val="both"/>
        <w:rPr>
          <w:rFonts w:ascii="Arial" w:hAnsi="Arial" w:cs="Arial"/>
          <w:lang w:val="es-ES"/>
        </w:rPr>
      </w:pPr>
      <w:r w:rsidRPr="00576E9E">
        <w:rPr>
          <w:rFonts w:ascii="Arial" w:hAnsi="Arial" w:cs="Arial"/>
          <w:i/>
          <w:lang w:val="es-ES"/>
        </w:rPr>
        <w:t>Caja</w:t>
      </w:r>
      <w:r w:rsidRPr="001F733F">
        <w:rPr>
          <w:rFonts w:ascii="Arial" w:hAnsi="Arial" w:cs="Arial"/>
          <w:lang w:val="es-ES"/>
        </w:rPr>
        <w:t xml:space="preserve">: </w:t>
      </w:r>
      <w:proofErr w:type="spellStart"/>
      <w:r w:rsidRPr="001F733F">
        <w:rPr>
          <w:rFonts w:ascii="Arial" w:hAnsi="Arial" w:cs="Arial"/>
          <w:lang w:val="es-ES"/>
        </w:rPr>
        <w:t>Fabien</w:t>
      </w:r>
      <w:proofErr w:type="spellEnd"/>
      <w:r w:rsidRPr="001F733F">
        <w:rPr>
          <w:rFonts w:ascii="Arial" w:hAnsi="Arial" w:cs="Arial"/>
          <w:lang w:val="es-ES"/>
        </w:rPr>
        <w:t xml:space="preserve"> </w:t>
      </w:r>
      <w:proofErr w:type="spellStart"/>
      <w:r w:rsidRPr="001F733F">
        <w:rPr>
          <w:rFonts w:ascii="Arial" w:hAnsi="Arial" w:cs="Arial"/>
          <w:lang w:val="es-ES"/>
        </w:rPr>
        <w:t>Chapatte</w:t>
      </w:r>
      <w:proofErr w:type="spellEnd"/>
      <w:r w:rsidRPr="001F733F">
        <w:rPr>
          <w:rFonts w:ascii="Arial" w:hAnsi="Arial" w:cs="Arial"/>
          <w:lang w:val="es-ES"/>
        </w:rPr>
        <w:t xml:space="preserve"> y </w:t>
      </w:r>
      <w:proofErr w:type="spellStart"/>
      <w:r w:rsidRPr="001F733F">
        <w:rPr>
          <w:rFonts w:ascii="Arial" w:hAnsi="Arial" w:cs="Arial"/>
          <w:lang w:val="es-ES"/>
        </w:rPr>
        <w:t>Riccardo</w:t>
      </w:r>
      <w:proofErr w:type="spellEnd"/>
      <w:r w:rsidRPr="001F733F">
        <w:rPr>
          <w:rFonts w:ascii="Arial" w:hAnsi="Arial" w:cs="Arial"/>
          <w:lang w:val="es-ES"/>
        </w:rPr>
        <w:t xml:space="preserve"> Pescante / Les </w:t>
      </w:r>
      <w:proofErr w:type="spellStart"/>
      <w:r w:rsidRPr="001F733F">
        <w:rPr>
          <w:rFonts w:ascii="Arial" w:hAnsi="Arial" w:cs="Arial"/>
          <w:lang w:val="es-ES"/>
        </w:rPr>
        <w:t>Artisans</w:t>
      </w:r>
      <w:proofErr w:type="spellEnd"/>
      <w:r w:rsidRPr="001F733F">
        <w:rPr>
          <w:rFonts w:ascii="Arial" w:hAnsi="Arial" w:cs="Arial"/>
          <w:lang w:val="es-ES"/>
        </w:rPr>
        <w:t xml:space="preserve"> </w:t>
      </w:r>
      <w:proofErr w:type="spellStart"/>
      <w:r w:rsidRPr="001F733F">
        <w:rPr>
          <w:rFonts w:ascii="Arial" w:hAnsi="Arial" w:cs="Arial"/>
          <w:lang w:val="es-ES"/>
        </w:rPr>
        <w:t>Boîtiers</w:t>
      </w:r>
      <w:proofErr w:type="spellEnd"/>
      <w:r w:rsidRPr="001F733F">
        <w:rPr>
          <w:rFonts w:ascii="Arial" w:hAnsi="Arial" w:cs="Arial"/>
          <w:lang w:val="es-ES"/>
        </w:rPr>
        <w:t xml:space="preserve"> SA</w:t>
      </w:r>
    </w:p>
    <w:p w:rsidR="0038057F" w:rsidRPr="001F733F" w:rsidRDefault="0038057F" w:rsidP="0083013A">
      <w:pPr>
        <w:pStyle w:val="Sansinterligne1"/>
        <w:spacing w:line="280" w:lineRule="auto"/>
        <w:jc w:val="both"/>
        <w:rPr>
          <w:rFonts w:ascii="Arial" w:hAnsi="Arial" w:cs="Arial"/>
          <w:lang w:val="es-ES"/>
        </w:rPr>
      </w:pPr>
      <w:r w:rsidRPr="00576E9E">
        <w:rPr>
          <w:rFonts w:ascii="Arial" w:hAnsi="Arial" w:cs="Arial"/>
          <w:i/>
          <w:lang w:val="es-ES"/>
        </w:rPr>
        <w:t>Piezas del movimiento</w:t>
      </w:r>
      <w:r w:rsidRPr="001F733F">
        <w:rPr>
          <w:rFonts w:ascii="Arial" w:hAnsi="Arial" w:cs="Arial"/>
          <w:lang w:val="es-ES"/>
        </w:rPr>
        <w:t xml:space="preserve">: Alain Pellet / Elefil y Benjamin </w:t>
      </w:r>
      <w:proofErr w:type="spellStart"/>
      <w:r w:rsidRPr="001F733F">
        <w:rPr>
          <w:rFonts w:ascii="Arial" w:hAnsi="Arial" w:cs="Arial"/>
          <w:lang w:val="es-ES"/>
        </w:rPr>
        <w:t>Signoud</w:t>
      </w:r>
      <w:proofErr w:type="spellEnd"/>
      <w:r w:rsidRPr="001F733F">
        <w:rPr>
          <w:rFonts w:ascii="Arial" w:hAnsi="Arial" w:cs="Arial"/>
          <w:lang w:val="es-ES"/>
        </w:rPr>
        <w:t xml:space="preserve"> / AMECAP</w:t>
      </w:r>
    </w:p>
    <w:p w:rsidR="0038057F" w:rsidRPr="001F733F" w:rsidRDefault="0038057F" w:rsidP="0083013A">
      <w:pPr>
        <w:pStyle w:val="Sansinterligne1"/>
        <w:spacing w:line="280" w:lineRule="auto"/>
        <w:jc w:val="both"/>
        <w:rPr>
          <w:rFonts w:ascii="Arial" w:hAnsi="Arial" w:cs="Arial"/>
          <w:lang w:val="es-ES"/>
        </w:rPr>
      </w:pPr>
      <w:r w:rsidRPr="00576E9E">
        <w:rPr>
          <w:rFonts w:ascii="Arial" w:hAnsi="Arial" w:cs="Arial"/>
          <w:i/>
          <w:lang w:val="es-ES"/>
        </w:rPr>
        <w:t>Engranajes</w:t>
      </w:r>
      <w:r w:rsidRPr="001F733F">
        <w:rPr>
          <w:rFonts w:ascii="Arial" w:hAnsi="Arial" w:cs="Arial"/>
          <w:lang w:val="es-ES"/>
        </w:rPr>
        <w:t xml:space="preserve">: Dominique </w:t>
      </w:r>
      <w:proofErr w:type="spellStart"/>
      <w:r w:rsidRPr="001F733F">
        <w:rPr>
          <w:rFonts w:ascii="Arial" w:hAnsi="Arial" w:cs="Arial"/>
          <w:lang w:val="es-ES"/>
        </w:rPr>
        <w:t>Guye</w:t>
      </w:r>
      <w:proofErr w:type="spellEnd"/>
      <w:r w:rsidRPr="001F733F">
        <w:rPr>
          <w:rFonts w:ascii="Arial" w:hAnsi="Arial" w:cs="Arial"/>
          <w:lang w:val="es-ES"/>
        </w:rPr>
        <w:t xml:space="preserve"> / DMP </w:t>
      </w:r>
      <w:proofErr w:type="spellStart"/>
      <w:r w:rsidRPr="001F733F">
        <w:rPr>
          <w:rFonts w:ascii="Arial" w:hAnsi="Arial" w:cs="Arial"/>
          <w:lang w:val="es-ES"/>
        </w:rPr>
        <w:t>Horlogerie</w:t>
      </w:r>
      <w:proofErr w:type="spellEnd"/>
      <w:r w:rsidRPr="001F733F">
        <w:rPr>
          <w:rFonts w:ascii="Arial" w:hAnsi="Arial" w:cs="Arial"/>
          <w:lang w:val="es-ES"/>
        </w:rPr>
        <w:t xml:space="preserve"> SA</w:t>
      </w:r>
    </w:p>
    <w:p w:rsidR="0038057F" w:rsidRPr="001F733F" w:rsidRDefault="0038057F" w:rsidP="0083013A">
      <w:pPr>
        <w:pStyle w:val="Sansinterligne1"/>
        <w:spacing w:line="280" w:lineRule="auto"/>
        <w:jc w:val="both"/>
        <w:rPr>
          <w:rFonts w:ascii="Arial" w:hAnsi="Arial" w:cs="Arial"/>
          <w:lang w:val="es-ES"/>
        </w:rPr>
      </w:pPr>
      <w:r w:rsidRPr="00576E9E">
        <w:rPr>
          <w:rFonts w:ascii="Arial" w:hAnsi="Arial" w:cs="Arial"/>
          <w:i/>
          <w:lang w:val="es-ES"/>
        </w:rPr>
        <w:t>Tornillería de piezas pequeñas</w:t>
      </w:r>
      <w:r w:rsidRPr="001F733F">
        <w:rPr>
          <w:rFonts w:ascii="Arial" w:hAnsi="Arial" w:cs="Arial"/>
          <w:lang w:val="es-ES"/>
        </w:rPr>
        <w:t xml:space="preserve">: Sébastien Paroz / </w:t>
      </w:r>
      <w:proofErr w:type="spellStart"/>
      <w:r w:rsidRPr="001F733F">
        <w:rPr>
          <w:rFonts w:ascii="Arial" w:hAnsi="Arial" w:cs="Arial"/>
          <w:lang w:val="es-ES"/>
        </w:rPr>
        <w:t>Swissmec</w:t>
      </w:r>
      <w:proofErr w:type="spellEnd"/>
      <w:r w:rsidRPr="001F733F">
        <w:rPr>
          <w:rFonts w:ascii="Arial" w:hAnsi="Arial" w:cs="Arial"/>
          <w:lang w:val="es-ES"/>
        </w:rPr>
        <w:t xml:space="preserve"> SA</w:t>
      </w:r>
    </w:p>
    <w:p w:rsidR="0038057F" w:rsidRPr="001F733F" w:rsidRDefault="0038057F" w:rsidP="0083013A">
      <w:pPr>
        <w:pStyle w:val="Sansinterligne1"/>
        <w:spacing w:line="280" w:lineRule="auto"/>
        <w:jc w:val="both"/>
        <w:rPr>
          <w:rFonts w:ascii="Arial" w:hAnsi="Arial" w:cs="Arial"/>
          <w:lang w:val="es-ES"/>
        </w:rPr>
      </w:pPr>
      <w:r w:rsidRPr="00576E9E">
        <w:rPr>
          <w:rFonts w:ascii="Arial" w:hAnsi="Arial" w:cs="Arial"/>
          <w:i/>
          <w:lang w:val="es-ES"/>
        </w:rPr>
        <w:t>Tapones de depósito de aceite funcionales y cromados</w:t>
      </w:r>
      <w:r w:rsidRPr="001F733F">
        <w:rPr>
          <w:rFonts w:ascii="Arial" w:hAnsi="Arial" w:cs="Arial"/>
          <w:lang w:val="es-ES"/>
        </w:rPr>
        <w:t xml:space="preserve">: Yves </w:t>
      </w:r>
      <w:proofErr w:type="spellStart"/>
      <w:r w:rsidRPr="001F733F">
        <w:rPr>
          <w:rFonts w:ascii="Arial" w:hAnsi="Arial" w:cs="Arial"/>
          <w:lang w:val="es-ES"/>
        </w:rPr>
        <w:t>Bandi</w:t>
      </w:r>
      <w:proofErr w:type="spellEnd"/>
      <w:r w:rsidRPr="001F733F">
        <w:rPr>
          <w:rFonts w:ascii="Arial" w:hAnsi="Arial" w:cs="Arial"/>
          <w:lang w:val="es-ES"/>
        </w:rPr>
        <w:t xml:space="preserve"> / </w:t>
      </w:r>
      <w:proofErr w:type="spellStart"/>
      <w:r w:rsidRPr="001F733F">
        <w:rPr>
          <w:rFonts w:ascii="Arial" w:hAnsi="Arial" w:cs="Arial"/>
          <w:lang w:val="es-ES"/>
        </w:rPr>
        <w:t>Bandi</w:t>
      </w:r>
      <w:proofErr w:type="spellEnd"/>
      <w:r w:rsidRPr="001F733F">
        <w:rPr>
          <w:rFonts w:ascii="Arial" w:hAnsi="Arial" w:cs="Arial"/>
          <w:lang w:val="es-ES"/>
        </w:rPr>
        <w:t xml:space="preserve"> SA</w:t>
      </w:r>
    </w:p>
    <w:p w:rsidR="0038057F" w:rsidRPr="001F733F" w:rsidRDefault="0038057F" w:rsidP="0083013A">
      <w:pPr>
        <w:pStyle w:val="Sansinterligne1"/>
        <w:spacing w:line="280" w:lineRule="auto"/>
        <w:jc w:val="both"/>
        <w:rPr>
          <w:rFonts w:ascii="Arial" w:hAnsi="Arial" w:cs="Arial"/>
          <w:lang w:val="es-ES"/>
        </w:rPr>
      </w:pPr>
      <w:r w:rsidRPr="00576E9E">
        <w:rPr>
          <w:rFonts w:ascii="Arial" w:hAnsi="Arial" w:cs="Arial"/>
          <w:i/>
          <w:lang w:val="es-ES"/>
        </w:rPr>
        <w:t>Acabado a mano de los componentes del movimiento</w:t>
      </w:r>
      <w:r w:rsidRPr="001F733F">
        <w:rPr>
          <w:rFonts w:ascii="Arial" w:hAnsi="Arial" w:cs="Arial"/>
          <w:lang w:val="es-ES"/>
        </w:rPr>
        <w:t xml:space="preserve">: Jacques-Adrien </w:t>
      </w:r>
      <w:proofErr w:type="spellStart"/>
      <w:r w:rsidRPr="001F733F">
        <w:rPr>
          <w:rFonts w:ascii="Arial" w:hAnsi="Arial" w:cs="Arial"/>
          <w:lang w:val="es-ES"/>
        </w:rPr>
        <w:t>Rochat</w:t>
      </w:r>
      <w:proofErr w:type="spellEnd"/>
      <w:r w:rsidRPr="001F733F">
        <w:rPr>
          <w:rFonts w:ascii="Arial" w:hAnsi="Arial" w:cs="Arial"/>
          <w:lang w:val="es-ES"/>
        </w:rPr>
        <w:t xml:space="preserve"> y Denis Garcia / C.-L. </w:t>
      </w:r>
      <w:proofErr w:type="spellStart"/>
      <w:r w:rsidRPr="001F733F">
        <w:rPr>
          <w:rFonts w:ascii="Arial" w:hAnsi="Arial" w:cs="Arial"/>
          <w:lang w:val="es-ES"/>
        </w:rPr>
        <w:t>Rochat</w:t>
      </w:r>
      <w:proofErr w:type="spellEnd"/>
      <w:r w:rsidRPr="001F733F">
        <w:rPr>
          <w:rFonts w:ascii="Arial" w:hAnsi="Arial" w:cs="Arial"/>
          <w:lang w:val="es-ES"/>
        </w:rPr>
        <w:t xml:space="preserve"> y Aurora Amaral Moreira / </w:t>
      </w:r>
      <w:proofErr w:type="spellStart"/>
      <w:r w:rsidRPr="001F733F">
        <w:rPr>
          <w:rFonts w:ascii="Arial" w:hAnsi="Arial" w:cs="Arial"/>
          <w:lang w:val="es-ES"/>
        </w:rPr>
        <w:t>Panova</w:t>
      </w:r>
      <w:proofErr w:type="spellEnd"/>
    </w:p>
    <w:p w:rsidR="0038057F" w:rsidRPr="001F733F" w:rsidRDefault="0038057F" w:rsidP="0083013A">
      <w:pPr>
        <w:pStyle w:val="Sansinterligne1"/>
        <w:spacing w:line="280" w:lineRule="auto"/>
        <w:jc w:val="both"/>
        <w:rPr>
          <w:rFonts w:ascii="Arial" w:hAnsi="Arial" w:cs="Arial"/>
          <w:lang w:val="es-ES"/>
        </w:rPr>
      </w:pPr>
      <w:r w:rsidRPr="00576E9E">
        <w:rPr>
          <w:rFonts w:ascii="Arial" w:hAnsi="Arial" w:cs="Arial"/>
          <w:i/>
          <w:lang w:val="es-ES"/>
        </w:rPr>
        <w:t>Ensamblado del movimiento</w:t>
      </w:r>
      <w:r w:rsidRPr="001F733F">
        <w:rPr>
          <w:rFonts w:ascii="Arial" w:hAnsi="Arial" w:cs="Arial"/>
          <w:lang w:val="es-ES"/>
        </w:rPr>
        <w:t xml:space="preserve">: Didier Dumas, Georges </w:t>
      </w:r>
      <w:proofErr w:type="spellStart"/>
      <w:r w:rsidRPr="001F733F">
        <w:rPr>
          <w:rFonts w:ascii="Arial" w:hAnsi="Arial" w:cs="Arial"/>
          <w:lang w:val="es-ES"/>
        </w:rPr>
        <w:t>Veisy</w:t>
      </w:r>
      <w:proofErr w:type="spellEnd"/>
      <w:r w:rsidRPr="001F733F">
        <w:rPr>
          <w:rFonts w:ascii="Arial" w:hAnsi="Arial" w:cs="Arial"/>
          <w:lang w:val="es-ES"/>
        </w:rPr>
        <w:t xml:space="preserve">, Anne </w:t>
      </w:r>
      <w:proofErr w:type="spellStart"/>
      <w:r w:rsidRPr="001F733F">
        <w:rPr>
          <w:rFonts w:ascii="Arial" w:hAnsi="Arial" w:cs="Arial"/>
          <w:lang w:val="es-ES"/>
        </w:rPr>
        <w:t>Guiter</w:t>
      </w:r>
      <w:proofErr w:type="spellEnd"/>
      <w:r w:rsidRPr="001F733F">
        <w:rPr>
          <w:rFonts w:ascii="Arial" w:hAnsi="Arial" w:cs="Arial"/>
          <w:lang w:val="es-ES"/>
        </w:rPr>
        <w:t xml:space="preserve"> y Emmanuel </w:t>
      </w:r>
      <w:proofErr w:type="spellStart"/>
      <w:r w:rsidRPr="001F733F">
        <w:rPr>
          <w:rFonts w:ascii="Arial" w:hAnsi="Arial" w:cs="Arial"/>
          <w:lang w:val="es-ES"/>
        </w:rPr>
        <w:t>Maitre</w:t>
      </w:r>
      <w:proofErr w:type="spellEnd"/>
      <w:r w:rsidRPr="001F733F">
        <w:rPr>
          <w:rFonts w:ascii="Arial" w:hAnsi="Arial" w:cs="Arial"/>
          <w:lang w:val="es-ES"/>
        </w:rPr>
        <w:t xml:space="preserve"> / MB&amp;F</w:t>
      </w:r>
    </w:p>
    <w:p w:rsidR="0038057F" w:rsidRPr="001F733F" w:rsidRDefault="0038057F" w:rsidP="0083013A">
      <w:pPr>
        <w:pStyle w:val="Sansinterligne1"/>
        <w:spacing w:line="280" w:lineRule="auto"/>
        <w:jc w:val="both"/>
        <w:rPr>
          <w:rFonts w:ascii="Arial" w:hAnsi="Arial" w:cs="Arial"/>
          <w:lang w:val="es-ES"/>
        </w:rPr>
      </w:pPr>
      <w:r w:rsidRPr="00576E9E">
        <w:rPr>
          <w:rFonts w:ascii="Arial" w:hAnsi="Arial" w:cs="Arial"/>
          <w:i/>
          <w:lang w:val="es-ES"/>
        </w:rPr>
        <w:t>Servicio posventa</w:t>
      </w:r>
      <w:r w:rsidRPr="001F733F">
        <w:rPr>
          <w:rFonts w:ascii="Arial" w:hAnsi="Arial" w:cs="Arial"/>
          <w:lang w:val="es-ES"/>
        </w:rPr>
        <w:t>: Didier Dumas / MB&amp;F</w:t>
      </w:r>
    </w:p>
    <w:p w:rsidR="0038057F" w:rsidRPr="001F733F" w:rsidRDefault="0038057F" w:rsidP="0083013A">
      <w:pPr>
        <w:pStyle w:val="Sansinterligne1"/>
        <w:spacing w:line="280" w:lineRule="auto"/>
        <w:jc w:val="both"/>
        <w:rPr>
          <w:rFonts w:ascii="Arial" w:hAnsi="Arial" w:cs="Arial"/>
          <w:lang w:val="es-ES"/>
        </w:rPr>
      </w:pPr>
      <w:r w:rsidRPr="00576E9E">
        <w:rPr>
          <w:rFonts w:ascii="Arial" w:hAnsi="Arial" w:cs="Arial"/>
          <w:i/>
          <w:lang w:val="es-ES"/>
        </w:rPr>
        <w:t>Control de calidad</w:t>
      </w:r>
      <w:r w:rsidRPr="001F733F">
        <w:rPr>
          <w:rFonts w:ascii="Arial" w:hAnsi="Arial" w:cs="Arial"/>
          <w:lang w:val="es-ES"/>
        </w:rPr>
        <w:t>: Cyril Fallet / MB&amp;F</w:t>
      </w:r>
    </w:p>
    <w:p w:rsidR="0038057F" w:rsidRPr="001F733F" w:rsidRDefault="0038057F" w:rsidP="0083013A">
      <w:pPr>
        <w:pStyle w:val="Sansinterligne1"/>
        <w:spacing w:line="280" w:lineRule="auto"/>
        <w:jc w:val="both"/>
        <w:rPr>
          <w:rFonts w:ascii="Arial" w:hAnsi="Arial" w:cs="Arial"/>
          <w:lang w:val="es-ES"/>
        </w:rPr>
      </w:pPr>
      <w:r w:rsidRPr="00576E9E">
        <w:rPr>
          <w:rFonts w:ascii="Arial" w:hAnsi="Arial" w:cs="Arial"/>
          <w:i/>
          <w:lang w:val="es-ES"/>
        </w:rPr>
        <w:t>Cristal de zafiro</w:t>
      </w:r>
      <w:r w:rsidRPr="001F733F">
        <w:rPr>
          <w:rFonts w:ascii="Arial" w:hAnsi="Arial" w:cs="Arial"/>
          <w:lang w:val="es-ES"/>
        </w:rPr>
        <w:t xml:space="preserve">: Martin </w:t>
      </w:r>
      <w:proofErr w:type="spellStart"/>
      <w:r w:rsidRPr="001F733F">
        <w:rPr>
          <w:rFonts w:ascii="Arial" w:hAnsi="Arial" w:cs="Arial"/>
          <w:lang w:val="es-ES"/>
        </w:rPr>
        <w:t>Stettler</w:t>
      </w:r>
      <w:proofErr w:type="spellEnd"/>
      <w:r w:rsidRPr="001F733F">
        <w:rPr>
          <w:rFonts w:ascii="Arial" w:hAnsi="Arial" w:cs="Arial"/>
          <w:lang w:val="es-ES"/>
        </w:rPr>
        <w:t xml:space="preserve"> / </w:t>
      </w:r>
      <w:proofErr w:type="spellStart"/>
      <w:r w:rsidRPr="001F733F">
        <w:rPr>
          <w:rFonts w:ascii="Arial" w:hAnsi="Arial" w:cs="Arial"/>
          <w:lang w:val="es-ES"/>
        </w:rPr>
        <w:t>Stettler</w:t>
      </w:r>
      <w:proofErr w:type="spellEnd"/>
      <w:r w:rsidRPr="001F733F">
        <w:rPr>
          <w:rFonts w:ascii="Arial" w:hAnsi="Arial" w:cs="Arial"/>
          <w:lang w:val="es-ES"/>
        </w:rPr>
        <w:t xml:space="preserve"> </w:t>
      </w:r>
      <w:proofErr w:type="spellStart"/>
      <w:r w:rsidRPr="001F733F">
        <w:rPr>
          <w:rFonts w:ascii="Arial" w:hAnsi="Arial" w:cs="Arial"/>
          <w:lang w:val="es-ES"/>
        </w:rPr>
        <w:t>Sapphire</w:t>
      </w:r>
      <w:proofErr w:type="spellEnd"/>
      <w:r w:rsidRPr="001F733F">
        <w:rPr>
          <w:rFonts w:ascii="Arial" w:hAnsi="Arial" w:cs="Arial"/>
          <w:lang w:val="es-ES"/>
        </w:rPr>
        <w:t xml:space="preserve"> AG</w:t>
      </w:r>
    </w:p>
    <w:p w:rsidR="0038057F" w:rsidRPr="001F733F" w:rsidRDefault="0038057F" w:rsidP="0083013A">
      <w:pPr>
        <w:pStyle w:val="Sansinterligne1"/>
        <w:spacing w:line="280" w:lineRule="auto"/>
        <w:jc w:val="both"/>
        <w:rPr>
          <w:rFonts w:ascii="Arial" w:hAnsi="Arial" w:cs="Arial"/>
          <w:lang w:val="es-ES"/>
        </w:rPr>
      </w:pPr>
      <w:r w:rsidRPr="00576E9E">
        <w:rPr>
          <w:rFonts w:ascii="Arial" w:hAnsi="Arial" w:cs="Arial"/>
          <w:i/>
          <w:lang w:val="es-ES"/>
        </w:rPr>
        <w:t>Discos de horas y minutos</w:t>
      </w:r>
      <w:r w:rsidRPr="001F733F">
        <w:rPr>
          <w:rFonts w:ascii="Arial" w:hAnsi="Arial" w:cs="Arial"/>
          <w:lang w:val="es-ES"/>
        </w:rPr>
        <w:t xml:space="preserve">: Jean-Michel </w:t>
      </w:r>
      <w:proofErr w:type="spellStart"/>
      <w:r w:rsidRPr="001F733F">
        <w:rPr>
          <w:rFonts w:ascii="Arial" w:hAnsi="Arial" w:cs="Arial"/>
          <w:lang w:val="es-ES"/>
        </w:rPr>
        <w:t>Pellaton</w:t>
      </w:r>
      <w:proofErr w:type="spellEnd"/>
      <w:r w:rsidRPr="001F733F">
        <w:rPr>
          <w:rFonts w:ascii="Arial" w:hAnsi="Arial" w:cs="Arial"/>
          <w:lang w:val="es-ES"/>
        </w:rPr>
        <w:t xml:space="preserve"> y Gérard </w:t>
      </w:r>
      <w:proofErr w:type="spellStart"/>
      <w:r w:rsidRPr="001F733F">
        <w:rPr>
          <w:rFonts w:ascii="Arial" w:hAnsi="Arial" w:cs="Arial"/>
          <w:lang w:val="es-ES"/>
        </w:rPr>
        <w:t>Guerne</w:t>
      </w:r>
      <w:proofErr w:type="spellEnd"/>
      <w:r w:rsidRPr="001F733F">
        <w:rPr>
          <w:rFonts w:ascii="Arial" w:hAnsi="Arial" w:cs="Arial"/>
          <w:lang w:val="es-ES"/>
        </w:rPr>
        <w:t xml:space="preserve"> / </w:t>
      </w:r>
      <w:proofErr w:type="spellStart"/>
      <w:r w:rsidRPr="001F733F">
        <w:rPr>
          <w:rFonts w:ascii="Arial" w:hAnsi="Arial" w:cs="Arial"/>
          <w:lang w:val="es-ES"/>
        </w:rPr>
        <w:t>Bloesch</w:t>
      </w:r>
      <w:proofErr w:type="spellEnd"/>
      <w:r w:rsidRPr="001F733F">
        <w:rPr>
          <w:rFonts w:ascii="Arial" w:hAnsi="Arial" w:cs="Arial"/>
          <w:lang w:val="es-ES"/>
        </w:rPr>
        <w:t xml:space="preserve"> SA</w:t>
      </w:r>
    </w:p>
    <w:p w:rsidR="0038057F" w:rsidRPr="001F733F" w:rsidRDefault="0038057F" w:rsidP="0083013A">
      <w:pPr>
        <w:pStyle w:val="Sansinterligne1"/>
        <w:spacing w:line="280" w:lineRule="auto"/>
        <w:jc w:val="both"/>
        <w:rPr>
          <w:rFonts w:ascii="Arial" w:hAnsi="Arial" w:cs="Arial"/>
          <w:lang w:val="es-ES"/>
        </w:rPr>
      </w:pPr>
      <w:r w:rsidRPr="00576E9E">
        <w:rPr>
          <w:rFonts w:ascii="Arial" w:hAnsi="Arial" w:cs="Arial"/>
          <w:i/>
          <w:lang w:val="es-ES"/>
        </w:rPr>
        <w:t>Corona</w:t>
      </w:r>
      <w:r w:rsidRPr="001F733F">
        <w:rPr>
          <w:rFonts w:ascii="Arial" w:hAnsi="Arial" w:cs="Arial"/>
          <w:lang w:val="es-ES"/>
        </w:rPr>
        <w:t xml:space="preserve">: Jean-Pierre </w:t>
      </w:r>
      <w:proofErr w:type="spellStart"/>
      <w:r w:rsidRPr="001F733F">
        <w:rPr>
          <w:rFonts w:ascii="Arial" w:hAnsi="Arial" w:cs="Arial"/>
          <w:lang w:val="es-ES"/>
        </w:rPr>
        <w:t>Cassard</w:t>
      </w:r>
      <w:proofErr w:type="spellEnd"/>
      <w:r w:rsidRPr="001F733F">
        <w:rPr>
          <w:rFonts w:ascii="Arial" w:hAnsi="Arial" w:cs="Arial"/>
          <w:lang w:val="es-ES"/>
        </w:rPr>
        <w:t xml:space="preserve"> / </w:t>
      </w:r>
      <w:proofErr w:type="spellStart"/>
      <w:r w:rsidRPr="001F733F">
        <w:rPr>
          <w:rFonts w:ascii="Arial" w:hAnsi="Arial" w:cs="Arial"/>
          <w:lang w:val="es-ES"/>
        </w:rPr>
        <w:t>Cheval</w:t>
      </w:r>
      <w:proofErr w:type="spellEnd"/>
      <w:r w:rsidRPr="001F733F">
        <w:rPr>
          <w:rFonts w:ascii="Arial" w:hAnsi="Arial" w:cs="Arial"/>
          <w:lang w:val="es-ES"/>
        </w:rPr>
        <w:t xml:space="preserve"> </w:t>
      </w:r>
      <w:proofErr w:type="spellStart"/>
      <w:r w:rsidRPr="001F733F">
        <w:rPr>
          <w:rFonts w:ascii="Arial" w:hAnsi="Arial" w:cs="Arial"/>
          <w:lang w:val="es-ES"/>
        </w:rPr>
        <w:t>Frères</w:t>
      </w:r>
      <w:proofErr w:type="spellEnd"/>
      <w:r w:rsidRPr="001F733F">
        <w:rPr>
          <w:rFonts w:ascii="Arial" w:hAnsi="Arial" w:cs="Arial"/>
          <w:lang w:val="es-ES"/>
        </w:rPr>
        <w:t xml:space="preserve"> SA</w:t>
      </w:r>
    </w:p>
    <w:p w:rsidR="0038057F" w:rsidRPr="001F733F" w:rsidRDefault="0038057F" w:rsidP="0083013A">
      <w:pPr>
        <w:pStyle w:val="Sansinterligne1"/>
        <w:spacing w:line="280" w:lineRule="auto"/>
        <w:jc w:val="both"/>
        <w:rPr>
          <w:rFonts w:ascii="Arial" w:hAnsi="Arial" w:cs="Arial"/>
          <w:lang w:val="es-ES"/>
        </w:rPr>
      </w:pPr>
      <w:r w:rsidRPr="00576E9E">
        <w:rPr>
          <w:rFonts w:ascii="Arial" w:hAnsi="Arial" w:cs="Arial"/>
          <w:i/>
          <w:lang w:val="es-ES"/>
        </w:rPr>
        <w:t>Masa oscilante</w:t>
      </w:r>
      <w:r w:rsidRPr="001F733F">
        <w:rPr>
          <w:rFonts w:ascii="Arial" w:hAnsi="Arial" w:cs="Arial"/>
          <w:lang w:val="es-ES"/>
        </w:rPr>
        <w:t xml:space="preserve">: Denis </w:t>
      </w:r>
      <w:proofErr w:type="spellStart"/>
      <w:r w:rsidRPr="001F733F">
        <w:rPr>
          <w:rFonts w:ascii="Arial" w:hAnsi="Arial" w:cs="Arial"/>
          <w:lang w:val="es-ES"/>
        </w:rPr>
        <w:t>Villars</w:t>
      </w:r>
      <w:proofErr w:type="spellEnd"/>
      <w:r w:rsidRPr="001F733F">
        <w:rPr>
          <w:rFonts w:ascii="Arial" w:hAnsi="Arial" w:cs="Arial"/>
          <w:lang w:val="es-ES"/>
        </w:rPr>
        <w:t xml:space="preserve"> / Cendres + </w:t>
      </w:r>
      <w:proofErr w:type="spellStart"/>
      <w:r w:rsidRPr="001F733F">
        <w:rPr>
          <w:rFonts w:ascii="Arial" w:hAnsi="Arial" w:cs="Arial"/>
          <w:lang w:val="es-ES"/>
        </w:rPr>
        <w:t>Métaux</w:t>
      </w:r>
      <w:proofErr w:type="spellEnd"/>
      <w:r w:rsidRPr="001F733F">
        <w:rPr>
          <w:rFonts w:ascii="Arial" w:hAnsi="Arial" w:cs="Arial"/>
          <w:lang w:val="es-ES"/>
        </w:rPr>
        <w:t xml:space="preserve"> </w:t>
      </w:r>
      <w:proofErr w:type="spellStart"/>
      <w:r w:rsidRPr="001F733F">
        <w:rPr>
          <w:rFonts w:ascii="Arial" w:hAnsi="Arial" w:cs="Arial"/>
          <w:lang w:val="es-ES"/>
        </w:rPr>
        <w:t>Galétan</w:t>
      </w:r>
      <w:proofErr w:type="spellEnd"/>
      <w:r w:rsidRPr="001F733F">
        <w:rPr>
          <w:rFonts w:ascii="Arial" w:hAnsi="Arial" w:cs="Arial"/>
          <w:lang w:val="es-ES"/>
        </w:rPr>
        <w:t xml:space="preserve"> SA</w:t>
      </w:r>
    </w:p>
    <w:p w:rsidR="0038057F" w:rsidRPr="001F733F" w:rsidRDefault="0038057F" w:rsidP="0083013A">
      <w:pPr>
        <w:pStyle w:val="Sansinterligne1"/>
        <w:spacing w:line="280" w:lineRule="auto"/>
        <w:jc w:val="both"/>
        <w:rPr>
          <w:rFonts w:ascii="Arial" w:hAnsi="Arial" w:cs="Arial"/>
          <w:lang w:val="es-ES"/>
        </w:rPr>
      </w:pPr>
      <w:r w:rsidRPr="00576E9E">
        <w:rPr>
          <w:rFonts w:ascii="Arial" w:hAnsi="Arial" w:cs="Arial"/>
          <w:i/>
          <w:lang w:val="es-ES"/>
        </w:rPr>
        <w:t>Construcción y producción de la hebilla</w:t>
      </w:r>
      <w:r w:rsidRPr="001F733F">
        <w:rPr>
          <w:rFonts w:ascii="Arial" w:hAnsi="Arial" w:cs="Arial"/>
          <w:lang w:val="es-ES"/>
        </w:rPr>
        <w:t xml:space="preserve">: Dominique </w:t>
      </w:r>
      <w:proofErr w:type="spellStart"/>
      <w:r w:rsidRPr="001F733F">
        <w:rPr>
          <w:rFonts w:ascii="Arial" w:hAnsi="Arial" w:cs="Arial"/>
          <w:lang w:val="es-ES"/>
        </w:rPr>
        <w:t>Mainier</w:t>
      </w:r>
      <w:proofErr w:type="spellEnd"/>
      <w:r w:rsidRPr="001F733F">
        <w:rPr>
          <w:rFonts w:ascii="Arial" w:hAnsi="Arial" w:cs="Arial"/>
          <w:lang w:val="es-ES"/>
        </w:rPr>
        <w:t xml:space="preserve"> y Bertrand </w:t>
      </w:r>
      <w:proofErr w:type="spellStart"/>
      <w:r w:rsidRPr="001F733F">
        <w:rPr>
          <w:rFonts w:ascii="Arial" w:hAnsi="Arial" w:cs="Arial"/>
          <w:lang w:val="es-ES"/>
        </w:rPr>
        <w:t>Jeunet</w:t>
      </w:r>
      <w:proofErr w:type="spellEnd"/>
      <w:r w:rsidRPr="001F733F">
        <w:rPr>
          <w:rFonts w:ascii="Arial" w:hAnsi="Arial" w:cs="Arial"/>
          <w:lang w:val="es-ES"/>
        </w:rPr>
        <w:t xml:space="preserve"> / G&amp;F </w:t>
      </w:r>
      <w:proofErr w:type="spellStart"/>
      <w:r w:rsidRPr="001F733F">
        <w:rPr>
          <w:rFonts w:ascii="Arial" w:hAnsi="Arial" w:cs="Arial"/>
          <w:lang w:val="es-ES"/>
        </w:rPr>
        <w:t>Châtelain</w:t>
      </w:r>
      <w:proofErr w:type="spellEnd"/>
    </w:p>
    <w:p w:rsidR="0038057F" w:rsidRPr="001F733F" w:rsidRDefault="0038057F" w:rsidP="0083013A">
      <w:pPr>
        <w:pStyle w:val="Sansinterligne1"/>
        <w:spacing w:line="280" w:lineRule="auto"/>
        <w:jc w:val="both"/>
        <w:rPr>
          <w:rFonts w:ascii="Arial" w:hAnsi="Arial" w:cs="Arial"/>
          <w:lang w:val="es-ES"/>
        </w:rPr>
      </w:pPr>
      <w:r w:rsidRPr="00576E9E">
        <w:rPr>
          <w:rFonts w:ascii="Arial" w:hAnsi="Arial" w:cs="Arial"/>
          <w:i/>
          <w:lang w:val="es-ES"/>
        </w:rPr>
        <w:t>Correa</w:t>
      </w:r>
      <w:r w:rsidRPr="001F733F">
        <w:rPr>
          <w:rFonts w:ascii="Arial" w:hAnsi="Arial" w:cs="Arial"/>
          <w:lang w:val="es-ES"/>
        </w:rPr>
        <w:t xml:space="preserve">: </w:t>
      </w:r>
      <w:proofErr w:type="spellStart"/>
      <w:r w:rsidRPr="001F733F">
        <w:rPr>
          <w:rFonts w:ascii="Arial" w:hAnsi="Arial" w:cs="Arial"/>
          <w:lang w:val="es-ES"/>
        </w:rPr>
        <w:t>Tristan</w:t>
      </w:r>
      <w:proofErr w:type="spellEnd"/>
      <w:r w:rsidRPr="001F733F">
        <w:rPr>
          <w:rFonts w:ascii="Arial" w:hAnsi="Arial" w:cs="Arial"/>
          <w:lang w:val="es-ES"/>
        </w:rPr>
        <w:t xml:space="preserve"> </w:t>
      </w:r>
      <w:proofErr w:type="spellStart"/>
      <w:r w:rsidRPr="001F733F">
        <w:rPr>
          <w:rFonts w:ascii="Arial" w:hAnsi="Arial" w:cs="Arial"/>
          <w:lang w:val="es-ES"/>
        </w:rPr>
        <w:t>Guyotjeannin</w:t>
      </w:r>
      <w:proofErr w:type="spellEnd"/>
      <w:r w:rsidRPr="001F733F">
        <w:rPr>
          <w:rFonts w:ascii="Arial" w:hAnsi="Arial" w:cs="Arial"/>
          <w:lang w:val="es-ES"/>
        </w:rPr>
        <w:t xml:space="preserve"> / </w:t>
      </w:r>
      <w:proofErr w:type="spellStart"/>
      <w:r w:rsidRPr="001F733F">
        <w:rPr>
          <w:rFonts w:ascii="Arial" w:hAnsi="Arial" w:cs="Arial"/>
          <w:lang w:val="es-ES"/>
        </w:rPr>
        <w:t>Creations</w:t>
      </w:r>
      <w:proofErr w:type="spellEnd"/>
      <w:r w:rsidRPr="001F733F">
        <w:rPr>
          <w:rFonts w:ascii="Arial" w:hAnsi="Arial" w:cs="Arial"/>
          <w:lang w:val="es-ES"/>
        </w:rPr>
        <w:t xml:space="preserve"> Perrin</w:t>
      </w:r>
    </w:p>
    <w:p w:rsidR="0038057F" w:rsidRPr="001F733F" w:rsidRDefault="0083013A" w:rsidP="0083013A">
      <w:pPr>
        <w:pStyle w:val="Sansinterligne1"/>
        <w:spacing w:line="280" w:lineRule="auto"/>
        <w:jc w:val="both"/>
        <w:rPr>
          <w:rFonts w:ascii="Arial" w:hAnsi="Arial" w:cs="Arial"/>
          <w:lang w:val="es-ES"/>
        </w:rPr>
      </w:pPr>
      <w:r w:rsidRPr="00576E9E">
        <w:rPr>
          <w:rFonts w:ascii="Arial" w:hAnsi="Arial" w:cs="Arial"/>
          <w:i/>
          <w:lang w:val="es-ES"/>
        </w:rPr>
        <w:t>Estuche</w:t>
      </w:r>
      <w:r w:rsidR="0038057F" w:rsidRPr="00576E9E">
        <w:rPr>
          <w:rFonts w:ascii="Arial" w:hAnsi="Arial" w:cs="Arial"/>
          <w:i/>
          <w:lang w:val="es-ES"/>
        </w:rPr>
        <w:t xml:space="preserve"> de presentación</w:t>
      </w:r>
      <w:r w:rsidR="0038057F" w:rsidRPr="001F733F">
        <w:rPr>
          <w:rFonts w:ascii="Arial" w:hAnsi="Arial" w:cs="Arial"/>
          <w:lang w:val="es-ES"/>
        </w:rPr>
        <w:t>: Olivier Berthon / ATS Atelier Luxe</w:t>
      </w:r>
    </w:p>
    <w:p w:rsidR="0038057F" w:rsidRPr="001F733F" w:rsidRDefault="0038057F" w:rsidP="0083013A">
      <w:pPr>
        <w:pStyle w:val="Sansinterligne1"/>
        <w:spacing w:line="280" w:lineRule="auto"/>
        <w:jc w:val="both"/>
        <w:rPr>
          <w:rFonts w:ascii="Arial" w:hAnsi="Arial" w:cs="Arial"/>
          <w:lang w:val="es-ES"/>
        </w:rPr>
      </w:pPr>
      <w:r w:rsidRPr="00576E9E">
        <w:rPr>
          <w:rFonts w:ascii="Arial" w:hAnsi="Arial" w:cs="Arial"/>
          <w:i/>
          <w:lang w:val="es-ES"/>
        </w:rPr>
        <w:t>Logística de producción</w:t>
      </w:r>
      <w:r w:rsidR="00726F12">
        <w:rPr>
          <w:rFonts w:ascii="Arial" w:hAnsi="Arial" w:cs="Arial"/>
          <w:lang w:val="es-ES"/>
        </w:rPr>
        <w:t>: David Lamy y</w:t>
      </w:r>
      <w:r w:rsidRPr="001F733F">
        <w:rPr>
          <w:rFonts w:ascii="Arial" w:hAnsi="Arial" w:cs="Arial"/>
          <w:lang w:val="es-ES"/>
        </w:rPr>
        <w:t xml:space="preserve"> Isabel Ortega / MB&amp;F</w:t>
      </w:r>
    </w:p>
    <w:p w:rsidR="0038057F" w:rsidRPr="001F733F" w:rsidRDefault="0038057F" w:rsidP="0083013A">
      <w:pPr>
        <w:pStyle w:val="Sansinterligne1"/>
        <w:spacing w:line="276" w:lineRule="auto"/>
        <w:jc w:val="both"/>
        <w:rPr>
          <w:rFonts w:ascii="Arial" w:hAnsi="Arial" w:cs="Arial"/>
          <w:lang w:val="es-ES"/>
        </w:rPr>
      </w:pPr>
    </w:p>
    <w:p w:rsidR="0038057F" w:rsidRPr="001F733F" w:rsidRDefault="0038057F" w:rsidP="0083013A">
      <w:pPr>
        <w:pStyle w:val="Sansinterligne1"/>
        <w:spacing w:line="280" w:lineRule="auto"/>
        <w:jc w:val="both"/>
        <w:rPr>
          <w:rFonts w:ascii="Arial" w:hAnsi="Arial" w:cs="Arial"/>
          <w:lang w:val="es-ES"/>
        </w:rPr>
      </w:pPr>
      <w:r w:rsidRPr="00576E9E">
        <w:rPr>
          <w:rFonts w:ascii="Arial" w:hAnsi="Arial" w:cs="Arial"/>
          <w:i/>
          <w:lang w:val="es-ES"/>
        </w:rPr>
        <w:t>Marketing y comunicación</w:t>
      </w:r>
      <w:r w:rsidRPr="001F733F">
        <w:rPr>
          <w:rFonts w:ascii="Arial" w:hAnsi="Arial" w:cs="Arial"/>
          <w:lang w:val="es-ES"/>
        </w:rPr>
        <w:t>: Charris Yadigaroglou, Virginie Meylan y Juliette Duru / MB&amp;F</w:t>
      </w:r>
    </w:p>
    <w:p w:rsidR="0038057F" w:rsidRPr="001F733F" w:rsidRDefault="0038057F" w:rsidP="0083013A">
      <w:pPr>
        <w:pStyle w:val="Sansinterligne1"/>
        <w:spacing w:line="280" w:lineRule="auto"/>
        <w:jc w:val="both"/>
        <w:rPr>
          <w:rFonts w:ascii="Arial" w:hAnsi="Arial" w:cs="Arial"/>
          <w:lang w:val="es-ES"/>
        </w:rPr>
      </w:pPr>
      <w:proofErr w:type="spellStart"/>
      <w:r w:rsidRPr="001F733F">
        <w:rPr>
          <w:rFonts w:ascii="Arial" w:hAnsi="Arial" w:cs="Arial"/>
          <w:lang w:val="es-ES"/>
        </w:rPr>
        <w:t>M.A.D.Gallery</w:t>
      </w:r>
      <w:proofErr w:type="spellEnd"/>
      <w:r w:rsidRPr="001F733F">
        <w:rPr>
          <w:rFonts w:ascii="Arial" w:hAnsi="Arial" w:cs="Arial"/>
          <w:lang w:val="es-ES"/>
        </w:rPr>
        <w:t>: Hervé Estienne / MB&amp;F</w:t>
      </w:r>
    </w:p>
    <w:p w:rsidR="0038057F" w:rsidRPr="001F733F" w:rsidRDefault="0038057F" w:rsidP="0083013A">
      <w:pPr>
        <w:pStyle w:val="Sansinterligne1"/>
        <w:spacing w:line="280" w:lineRule="auto"/>
        <w:jc w:val="both"/>
        <w:rPr>
          <w:rFonts w:ascii="Arial" w:hAnsi="Arial" w:cs="Arial"/>
          <w:lang w:val="es-ES"/>
        </w:rPr>
      </w:pPr>
      <w:r w:rsidRPr="00576E9E">
        <w:rPr>
          <w:rFonts w:ascii="Arial" w:hAnsi="Arial" w:cs="Arial"/>
          <w:i/>
          <w:lang w:val="es-ES"/>
        </w:rPr>
        <w:t>Ventas</w:t>
      </w:r>
      <w:r w:rsidRPr="001F733F">
        <w:rPr>
          <w:rFonts w:ascii="Arial" w:hAnsi="Arial" w:cs="Arial"/>
          <w:lang w:val="es-ES"/>
        </w:rPr>
        <w:t>: Luis André, Patricia Duvillard y Philip Ogle / MB&amp;F</w:t>
      </w:r>
    </w:p>
    <w:p w:rsidR="0038057F" w:rsidRPr="001F733F" w:rsidRDefault="0038057F" w:rsidP="0083013A">
      <w:pPr>
        <w:pStyle w:val="Sansinterligne1"/>
        <w:spacing w:line="280" w:lineRule="auto"/>
        <w:jc w:val="both"/>
        <w:rPr>
          <w:rFonts w:ascii="Arial" w:hAnsi="Arial" w:cs="Arial"/>
          <w:lang w:val="es-ES"/>
        </w:rPr>
      </w:pPr>
      <w:r w:rsidRPr="00576E9E">
        <w:rPr>
          <w:rFonts w:ascii="Arial" w:hAnsi="Arial" w:cs="Arial"/>
          <w:i/>
          <w:lang w:val="es-ES"/>
        </w:rPr>
        <w:t>Diseño gráfico</w:t>
      </w:r>
      <w:r w:rsidRPr="001F733F">
        <w:rPr>
          <w:rFonts w:ascii="Arial" w:hAnsi="Arial" w:cs="Arial"/>
          <w:lang w:val="es-ES"/>
        </w:rPr>
        <w:t xml:space="preserve">: Samuel </w:t>
      </w:r>
      <w:proofErr w:type="spellStart"/>
      <w:r w:rsidRPr="001F733F">
        <w:rPr>
          <w:rFonts w:ascii="Arial" w:hAnsi="Arial" w:cs="Arial"/>
          <w:lang w:val="es-ES"/>
        </w:rPr>
        <w:t>Pasquier</w:t>
      </w:r>
      <w:proofErr w:type="spellEnd"/>
      <w:r w:rsidRPr="001F733F">
        <w:rPr>
          <w:rFonts w:ascii="Arial" w:hAnsi="Arial" w:cs="Arial"/>
          <w:lang w:val="es-ES"/>
        </w:rPr>
        <w:t xml:space="preserve"> / MB&amp;F, Adrien </w:t>
      </w:r>
      <w:proofErr w:type="spellStart"/>
      <w:r w:rsidRPr="001F733F">
        <w:rPr>
          <w:rFonts w:ascii="Arial" w:hAnsi="Arial" w:cs="Arial"/>
          <w:lang w:val="es-ES"/>
        </w:rPr>
        <w:t>Schulz</w:t>
      </w:r>
      <w:proofErr w:type="spellEnd"/>
      <w:r w:rsidRPr="001F733F">
        <w:rPr>
          <w:rFonts w:ascii="Arial" w:hAnsi="Arial" w:cs="Arial"/>
          <w:lang w:val="es-ES"/>
        </w:rPr>
        <w:t xml:space="preserve"> y Gilles </w:t>
      </w:r>
      <w:proofErr w:type="spellStart"/>
      <w:r w:rsidRPr="001F733F">
        <w:rPr>
          <w:rFonts w:ascii="Arial" w:hAnsi="Arial" w:cs="Arial"/>
          <w:lang w:val="es-ES"/>
        </w:rPr>
        <w:t>Bondallaz</w:t>
      </w:r>
      <w:proofErr w:type="spellEnd"/>
      <w:r w:rsidRPr="001F733F">
        <w:rPr>
          <w:rFonts w:ascii="Arial" w:hAnsi="Arial" w:cs="Arial"/>
          <w:lang w:val="es-ES"/>
        </w:rPr>
        <w:t xml:space="preserve"> / Z+Z</w:t>
      </w:r>
    </w:p>
    <w:p w:rsidR="0038057F" w:rsidRPr="001F733F" w:rsidRDefault="0038057F" w:rsidP="0083013A">
      <w:pPr>
        <w:pStyle w:val="Sansinterligne1"/>
        <w:spacing w:line="280" w:lineRule="auto"/>
        <w:jc w:val="both"/>
        <w:rPr>
          <w:rFonts w:ascii="Arial" w:hAnsi="Arial" w:cs="Arial"/>
          <w:lang w:val="es-ES"/>
        </w:rPr>
      </w:pPr>
      <w:r w:rsidRPr="00576E9E">
        <w:rPr>
          <w:rFonts w:ascii="Arial" w:hAnsi="Arial" w:cs="Arial"/>
          <w:i/>
          <w:lang w:val="es-ES"/>
        </w:rPr>
        <w:t>Fotografía de producto</w:t>
      </w:r>
      <w:r w:rsidRPr="001F733F">
        <w:rPr>
          <w:rFonts w:ascii="Arial" w:hAnsi="Arial" w:cs="Arial"/>
          <w:lang w:val="es-ES"/>
        </w:rPr>
        <w:t>: Maarten van der Ende</w:t>
      </w:r>
    </w:p>
    <w:p w:rsidR="0038057F" w:rsidRPr="001F733F" w:rsidRDefault="0038057F" w:rsidP="0083013A">
      <w:pPr>
        <w:pStyle w:val="Sansinterligne1"/>
        <w:spacing w:line="280" w:lineRule="auto"/>
        <w:jc w:val="both"/>
        <w:rPr>
          <w:rFonts w:ascii="Arial" w:hAnsi="Arial" w:cs="Arial"/>
          <w:lang w:val="es-ES"/>
        </w:rPr>
      </w:pPr>
      <w:r w:rsidRPr="00576E9E">
        <w:rPr>
          <w:rFonts w:ascii="Arial" w:hAnsi="Arial" w:cs="Arial"/>
          <w:i/>
          <w:lang w:val="es-ES"/>
        </w:rPr>
        <w:t>Retratos</w:t>
      </w:r>
      <w:r w:rsidRPr="001F733F">
        <w:rPr>
          <w:rFonts w:ascii="Arial" w:hAnsi="Arial" w:cs="Arial"/>
          <w:lang w:val="es-ES"/>
        </w:rPr>
        <w:t xml:space="preserve">: </w:t>
      </w:r>
      <w:proofErr w:type="spellStart"/>
      <w:r w:rsidRPr="001F733F">
        <w:rPr>
          <w:rFonts w:ascii="Arial" w:hAnsi="Arial" w:cs="Arial"/>
          <w:lang w:val="es-ES"/>
        </w:rPr>
        <w:t>Régis</w:t>
      </w:r>
      <w:proofErr w:type="spellEnd"/>
      <w:r w:rsidRPr="001F733F">
        <w:rPr>
          <w:rFonts w:ascii="Arial" w:hAnsi="Arial" w:cs="Arial"/>
          <w:lang w:val="es-ES"/>
        </w:rPr>
        <w:t xml:space="preserve"> </w:t>
      </w:r>
      <w:proofErr w:type="spellStart"/>
      <w:r w:rsidRPr="001F733F">
        <w:rPr>
          <w:rFonts w:ascii="Arial" w:hAnsi="Arial" w:cs="Arial"/>
          <w:lang w:val="es-ES"/>
        </w:rPr>
        <w:t>Golay</w:t>
      </w:r>
      <w:proofErr w:type="spellEnd"/>
      <w:r w:rsidRPr="001F733F">
        <w:rPr>
          <w:rFonts w:ascii="Arial" w:hAnsi="Arial" w:cs="Arial"/>
          <w:lang w:val="es-ES"/>
        </w:rPr>
        <w:t xml:space="preserve"> / Federal</w:t>
      </w:r>
    </w:p>
    <w:p w:rsidR="0038057F" w:rsidRPr="001F733F" w:rsidRDefault="0038057F" w:rsidP="0083013A">
      <w:pPr>
        <w:pStyle w:val="Sansinterligne1"/>
        <w:spacing w:line="280" w:lineRule="auto"/>
        <w:jc w:val="both"/>
        <w:rPr>
          <w:rFonts w:ascii="Arial" w:hAnsi="Arial" w:cs="Arial"/>
          <w:lang w:val="es-ES"/>
        </w:rPr>
      </w:pPr>
      <w:r w:rsidRPr="00576E9E">
        <w:rPr>
          <w:rFonts w:ascii="Arial" w:hAnsi="Arial" w:cs="Arial"/>
          <w:i/>
          <w:lang w:val="es-ES"/>
        </w:rPr>
        <w:t>Sitio web</w:t>
      </w:r>
      <w:r w:rsidRPr="001F733F">
        <w:rPr>
          <w:rFonts w:ascii="Arial" w:hAnsi="Arial" w:cs="Arial"/>
          <w:lang w:val="es-ES"/>
        </w:rPr>
        <w:t xml:space="preserve">: Stéphane Balet y Víctor Rodríguez </w:t>
      </w:r>
    </w:p>
    <w:p w:rsidR="0038057F" w:rsidRPr="001F733F" w:rsidRDefault="0038057F" w:rsidP="0083013A">
      <w:pPr>
        <w:pStyle w:val="Sansinterligne1"/>
        <w:spacing w:line="280" w:lineRule="auto"/>
        <w:jc w:val="both"/>
        <w:rPr>
          <w:rFonts w:ascii="Arial" w:hAnsi="Arial" w:cs="Arial"/>
          <w:lang w:val="es-ES"/>
        </w:rPr>
      </w:pPr>
      <w:r w:rsidRPr="00576E9E">
        <w:rPr>
          <w:rFonts w:ascii="Arial" w:hAnsi="Arial" w:cs="Arial"/>
          <w:i/>
          <w:lang w:val="es-ES"/>
        </w:rPr>
        <w:t>Textos</w:t>
      </w:r>
      <w:r w:rsidRPr="001F733F">
        <w:rPr>
          <w:rFonts w:ascii="Arial" w:hAnsi="Arial" w:cs="Arial"/>
          <w:lang w:val="es-ES"/>
        </w:rPr>
        <w:t xml:space="preserve">: Ian Skellern / </w:t>
      </w:r>
      <w:proofErr w:type="spellStart"/>
      <w:r w:rsidRPr="001F733F">
        <w:rPr>
          <w:rFonts w:ascii="Arial" w:hAnsi="Arial" w:cs="Arial"/>
          <w:lang w:val="es-ES"/>
        </w:rPr>
        <w:t>Underthedial</w:t>
      </w:r>
      <w:proofErr w:type="spellEnd"/>
    </w:p>
    <w:p w:rsidR="0038057F" w:rsidRPr="001F733F" w:rsidRDefault="0038057F">
      <w:pPr>
        <w:pStyle w:val="Sansinterligne1"/>
        <w:rPr>
          <w:rFonts w:ascii="Arial" w:hAnsi="Arial" w:cs="Arial"/>
          <w:lang w:val="es-ES"/>
        </w:rPr>
      </w:pPr>
    </w:p>
    <w:p w:rsidR="0038057F" w:rsidRPr="001F733F" w:rsidRDefault="0038057F">
      <w:pPr>
        <w:rPr>
          <w:rFonts w:ascii="Arial" w:hAnsi="Arial" w:cs="Arial"/>
          <w:lang w:val="es-ES"/>
        </w:rPr>
      </w:pPr>
      <w:r w:rsidRPr="001F733F">
        <w:rPr>
          <w:rFonts w:ascii="Arial" w:hAnsi="Arial" w:cs="Arial"/>
          <w:lang w:val="es-ES"/>
        </w:rPr>
        <w:br w:type="page"/>
      </w:r>
    </w:p>
    <w:p w:rsidR="0038057F" w:rsidRDefault="0038057F">
      <w:pPr>
        <w:pStyle w:val="Sansinterligne1"/>
        <w:jc w:val="center"/>
        <w:rPr>
          <w:rFonts w:ascii="Arial" w:hAnsi="Arial" w:cs="Arial"/>
          <w:b/>
          <w:bCs/>
          <w:sz w:val="28"/>
          <w:szCs w:val="28"/>
          <w:lang w:val="es-ES"/>
        </w:rPr>
      </w:pPr>
      <w:r w:rsidRPr="002B3530">
        <w:rPr>
          <w:rFonts w:ascii="Arial" w:hAnsi="Arial" w:cs="Arial"/>
          <w:b/>
          <w:bCs/>
          <w:sz w:val="28"/>
          <w:szCs w:val="28"/>
          <w:lang w:val="es-ES"/>
        </w:rPr>
        <w:lastRenderedPageBreak/>
        <w:t xml:space="preserve">James Thompson – «Black </w:t>
      </w:r>
      <w:proofErr w:type="spellStart"/>
      <w:r w:rsidRPr="002B3530">
        <w:rPr>
          <w:rFonts w:ascii="Arial" w:hAnsi="Arial" w:cs="Arial"/>
          <w:b/>
          <w:bCs/>
          <w:sz w:val="28"/>
          <w:szCs w:val="28"/>
          <w:lang w:val="es-ES"/>
        </w:rPr>
        <w:t>Badger</w:t>
      </w:r>
      <w:proofErr w:type="spellEnd"/>
      <w:r w:rsidRPr="002B3530">
        <w:rPr>
          <w:rFonts w:ascii="Arial" w:hAnsi="Arial" w:cs="Arial"/>
          <w:b/>
          <w:bCs/>
          <w:sz w:val="28"/>
          <w:szCs w:val="28"/>
          <w:lang w:val="es-ES"/>
        </w:rPr>
        <w:t>»</w:t>
      </w:r>
    </w:p>
    <w:p w:rsidR="002B3530" w:rsidRPr="002B3530" w:rsidRDefault="002B3530">
      <w:pPr>
        <w:pStyle w:val="Sansinterligne1"/>
        <w:jc w:val="center"/>
        <w:rPr>
          <w:rFonts w:ascii="Arial" w:hAnsi="Arial" w:cs="Arial"/>
          <w:b/>
          <w:bCs/>
          <w:sz w:val="28"/>
          <w:szCs w:val="28"/>
          <w:lang w:val="es-ES"/>
        </w:rPr>
      </w:pPr>
    </w:p>
    <w:p w:rsidR="0038057F" w:rsidRPr="001F733F" w:rsidRDefault="0038057F">
      <w:pPr>
        <w:pStyle w:val="Sansinterligne1"/>
        <w:rPr>
          <w:rFonts w:ascii="Arial" w:hAnsi="Arial" w:cs="Arial"/>
          <w:lang w:val="es-ES"/>
        </w:rPr>
      </w:pPr>
    </w:p>
    <w:p w:rsidR="0038057F" w:rsidRPr="001F733F" w:rsidRDefault="0038057F" w:rsidP="0083013A">
      <w:pPr>
        <w:pStyle w:val="Sansinterligne1"/>
        <w:jc w:val="both"/>
        <w:rPr>
          <w:rFonts w:ascii="Arial" w:hAnsi="Arial" w:cs="Arial"/>
          <w:lang w:val="es-ES"/>
        </w:rPr>
      </w:pPr>
      <w:r w:rsidRPr="001F733F">
        <w:rPr>
          <w:rFonts w:ascii="Arial" w:hAnsi="Arial" w:cs="Arial"/>
          <w:lang w:val="es-ES"/>
        </w:rPr>
        <w:t xml:space="preserve">James Thompson nació en 1976 en Ottawa, Canadá, y creció en Vancouver. Estudió diseño industrial en la universidad, pero no se graduó debido a que los cursos propuestos no conectaban con sus propios intereses. Por ello, en 2002 se inscribió en un master en diseño industrial en </w:t>
      </w:r>
      <w:proofErr w:type="spellStart"/>
      <w:r w:rsidRPr="001F733F">
        <w:rPr>
          <w:rFonts w:ascii="Arial" w:hAnsi="Arial" w:cs="Arial"/>
          <w:lang w:val="es-ES"/>
        </w:rPr>
        <w:t>Lund</w:t>
      </w:r>
      <w:proofErr w:type="spellEnd"/>
      <w:r w:rsidRPr="001F733F">
        <w:rPr>
          <w:rFonts w:ascii="Arial" w:hAnsi="Arial" w:cs="Arial"/>
          <w:lang w:val="es-ES"/>
        </w:rPr>
        <w:t xml:space="preserve">, Suecia. Por desgracia </w:t>
      </w:r>
      <w:proofErr w:type="gramStart"/>
      <w:r w:rsidRPr="001F733F">
        <w:rPr>
          <w:rFonts w:ascii="Arial" w:hAnsi="Arial" w:cs="Arial"/>
          <w:lang w:val="es-ES"/>
        </w:rPr>
        <w:t>—¡</w:t>
      </w:r>
      <w:proofErr w:type="gramEnd"/>
      <w:r w:rsidRPr="001F733F">
        <w:rPr>
          <w:rFonts w:ascii="Arial" w:hAnsi="Arial" w:cs="Arial"/>
          <w:lang w:val="es-ES"/>
        </w:rPr>
        <w:t>pero por suerte a largo plazo!—, Thompson se vio excluido del programa del master al cabo de 18 meses debido a un cambio administrativo en el trato a los estudiantes internacionales. El hecho de que «se lo quitaran de en medio» sin tener la culpa de ello generó en él un sentimiento de rabia e injusticia que motivó en gran medida su éxito posterior.</w:t>
      </w:r>
    </w:p>
    <w:p w:rsidR="0038057F" w:rsidRPr="001F733F" w:rsidRDefault="0038057F" w:rsidP="0083013A">
      <w:pPr>
        <w:pStyle w:val="Sansinterligne1"/>
        <w:jc w:val="both"/>
        <w:rPr>
          <w:rFonts w:ascii="Arial" w:hAnsi="Arial" w:cs="Arial"/>
          <w:lang w:val="es-ES"/>
        </w:rPr>
      </w:pPr>
    </w:p>
    <w:p w:rsidR="0038057F" w:rsidRPr="001F733F" w:rsidRDefault="0038057F" w:rsidP="0083013A">
      <w:pPr>
        <w:pStyle w:val="Sansinterligne1"/>
        <w:jc w:val="both"/>
        <w:rPr>
          <w:rFonts w:ascii="Arial" w:hAnsi="Arial" w:cs="Arial"/>
          <w:lang w:val="es-ES"/>
        </w:rPr>
      </w:pPr>
      <w:r w:rsidRPr="001F733F">
        <w:rPr>
          <w:rFonts w:ascii="Arial" w:hAnsi="Arial" w:cs="Arial"/>
          <w:lang w:val="es-ES"/>
        </w:rPr>
        <w:t xml:space="preserve">Menos de un año después de haber perdido su plaza en el programa de master y lleno de resentimiento por ello, Thompson creó su propio estudio de diseño, llamado Black </w:t>
      </w:r>
      <w:proofErr w:type="spellStart"/>
      <w:r w:rsidRPr="001F733F">
        <w:rPr>
          <w:rFonts w:ascii="Arial" w:hAnsi="Arial" w:cs="Arial"/>
          <w:lang w:val="es-ES"/>
        </w:rPr>
        <w:t>Badger</w:t>
      </w:r>
      <w:proofErr w:type="spellEnd"/>
      <w:r w:rsidRPr="001F733F">
        <w:rPr>
          <w:rFonts w:ascii="Arial" w:hAnsi="Arial" w:cs="Arial"/>
          <w:lang w:val="es-ES"/>
        </w:rPr>
        <w:t xml:space="preserve"> </w:t>
      </w:r>
      <w:proofErr w:type="spellStart"/>
      <w:r w:rsidRPr="001F733F">
        <w:rPr>
          <w:rFonts w:ascii="Arial" w:hAnsi="Arial" w:cs="Arial"/>
          <w:lang w:val="es-ES"/>
        </w:rPr>
        <w:t>Advanced</w:t>
      </w:r>
      <w:proofErr w:type="spellEnd"/>
      <w:r w:rsidRPr="001F733F">
        <w:rPr>
          <w:rFonts w:ascii="Arial" w:hAnsi="Arial" w:cs="Arial"/>
          <w:lang w:val="es-ES"/>
        </w:rPr>
        <w:t xml:space="preserve"> </w:t>
      </w:r>
      <w:proofErr w:type="spellStart"/>
      <w:r w:rsidRPr="001F733F">
        <w:rPr>
          <w:rFonts w:ascii="Arial" w:hAnsi="Arial" w:cs="Arial"/>
          <w:lang w:val="es-ES"/>
        </w:rPr>
        <w:t>Composites</w:t>
      </w:r>
      <w:proofErr w:type="spellEnd"/>
      <w:r w:rsidRPr="001F733F">
        <w:rPr>
          <w:rFonts w:ascii="Arial" w:hAnsi="Arial" w:cs="Arial"/>
          <w:lang w:val="es-ES"/>
        </w:rPr>
        <w:t>. Este nombre se debe a que el tejón, «</w:t>
      </w:r>
      <w:proofErr w:type="spellStart"/>
      <w:r w:rsidRPr="001F733F">
        <w:rPr>
          <w:rFonts w:ascii="Arial" w:hAnsi="Arial" w:cs="Arial"/>
          <w:lang w:val="es-ES"/>
        </w:rPr>
        <w:t>badger</w:t>
      </w:r>
      <w:proofErr w:type="spellEnd"/>
      <w:r w:rsidRPr="001F733F">
        <w:rPr>
          <w:rFonts w:ascii="Arial" w:hAnsi="Arial" w:cs="Arial"/>
          <w:lang w:val="es-ES"/>
        </w:rPr>
        <w:t>» en inglés, no retrocede ante ningún adversario independientemente de cuáles sean su tamaño o fuerza y porque por aquel entonces Thompson estaba trabajando con fibra de carbono negra, «</w:t>
      </w:r>
      <w:proofErr w:type="spellStart"/>
      <w:r w:rsidRPr="001F733F">
        <w:rPr>
          <w:rFonts w:ascii="Arial" w:hAnsi="Arial" w:cs="Arial"/>
          <w:lang w:val="es-ES"/>
        </w:rPr>
        <w:t>black</w:t>
      </w:r>
      <w:proofErr w:type="spellEnd"/>
      <w:r w:rsidRPr="001F733F">
        <w:rPr>
          <w:rFonts w:ascii="Arial" w:hAnsi="Arial" w:cs="Arial"/>
          <w:lang w:val="es-ES"/>
        </w:rPr>
        <w:t xml:space="preserve">» en inglés. Su logotipo, que representa la zarpa de un tejón con los huesos cruzados característicos de </w:t>
      </w:r>
      <w:proofErr w:type="gramStart"/>
      <w:r w:rsidRPr="001F733F">
        <w:rPr>
          <w:rFonts w:ascii="Arial" w:hAnsi="Arial" w:cs="Arial"/>
          <w:lang w:val="es-ES"/>
        </w:rPr>
        <w:t>las banderas pirata</w:t>
      </w:r>
      <w:proofErr w:type="gramEnd"/>
      <w:r w:rsidRPr="001F733F">
        <w:rPr>
          <w:rFonts w:ascii="Arial" w:hAnsi="Arial" w:cs="Arial"/>
          <w:lang w:val="es-ES"/>
        </w:rPr>
        <w:t>, es un testimonio de su estado de ánimo en aquel momento.</w:t>
      </w:r>
    </w:p>
    <w:p w:rsidR="0038057F" w:rsidRPr="001F733F" w:rsidRDefault="0038057F" w:rsidP="0083013A">
      <w:pPr>
        <w:pStyle w:val="Sansinterligne1"/>
        <w:jc w:val="both"/>
        <w:rPr>
          <w:rFonts w:ascii="Arial" w:hAnsi="Arial" w:cs="Arial"/>
          <w:lang w:val="es-ES"/>
        </w:rPr>
      </w:pPr>
    </w:p>
    <w:p w:rsidR="0038057F" w:rsidRPr="001F733F" w:rsidRDefault="0038057F" w:rsidP="0083013A">
      <w:pPr>
        <w:pStyle w:val="Sansinterligne1"/>
        <w:jc w:val="both"/>
        <w:rPr>
          <w:rFonts w:ascii="Arial" w:hAnsi="Arial" w:cs="Arial"/>
          <w:lang w:val="es-ES"/>
        </w:rPr>
      </w:pPr>
      <w:r w:rsidRPr="001F733F">
        <w:rPr>
          <w:rFonts w:ascii="Arial" w:hAnsi="Arial" w:cs="Arial"/>
          <w:i/>
          <w:iCs/>
          <w:lang w:val="es-ES"/>
        </w:rPr>
        <w:t xml:space="preserve">«Black </w:t>
      </w:r>
      <w:proofErr w:type="spellStart"/>
      <w:r w:rsidRPr="001F733F">
        <w:rPr>
          <w:rFonts w:ascii="Arial" w:hAnsi="Arial" w:cs="Arial"/>
          <w:i/>
          <w:iCs/>
          <w:lang w:val="es-ES"/>
        </w:rPr>
        <w:t>Badger</w:t>
      </w:r>
      <w:proofErr w:type="spellEnd"/>
      <w:r w:rsidRPr="001F733F">
        <w:rPr>
          <w:rFonts w:ascii="Arial" w:hAnsi="Arial" w:cs="Arial"/>
          <w:i/>
          <w:iCs/>
          <w:lang w:val="es-ES"/>
        </w:rPr>
        <w:t xml:space="preserve"> nació del hecho de sentirme j*</w:t>
      </w:r>
      <w:proofErr w:type="spellStart"/>
      <w:r w:rsidRPr="001F733F">
        <w:rPr>
          <w:rFonts w:ascii="Arial" w:hAnsi="Arial" w:cs="Arial"/>
          <w:i/>
          <w:iCs/>
          <w:lang w:val="es-ES"/>
        </w:rPr>
        <w:t>dido</w:t>
      </w:r>
      <w:proofErr w:type="spellEnd"/>
      <w:r w:rsidRPr="001F733F">
        <w:rPr>
          <w:rFonts w:ascii="Arial" w:hAnsi="Arial" w:cs="Arial"/>
          <w:i/>
          <w:iCs/>
          <w:lang w:val="es-ES"/>
        </w:rPr>
        <w:t xml:space="preserve">, solo, deprimido y abandonado, y de mi deseo de luchar contra todo el mundo. No es que lo intentara y fallara, es que me quitaron de en medio como migajas sobre una mesa. Fundé Black </w:t>
      </w:r>
      <w:proofErr w:type="spellStart"/>
      <w:r w:rsidRPr="001F733F">
        <w:rPr>
          <w:rFonts w:ascii="Arial" w:hAnsi="Arial" w:cs="Arial"/>
          <w:i/>
          <w:iCs/>
          <w:lang w:val="es-ES"/>
        </w:rPr>
        <w:t>Badger</w:t>
      </w:r>
      <w:proofErr w:type="spellEnd"/>
      <w:r w:rsidRPr="001F733F">
        <w:rPr>
          <w:rFonts w:ascii="Arial" w:hAnsi="Arial" w:cs="Arial"/>
          <w:i/>
          <w:iCs/>
          <w:lang w:val="es-ES"/>
        </w:rPr>
        <w:t xml:space="preserve"> básicamente para hacer un corte de manga a aquellos que querían machacarme. ¡Hace ya 12 años de aquello y aún sigo enfadado!».</w:t>
      </w:r>
    </w:p>
    <w:p w:rsidR="0038057F" w:rsidRPr="001F733F" w:rsidRDefault="0038057F" w:rsidP="0083013A">
      <w:pPr>
        <w:pStyle w:val="Sansinterligne1"/>
        <w:jc w:val="both"/>
        <w:rPr>
          <w:rFonts w:ascii="Arial" w:hAnsi="Arial" w:cs="Arial"/>
          <w:lang w:val="es-ES"/>
        </w:rPr>
      </w:pPr>
    </w:p>
    <w:p w:rsidR="0038057F" w:rsidRPr="001F733F" w:rsidRDefault="0038057F" w:rsidP="0083013A">
      <w:pPr>
        <w:pStyle w:val="Sansinterligne1"/>
        <w:jc w:val="both"/>
        <w:rPr>
          <w:rFonts w:ascii="Arial" w:hAnsi="Arial" w:cs="Arial"/>
          <w:lang w:val="es-ES"/>
        </w:rPr>
      </w:pPr>
      <w:r w:rsidRPr="001F733F">
        <w:rPr>
          <w:rFonts w:ascii="Arial" w:hAnsi="Arial" w:cs="Arial"/>
          <w:lang w:val="es-ES"/>
        </w:rPr>
        <w:t>Thompson se mudó a Gotemburgo en 2008 para terminar su m</w:t>
      </w:r>
      <w:r w:rsidR="000B4834" w:rsidRPr="001F733F">
        <w:rPr>
          <w:rFonts w:ascii="Arial" w:hAnsi="Arial" w:cs="Arial"/>
          <w:lang w:val="es-ES"/>
        </w:rPr>
        <w:t>á</w:t>
      </w:r>
      <w:r w:rsidRPr="001F733F">
        <w:rPr>
          <w:rFonts w:ascii="Arial" w:hAnsi="Arial" w:cs="Arial"/>
          <w:lang w:val="es-ES"/>
        </w:rPr>
        <w:t>ster en la escuela de diseño HDK de la Universidad de Gotemburgo. En 2009, Thompson empezó a crear joyas a partir de bloques macizos de material luminiscente, fibra de carbono y titanio... y descubrió que había creado un nuevo mercado. En 2010 terminó su m</w:t>
      </w:r>
      <w:r w:rsidR="0083013A" w:rsidRPr="001F733F">
        <w:rPr>
          <w:rFonts w:ascii="Arial" w:hAnsi="Arial" w:cs="Arial"/>
          <w:lang w:val="es-ES"/>
        </w:rPr>
        <w:t>á</w:t>
      </w:r>
      <w:r w:rsidRPr="001F733F">
        <w:rPr>
          <w:rFonts w:ascii="Arial" w:hAnsi="Arial" w:cs="Arial"/>
          <w:lang w:val="es-ES"/>
        </w:rPr>
        <w:t xml:space="preserve">ster, se forjó una idea clara de a dónde quería llevar Black </w:t>
      </w:r>
      <w:proofErr w:type="spellStart"/>
      <w:r w:rsidRPr="001F733F">
        <w:rPr>
          <w:rFonts w:ascii="Arial" w:hAnsi="Arial" w:cs="Arial"/>
          <w:lang w:val="es-ES"/>
        </w:rPr>
        <w:t>Badger</w:t>
      </w:r>
      <w:proofErr w:type="spellEnd"/>
      <w:r w:rsidRPr="001F733F">
        <w:rPr>
          <w:rFonts w:ascii="Arial" w:hAnsi="Arial" w:cs="Arial"/>
          <w:lang w:val="es-ES"/>
        </w:rPr>
        <w:t xml:space="preserve"> y desde entonces no ha vuelto la vista atrás.</w:t>
      </w:r>
    </w:p>
    <w:p w:rsidR="0038057F" w:rsidRPr="001F733F" w:rsidRDefault="0038057F" w:rsidP="0083013A">
      <w:pPr>
        <w:pStyle w:val="Sansinterligne1"/>
        <w:jc w:val="both"/>
        <w:rPr>
          <w:rFonts w:ascii="Arial" w:hAnsi="Arial" w:cs="Arial"/>
          <w:lang w:val="es-ES"/>
        </w:rPr>
      </w:pPr>
    </w:p>
    <w:p w:rsidR="0038057F" w:rsidRPr="001F733F" w:rsidRDefault="0038057F" w:rsidP="0083013A">
      <w:pPr>
        <w:pStyle w:val="Sansinterligne1"/>
        <w:jc w:val="both"/>
        <w:rPr>
          <w:rFonts w:ascii="Arial" w:hAnsi="Arial" w:cs="Arial"/>
          <w:lang w:val="es-ES"/>
        </w:rPr>
      </w:pPr>
      <w:r w:rsidRPr="001F733F">
        <w:rPr>
          <w:rFonts w:ascii="Arial" w:hAnsi="Arial" w:cs="Arial"/>
          <w:lang w:val="es-ES"/>
        </w:rPr>
        <w:t>«</w:t>
      </w:r>
      <w:r w:rsidRPr="001F733F">
        <w:rPr>
          <w:rFonts w:ascii="Arial" w:hAnsi="Arial" w:cs="Arial"/>
          <w:i/>
          <w:iCs/>
          <w:lang w:val="es-ES"/>
        </w:rPr>
        <w:t xml:space="preserve">Descubrí que prefería temblar de frío fuera, solo y a la intemperie que sentir calor dentro pero estar ahogado por los demás. Ese sentimiento me motivó a intentar hacer de Black </w:t>
      </w:r>
      <w:proofErr w:type="spellStart"/>
      <w:r w:rsidRPr="001F733F">
        <w:rPr>
          <w:rFonts w:ascii="Arial" w:hAnsi="Arial" w:cs="Arial"/>
          <w:i/>
          <w:iCs/>
          <w:lang w:val="es-ES"/>
        </w:rPr>
        <w:t>Badger</w:t>
      </w:r>
      <w:proofErr w:type="spellEnd"/>
      <w:r w:rsidRPr="001F733F">
        <w:rPr>
          <w:rFonts w:ascii="Arial" w:hAnsi="Arial" w:cs="Arial"/>
          <w:i/>
          <w:iCs/>
          <w:lang w:val="es-ES"/>
        </w:rPr>
        <w:t xml:space="preserve"> algo serio</w:t>
      </w:r>
      <w:r w:rsidRPr="001F733F">
        <w:rPr>
          <w:rFonts w:ascii="Arial" w:hAnsi="Arial" w:cs="Arial"/>
          <w:lang w:val="es-ES"/>
        </w:rPr>
        <w:t>».</w:t>
      </w:r>
    </w:p>
    <w:p w:rsidR="0038057F" w:rsidRPr="001F733F" w:rsidRDefault="0038057F" w:rsidP="0083013A">
      <w:pPr>
        <w:pStyle w:val="Sansinterligne1"/>
        <w:jc w:val="both"/>
        <w:rPr>
          <w:rFonts w:ascii="Arial" w:hAnsi="Arial" w:cs="Arial"/>
          <w:lang w:val="es-ES"/>
        </w:rPr>
      </w:pPr>
    </w:p>
    <w:p w:rsidR="0038057F" w:rsidRPr="001F733F" w:rsidRDefault="0038057F" w:rsidP="0083013A">
      <w:pPr>
        <w:pStyle w:val="Sansinterligne1"/>
        <w:jc w:val="both"/>
        <w:rPr>
          <w:rFonts w:ascii="Arial" w:hAnsi="Arial" w:cs="Arial"/>
          <w:lang w:val="es-ES"/>
        </w:rPr>
      </w:pPr>
      <w:r w:rsidRPr="001F733F">
        <w:rPr>
          <w:rFonts w:ascii="Arial" w:hAnsi="Arial" w:cs="Arial"/>
          <w:lang w:val="es-ES"/>
        </w:rPr>
        <w:t>Thompson sacó de su padre ingeniero la idea de crear anillos de alta tecnología a partir de fibra de carbono y titanio. En Canadá, los ingenieros reciben un anillo de hierro cuando se gradúan y Thompson quiso crear uno adecuado para un supuesto licenciado en diseño (él mismo) sencillamente para divertirse. Al final resultó divertido... y muchas otras personas pensaron lo mismo.</w:t>
      </w:r>
    </w:p>
    <w:p w:rsidR="0038057F" w:rsidRPr="001F733F" w:rsidRDefault="0038057F" w:rsidP="0083013A">
      <w:pPr>
        <w:pStyle w:val="Sansinterligne1"/>
        <w:jc w:val="both"/>
        <w:rPr>
          <w:rFonts w:ascii="Arial" w:hAnsi="Arial" w:cs="Arial"/>
          <w:lang w:val="es-ES"/>
        </w:rPr>
      </w:pPr>
    </w:p>
    <w:p w:rsidR="0038057F" w:rsidRPr="001F733F" w:rsidRDefault="0038057F" w:rsidP="0083013A">
      <w:pPr>
        <w:pStyle w:val="Sansinterligne1"/>
        <w:jc w:val="both"/>
        <w:rPr>
          <w:rFonts w:ascii="Arial" w:hAnsi="Arial" w:cs="Arial"/>
          <w:lang w:val="es-ES"/>
        </w:rPr>
      </w:pPr>
      <w:r w:rsidRPr="001F733F">
        <w:rPr>
          <w:rFonts w:ascii="Arial" w:hAnsi="Arial" w:cs="Arial"/>
          <w:lang w:val="es-ES"/>
        </w:rPr>
        <w:t>La idea de trabajar con material luminiscente macizo se la dio un amigo fabricante de cuchillos que ocasionalmente empleaba este material en los mangos para hacerlos más espectaculares. Le propuso a Thompson que lo probara en sus anillos de fibra de carbono. La respuesta de este último fue: «</w:t>
      </w:r>
      <w:r w:rsidRPr="001F733F">
        <w:rPr>
          <w:rFonts w:ascii="Arial" w:hAnsi="Arial" w:cs="Arial"/>
          <w:i/>
          <w:lang w:val="es-ES"/>
        </w:rPr>
        <w:t xml:space="preserve">No gracias, mis clientes no son adolescentes amantes de las </w:t>
      </w:r>
      <w:r w:rsidRPr="001F733F">
        <w:rPr>
          <w:rFonts w:ascii="Arial" w:hAnsi="Arial" w:cs="Arial"/>
          <w:iCs/>
          <w:lang w:val="es-ES"/>
        </w:rPr>
        <w:t>raves</w:t>
      </w:r>
      <w:r w:rsidRPr="001F733F">
        <w:rPr>
          <w:rFonts w:ascii="Arial" w:hAnsi="Arial" w:cs="Arial"/>
          <w:lang w:val="es-ES"/>
        </w:rPr>
        <w:t>»</w:t>
      </w:r>
      <w:r w:rsidRPr="001F733F">
        <w:rPr>
          <w:rFonts w:ascii="Arial" w:hAnsi="Arial" w:cs="Arial"/>
          <w:i/>
          <w:iCs/>
          <w:lang w:val="es-ES"/>
        </w:rPr>
        <w:t>.</w:t>
      </w:r>
      <w:r w:rsidRPr="001F733F">
        <w:rPr>
          <w:rFonts w:ascii="Arial" w:hAnsi="Arial" w:cs="Arial"/>
          <w:lang w:val="es-ES"/>
        </w:rPr>
        <w:t xml:space="preserve"> Pero Thompson hizo un anillo luminoso para divertirse, el concepto cuajó y ahora los anillos luminosos son el artículo más popular de Black </w:t>
      </w:r>
      <w:proofErr w:type="spellStart"/>
      <w:r w:rsidRPr="001F733F">
        <w:rPr>
          <w:rFonts w:ascii="Arial" w:hAnsi="Arial" w:cs="Arial"/>
          <w:lang w:val="es-ES"/>
        </w:rPr>
        <w:t>Badger</w:t>
      </w:r>
      <w:proofErr w:type="spellEnd"/>
      <w:r w:rsidRPr="001F733F">
        <w:rPr>
          <w:rFonts w:ascii="Arial" w:hAnsi="Arial" w:cs="Arial"/>
          <w:lang w:val="es-ES"/>
        </w:rPr>
        <w:t>.</w:t>
      </w:r>
    </w:p>
    <w:p w:rsidR="0038057F" w:rsidRPr="001F733F" w:rsidRDefault="0038057F">
      <w:pPr>
        <w:pStyle w:val="Sansinterligne1"/>
        <w:rPr>
          <w:rFonts w:ascii="Arial" w:hAnsi="Arial" w:cs="Arial"/>
          <w:lang w:val="es-ES"/>
        </w:rPr>
      </w:pPr>
    </w:p>
    <w:p w:rsidR="0038057F" w:rsidRPr="001F733F" w:rsidRDefault="0038057F" w:rsidP="0083013A">
      <w:pPr>
        <w:pStyle w:val="Sansinterligne1"/>
        <w:jc w:val="both"/>
        <w:rPr>
          <w:rFonts w:ascii="Arial" w:hAnsi="Arial" w:cs="Arial"/>
          <w:lang w:val="es-ES"/>
        </w:rPr>
      </w:pPr>
      <w:r w:rsidRPr="001F733F">
        <w:rPr>
          <w:rFonts w:ascii="Arial" w:hAnsi="Arial" w:cs="Arial"/>
          <w:lang w:val="es-ES"/>
        </w:rPr>
        <w:t xml:space="preserve">Hace mucho tiempo que Thompson se aficionó a los coches rápidos y a la </w:t>
      </w:r>
      <w:proofErr w:type="spellStart"/>
      <w:r w:rsidRPr="001F733F">
        <w:rPr>
          <w:rFonts w:ascii="Arial" w:hAnsi="Arial" w:cs="Arial"/>
          <w:lang w:val="es-ES"/>
        </w:rPr>
        <w:t>horología</w:t>
      </w:r>
      <w:proofErr w:type="spellEnd"/>
      <w:r w:rsidRPr="001F733F">
        <w:rPr>
          <w:rFonts w:ascii="Arial" w:hAnsi="Arial" w:cs="Arial"/>
          <w:lang w:val="es-ES"/>
        </w:rPr>
        <w:t xml:space="preserve"> contemporánea y con su actitud de pirata fuera del sistema la colaboración con MB&amp;F en el proyecto HMX Black </w:t>
      </w:r>
      <w:proofErr w:type="spellStart"/>
      <w:r w:rsidRPr="001F733F">
        <w:rPr>
          <w:rFonts w:ascii="Arial" w:hAnsi="Arial" w:cs="Arial"/>
          <w:lang w:val="es-ES"/>
        </w:rPr>
        <w:t>Badger</w:t>
      </w:r>
      <w:proofErr w:type="spellEnd"/>
      <w:r w:rsidRPr="001F733F">
        <w:rPr>
          <w:rFonts w:ascii="Arial" w:hAnsi="Arial" w:cs="Arial"/>
          <w:lang w:val="es-ES"/>
        </w:rPr>
        <w:t xml:space="preserve"> ha resultado un encuentro de mentes hermanas.</w:t>
      </w:r>
    </w:p>
    <w:p w:rsidR="003B7929" w:rsidRPr="003B7929" w:rsidRDefault="001F733F" w:rsidP="003B7929">
      <w:pPr>
        <w:spacing w:after="0" w:line="240" w:lineRule="auto"/>
        <w:jc w:val="center"/>
        <w:rPr>
          <w:rFonts w:ascii="Arial" w:hAnsi="Arial" w:cs="Arial"/>
          <w:b/>
          <w:sz w:val="28"/>
          <w:szCs w:val="28"/>
          <w:lang w:val="es-ES"/>
        </w:rPr>
      </w:pPr>
      <w:r w:rsidRPr="001F733F">
        <w:rPr>
          <w:rFonts w:ascii="Arial" w:hAnsi="Arial" w:cs="Arial"/>
          <w:lang w:val="es-ES"/>
        </w:rPr>
        <w:br w:type="page"/>
      </w:r>
      <w:r w:rsidR="003B7929" w:rsidRPr="003B7929">
        <w:rPr>
          <w:rFonts w:ascii="Arial" w:hAnsi="Arial" w:cs="Arial"/>
          <w:b/>
          <w:sz w:val="28"/>
          <w:szCs w:val="28"/>
          <w:lang w:val="es-ES"/>
        </w:rPr>
        <w:lastRenderedPageBreak/>
        <w:t>L’EPEE 1839, el primer fabricante de relojes de sobremesa de Suiza</w:t>
      </w:r>
    </w:p>
    <w:p w:rsidR="003B7929" w:rsidRDefault="003B7929" w:rsidP="003B7929">
      <w:pPr>
        <w:spacing w:after="0" w:line="240" w:lineRule="auto"/>
        <w:jc w:val="both"/>
        <w:rPr>
          <w:rFonts w:ascii="Arial" w:hAnsi="Arial" w:cs="Arial"/>
          <w:lang w:val="es-ES"/>
        </w:rPr>
      </w:pPr>
    </w:p>
    <w:p w:rsidR="003B7929" w:rsidRPr="00ED521D" w:rsidRDefault="003B7929" w:rsidP="003B7929">
      <w:pPr>
        <w:spacing w:after="0" w:line="240" w:lineRule="auto"/>
        <w:jc w:val="both"/>
        <w:rPr>
          <w:rFonts w:ascii="Arial" w:hAnsi="Arial" w:cs="Arial"/>
          <w:lang w:val="es-ES"/>
        </w:rPr>
      </w:pPr>
    </w:p>
    <w:p w:rsidR="003B7929" w:rsidRPr="003B7929" w:rsidRDefault="003B7929" w:rsidP="003B7929">
      <w:pPr>
        <w:jc w:val="both"/>
        <w:rPr>
          <w:rFonts w:ascii="Arial" w:hAnsi="Arial" w:cs="Arial"/>
          <w:lang w:val="es-ES"/>
        </w:rPr>
      </w:pPr>
      <w:r w:rsidRPr="003B7929">
        <w:rPr>
          <w:rFonts w:ascii="Arial" w:hAnsi="Arial" w:cs="Arial"/>
          <w:lang w:val="es-ES"/>
        </w:rPr>
        <w:t xml:space="preserve">Durante más de 175 años, </w:t>
      </w:r>
      <w:proofErr w:type="spellStart"/>
      <w:r w:rsidRPr="003B7929">
        <w:rPr>
          <w:rFonts w:ascii="Arial" w:hAnsi="Arial" w:cs="Arial"/>
          <w:lang w:val="es-ES"/>
        </w:rPr>
        <w:t>L'Epée</w:t>
      </w:r>
      <w:proofErr w:type="spellEnd"/>
      <w:r w:rsidRPr="003B7929">
        <w:rPr>
          <w:rFonts w:ascii="Arial" w:hAnsi="Arial" w:cs="Arial"/>
          <w:lang w:val="es-ES"/>
        </w:rPr>
        <w:t xml:space="preserve"> ha ocupado un lugar distinguido en la creación de relojes de sobremesa y de pulsera. Hoy en día, es el único fabricante suizo de la alta relojería de sobremesa. </w:t>
      </w:r>
      <w:proofErr w:type="spellStart"/>
      <w:r w:rsidRPr="003B7929">
        <w:rPr>
          <w:rFonts w:ascii="Arial" w:hAnsi="Arial" w:cs="Arial"/>
          <w:lang w:val="es-ES"/>
        </w:rPr>
        <w:t>L'Epée</w:t>
      </w:r>
      <w:proofErr w:type="spellEnd"/>
      <w:r w:rsidRPr="003B7929">
        <w:rPr>
          <w:rFonts w:ascii="Arial" w:hAnsi="Arial" w:cs="Arial"/>
          <w:lang w:val="es-ES"/>
        </w:rPr>
        <w:t xml:space="preserve"> fue fundado en 1839 por Auguste </w:t>
      </w:r>
      <w:proofErr w:type="spellStart"/>
      <w:r w:rsidRPr="003B7929">
        <w:rPr>
          <w:rFonts w:ascii="Arial" w:hAnsi="Arial" w:cs="Arial"/>
          <w:lang w:val="es-ES"/>
        </w:rPr>
        <w:t>L'Epée</w:t>
      </w:r>
      <w:proofErr w:type="spellEnd"/>
      <w:r w:rsidRPr="003B7929">
        <w:rPr>
          <w:rFonts w:ascii="Arial" w:hAnsi="Arial" w:cs="Arial"/>
          <w:lang w:val="es-ES"/>
        </w:rPr>
        <w:t xml:space="preserve"> en las proximidades de Besançon (Francia). En sus inicios se dedicaban a la elaboración de cajas de música y componentes de relojería, pero su valor añadido radicaba en una realización a mano de todas las piezas. </w:t>
      </w:r>
    </w:p>
    <w:p w:rsidR="003B7929" w:rsidRPr="003B7929" w:rsidRDefault="003B7929" w:rsidP="003B7929">
      <w:pPr>
        <w:jc w:val="both"/>
        <w:rPr>
          <w:rFonts w:ascii="Arial" w:hAnsi="Arial" w:cs="Arial"/>
          <w:lang w:val="es-ES"/>
        </w:rPr>
      </w:pPr>
      <w:r w:rsidRPr="003B7929">
        <w:rPr>
          <w:rFonts w:ascii="Arial" w:hAnsi="Arial" w:cs="Arial"/>
          <w:lang w:val="es-ES"/>
        </w:rPr>
        <w:t xml:space="preserve">A partir de 1850, la manufactura se convirtió en la figura descollante de la producción de escapes de «plataforma» gracias a la creación de reguladores específicamente diseñados para despertadores, relojes de sobremesa y relojes musicales. En 1877, realizaba 24 000 escapes de plataforma al año. La casa fue adquiriendo renombre gracias al gran número de patentes sobre escapes especiales en su haber, entre los cuales figuraban escapes antidetonantes, de arranque automático y de fuerza uniforme. Con esta maestría llegó a ser el proveedor principal de escapes para diversos relojeros que gozaban de excelente reputación. </w:t>
      </w:r>
      <w:proofErr w:type="spellStart"/>
      <w:r w:rsidRPr="003B7929">
        <w:rPr>
          <w:rFonts w:ascii="Arial" w:hAnsi="Arial" w:cs="Arial"/>
          <w:lang w:val="es-ES"/>
        </w:rPr>
        <w:t>L'Epée</w:t>
      </w:r>
      <w:proofErr w:type="spellEnd"/>
      <w:r w:rsidRPr="003B7929">
        <w:rPr>
          <w:rFonts w:ascii="Arial" w:hAnsi="Arial" w:cs="Arial"/>
          <w:lang w:val="es-ES"/>
        </w:rPr>
        <w:t xml:space="preserve"> ha sido galardonado con numerosos premios de oro en exposiciones internacionales.</w:t>
      </w:r>
    </w:p>
    <w:p w:rsidR="003B7929" w:rsidRPr="003B7929" w:rsidRDefault="003B7929" w:rsidP="003B7929">
      <w:pPr>
        <w:jc w:val="both"/>
        <w:rPr>
          <w:rFonts w:ascii="Arial" w:hAnsi="Arial" w:cs="Arial"/>
          <w:lang w:val="es-ES"/>
        </w:rPr>
      </w:pPr>
      <w:r w:rsidRPr="003B7929">
        <w:rPr>
          <w:rFonts w:ascii="Arial" w:hAnsi="Arial" w:cs="Arial"/>
          <w:lang w:val="es-ES"/>
        </w:rPr>
        <w:t xml:space="preserve">Durante el siglo XX, </w:t>
      </w:r>
      <w:proofErr w:type="spellStart"/>
      <w:r w:rsidRPr="003B7929">
        <w:rPr>
          <w:rFonts w:ascii="Arial" w:hAnsi="Arial" w:cs="Arial"/>
          <w:lang w:val="es-ES"/>
        </w:rPr>
        <w:t>L'Epée</w:t>
      </w:r>
      <w:proofErr w:type="spellEnd"/>
      <w:r w:rsidRPr="003B7929">
        <w:rPr>
          <w:rFonts w:ascii="Arial" w:hAnsi="Arial" w:cs="Arial"/>
          <w:lang w:val="es-ES"/>
        </w:rPr>
        <w:t xml:space="preserve"> debe gran parte de su reputación a sus excepcionales relojes de carruaje y, para muchos, los relojes de </w:t>
      </w:r>
      <w:proofErr w:type="spellStart"/>
      <w:r w:rsidRPr="003B7929">
        <w:rPr>
          <w:rFonts w:ascii="Arial" w:hAnsi="Arial" w:cs="Arial"/>
          <w:lang w:val="es-ES"/>
        </w:rPr>
        <w:t>L'Epée</w:t>
      </w:r>
      <w:proofErr w:type="spellEnd"/>
      <w:r w:rsidRPr="003B7929">
        <w:rPr>
          <w:rFonts w:ascii="Arial" w:hAnsi="Arial" w:cs="Arial"/>
          <w:lang w:val="es-ES"/>
        </w:rPr>
        <w:t xml:space="preserve"> representaban el poder y la autoridad; no en vano era el regalo estrella que los funcionarios del Gobierno francés ofrecían a sus invitados más distinguidos. En 1976, cuando el avión supersónico Concorde comenzó los vuelos comerciales, los relojes de pared de </w:t>
      </w:r>
      <w:proofErr w:type="spellStart"/>
      <w:r w:rsidRPr="003B7929">
        <w:rPr>
          <w:rFonts w:ascii="Arial" w:hAnsi="Arial" w:cs="Arial"/>
          <w:lang w:val="es-ES"/>
        </w:rPr>
        <w:t>L'Epée</w:t>
      </w:r>
      <w:proofErr w:type="spellEnd"/>
      <w:r w:rsidRPr="003B7929">
        <w:rPr>
          <w:rFonts w:ascii="Arial" w:hAnsi="Arial" w:cs="Arial"/>
          <w:lang w:val="es-ES"/>
        </w:rPr>
        <w:t xml:space="preserve"> adornaron las cabinas, mostrando la hora a los pasajeros. En 1994, </w:t>
      </w:r>
      <w:proofErr w:type="spellStart"/>
      <w:r w:rsidRPr="003B7929">
        <w:rPr>
          <w:rFonts w:ascii="Arial" w:hAnsi="Arial" w:cs="Arial"/>
          <w:lang w:val="es-ES"/>
        </w:rPr>
        <w:t>L'Epée</w:t>
      </w:r>
      <w:proofErr w:type="spellEnd"/>
      <w:r w:rsidRPr="003B7929">
        <w:rPr>
          <w:rFonts w:ascii="Arial" w:hAnsi="Arial" w:cs="Arial"/>
          <w:lang w:val="es-ES"/>
        </w:rPr>
        <w:t xml:space="preserve"> dejó patente su afán de superación al construir el reloj más grande del mundo con péndulo compensado: el regulador gigante. Con 2,2 metros de altura y 1,2 toneladas —solo el movimiento mecánico pesaba 120 kg—, la creación requirió 2800 horas de trabajo.</w:t>
      </w:r>
    </w:p>
    <w:p w:rsidR="003B7929" w:rsidRPr="003B7929" w:rsidRDefault="003B7929" w:rsidP="003B7929">
      <w:pPr>
        <w:jc w:val="both"/>
        <w:rPr>
          <w:rFonts w:ascii="Arial" w:hAnsi="Arial" w:cs="Arial"/>
          <w:lang w:val="es-ES"/>
        </w:rPr>
      </w:pPr>
      <w:r w:rsidRPr="003B7929">
        <w:rPr>
          <w:rFonts w:ascii="Arial" w:hAnsi="Arial" w:cs="Arial"/>
          <w:lang w:val="es-ES"/>
        </w:rPr>
        <w:t xml:space="preserve">Hoy en día, </w:t>
      </w:r>
      <w:proofErr w:type="spellStart"/>
      <w:r w:rsidRPr="003B7929">
        <w:rPr>
          <w:rFonts w:ascii="Arial" w:hAnsi="Arial" w:cs="Arial"/>
          <w:lang w:val="es-ES"/>
        </w:rPr>
        <w:t>L'Epée</w:t>
      </w:r>
      <w:proofErr w:type="spellEnd"/>
      <w:r w:rsidRPr="003B7929">
        <w:rPr>
          <w:rFonts w:ascii="Arial" w:hAnsi="Arial" w:cs="Arial"/>
          <w:lang w:val="es-ES"/>
        </w:rPr>
        <w:t xml:space="preserve"> tiene su sede en Delémont, en el Macizo suizo de Jura. Bajo la dirección de Arnaud Nicolas, </w:t>
      </w:r>
      <w:proofErr w:type="spellStart"/>
      <w:r w:rsidRPr="003B7929">
        <w:rPr>
          <w:rFonts w:ascii="Arial" w:hAnsi="Arial" w:cs="Arial"/>
          <w:lang w:val="es-ES"/>
        </w:rPr>
        <w:t>L'Epée</w:t>
      </w:r>
      <w:proofErr w:type="spellEnd"/>
      <w:r w:rsidRPr="003B7929">
        <w:rPr>
          <w:rFonts w:ascii="Arial" w:hAnsi="Arial" w:cs="Arial"/>
          <w:lang w:val="es-ES"/>
        </w:rPr>
        <w:t xml:space="preserve"> 1839 ha diseñado una excepcional colección de relojes de sobremesa compuesta por sofisticados relojes de carruaje clásicos, relojes de diseño contemporáneo, como Le </w:t>
      </w:r>
      <w:proofErr w:type="spellStart"/>
      <w:r w:rsidRPr="003B7929">
        <w:rPr>
          <w:rFonts w:ascii="Arial" w:hAnsi="Arial" w:cs="Arial"/>
          <w:lang w:val="es-ES"/>
        </w:rPr>
        <w:t>Duel</w:t>
      </w:r>
      <w:proofErr w:type="spellEnd"/>
      <w:r w:rsidRPr="003B7929">
        <w:rPr>
          <w:rFonts w:ascii="Arial" w:hAnsi="Arial" w:cs="Arial"/>
          <w:lang w:val="es-ES"/>
        </w:rPr>
        <w:t xml:space="preserve">, y relojes minimalistas y vanguardistas, como La Tour. Las creaciones de </w:t>
      </w:r>
      <w:proofErr w:type="spellStart"/>
      <w:r w:rsidRPr="003B7929">
        <w:rPr>
          <w:rFonts w:ascii="Arial" w:hAnsi="Arial" w:cs="Arial"/>
          <w:lang w:val="es-ES"/>
        </w:rPr>
        <w:t>L'Epée</w:t>
      </w:r>
      <w:proofErr w:type="spellEnd"/>
      <w:r w:rsidRPr="003B7929">
        <w:rPr>
          <w:rFonts w:ascii="Arial" w:hAnsi="Arial" w:cs="Arial"/>
          <w:lang w:val="es-ES"/>
        </w:rPr>
        <w:t xml:space="preserve"> ostentan un gran número de complicaciones, como el segundero retrógrado, indicadores de reserva de marcha, calendarios perpetuos, </w:t>
      </w:r>
      <w:proofErr w:type="spellStart"/>
      <w:r w:rsidRPr="003B7929">
        <w:rPr>
          <w:rFonts w:ascii="Arial" w:hAnsi="Arial" w:cs="Arial"/>
          <w:lang w:val="es-ES"/>
        </w:rPr>
        <w:t>tourbillons</w:t>
      </w:r>
      <w:proofErr w:type="spellEnd"/>
      <w:r w:rsidRPr="003B7929">
        <w:rPr>
          <w:rFonts w:ascii="Arial" w:hAnsi="Arial" w:cs="Arial"/>
          <w:lang w:val="es-ES"/>
        </w:rPr>
        <w:t xml:space="preserve"> y sorprendentes mecanismos, todos diseñados y manufacturados en interno. Junto con los refinados acabados, la reserva de marcha de gran duración es a día de hoy el emblema de la casa.</w:t>
      </w:r>
    </w:p>
    <w:p w:rsidR="003B7929" w:rsidRDefault="003B7929" w:rsidP="003B7929">
      <w:pPr>
        <w:spacing w:after="0" w:line="240" w:lineRule="auto"/>
        <w:jc w:val="both"/>
        <w:rPr>
          <w:rFonts w:ascii="Arial" w:hAnsi="Arial" w:cs="Arial"/>
          <w:b/>
          <w:bCs/>
          <w:noProof/>
          <w:sz w:val="28"/>
          <w:szCs w:val="28"/>
          <w:lang w:val="es-ES"/>
        </w:rPr>
      </w:pPr>
      <w:r>
        <w:rPr>
          <w:rFonts w:ascii="Arial" w:hAnsi="Arial" w:cs="Arial"/>
          <w:b/>
          <w:bCs/>
          <w:noProof/>
          <w:sz w:val="28"/>
          <w:szCs w:val="28"/>
          <w:lang w:val="es-ES"/>
        </w:rPr>
        <w:br w:type="page"/>
      </w:r>
    </w:p>
    <w:p w:rsidR="001F733F" w:rsidRPr="003C2372" w:rsidRDefault="001F733F" w:rsidP="001F733F">
      <w:pPr>
        <w:jc w:val="center"/>
        <w:rPr>
          <w:rFonts w:ascii="Arial" w:hAnsi="Arial" w:cs="Arial"/>
          <w:sz w:val="28"/>
          <w:szCs w:val="28"/>
          <w:lang w:val="es-ES"/>
        </w:rPr>
      </w:pPr>
      <w:r w:rsidRPr="003C2372">
        <w:rPr>
          <w:rFonts w:ascii="Arial" w:hAnsi="Arial" w:cs="Arial"/>
          <w:b/>
          <w:bCs/>
          <w:noProof/>
          <w:sz w:val="28"/>
          <w:szCs w:val="28"/>
          <w:lang w:val="es-ES"/>
        </w:rPr>
        <w:lastRenderedPageBreak/>
        <w:t>MB&amp;F – Génesis de un laboratorio conceptual</w:t>
      </w:r>
    </w:p>
    <w:p w:rsidR="001F733F" w:rsidRPr="001F733F" w:rsidRDefault="001F733F" w:rsidP="001F733F">
      <w:pPr>
        <w:pStyle w:val="Sinespaciado1"/>
        <w:jc w:val="center"/>
        <w:rPr>
          <w:rFonts w:ascii="Arial" w:hAnsi="Arial" w:cs="Arial"/>
          <w:b/>
          <w:bCs/>
          <w:noProof/>
          <w:lang w:val="es-ES"/>
        </w:rPr>
      </w:pPr>
      <w:r w:rsidRPr="001F733F">
        <w:rPr>
          <w:rFonts w:ascii="Arial" w:hAnsi="Arial" w:cs="Arial"/>
          <w:b/>
          <w:bCs/>
          <w:noProof/>
          <w:lang w:val="es-ES"/>
        </w:rPr>
        <w:t>Diez años, once calibres, incontables logros, creatividad sin límites</w:t>
      </w:r>
    </w:p>
    <w:p w:rsidR="001F733F" w:rsidRPr="001F733F" w:rsidRDefault="001F733F" w:rsidP="001F733F">
      <w:pPr>
        <w:pStyle w:val="Sinespaciado1"/>
        <w:jc w:val="center"/>
        <w:rPr>
          <w:rFonts w:ascii="Arial" w:hAnsi="Arial" w:cs="Arial"/>
          <w:b/>
          <w:bCs/>
          <w:lang w:val="es-ES"/>
        </w:rPr>
      </w:pPr>
    </w:p>
    <w:p w:rsidR="001F733F" w:rsidRPr="001F733F" w:rsidRDefault="001F733F" w:rsidP="001F733F">
      <w:pPr>
        <w:spacing w:before="240"/>
        <w:jc w:val="both"/>
        <w:rPr>
          <w:rFonts w:ascii="Arial" w:hAnsi="Arial" w:cs="Arial"/>
          <w:lang w:val="es-ES"/>
        </w:rPr>
      </w:pPr>
      <w:r w:rsidRPr="001F733F">
        <w:rPr>
          <w:rFonts w:ascii="Arial" w:hAnsi="Arial" w:cs="Arial"/>
          <w:noProof/>
          <w:lang w:val="es-ES"/>
        </w:rPr>
        <w:t>En 2015, MB&amp;F ha celebrado su 10º cumpleaños, una década sobresaliente para el primer laboratorio horológico conceptual del mundo.</w:t>
      </w:r>
      <w:r w:rsidRPr="001F733F">
        <w:rPr>
          <w:rFonts w:ascii="Arial" w:hAnsi="Arial" w:cs="Arial"/>
          <w:lang w:val="es-ES"/>
        </w:rPr>
        <w:t xml:space="preserve"> </w:t>
      </w:r>
      <w:r w:rsidRPr="001F733F">
        <w:rPr>
          <w:rFonts w:ascii="Arial" w:hAnsi="Arial" w:cs="Arial"/>
          <w:noProof/>
          <w:lang w:val="es-ES"/>
        </w:rPr>
        <w:t>Diez años de hipercreatividad; once calibres extraordinarios que forman la base de las Horological Machines y Legacy Machines aclamadas por la crítica y por las que MB&amp;F se ha dado a conocer.</w:t>
      </w:r>
    </w:p>
    <w:p w:rsidR="001F733F" w:rsidRPr="001F733F" w:rsidRDefault="001F733F" w:rsidP="001F733F">
      <w:pPr>
        <w:spacing w:before="240"/>
        <w:jc w:val="both"/>
        <w:rPr>
          <w:rFonts w:ascii="Arial" w:hAnsi="Arial" w:cs="Arial"/>
          <w:lang w:val="es-ES"/>
        </w:rPr>
      </w:pPr>
      <w:r w:rsidRPr="001F733F">
        <w:rPr>
          <w:rFonts w:ascii="Arial" w:hAnsi="Arial" w:cs="Arial"/>
          <w:noProof/>
          <w:lang w:val="es-ES"/>
        </w:rPr>
        <w:t>Tras pasar 15 años en la dirección de prestigiosas marcas de relojes, Maximilian Büsser renunció a su puesto de Director Ejecutivo en Harry Winston en 2005 para crear MB&amp;F: Maximilian Büsser &amp; Friends.</w:t>
      </w:r>
      <w:r w:rsidRPr="001F733F">
        <w:rPr>
          <w:rFonts w:ascii="Arial" w:hAnsi="Arial" w:cs="Arial"/>
          <w:lang w:val="es-ES"/>
        </w:rPr>
        <w:t xml:space="preserve"> </w:t>
      </w:r>
      <w:r w:rsidRPr="001F733F">
        <w:rPr>
          <w:rFonts w:ascii="Arial" w:hAnsi="Arial" w:cs="Arial"/>
          <w:noProof/>
          <w:lang w:val="es-ES"/>
        </w:rPr>
        <w:t>MB&amp;F es un laboratorio artístico y de microingeniería dedicado a diseñar y elaborar artesanalmente pequeñas series de relojes conceptuales radicales, reuniendo a profesionales de talento del mundo de la relojería a los que Büsser respeta y con los que disfruta trabajando.</w:t>
      </w:r>
    </w:p>
    <w:p w:rsidR="001F733F" w:rsidRPr="001F733F" w:rsidRDefault="001F733F" w:rsidP="001F733F">
      <w:pPr>
        <w:spacing w:before="240"/>
        <w:jc w:val="both"/>
        <w:rPr>
          <w:rFonts w:ascii="Arial" w:hAnsi="Arial" w:cs="Arial"/>
          <w:lang w:val="es-ES"/>
        </w:rPr>
      </w:pPr>
      <w:r w:rsidRPr="001F733F">
        <w:rPr>
          <w:rFonts w:ascii="Arial" w:hAnsi="Arial" w:cs="Arial"/>
          <w:noProof/>
          <w:lang w:val="es-ES"/>
        </w:rPr>
        <w:t>En 2007, MB&amp;F dio a conocer su primera Horological Machine, el HM1.</w:t>
      </w:r>
      <w:r w:rsidRPr="001F733F">
        <w:rPr>
          <w:rFonts w:ascii="Arial" w:hAnsi="Arial" w:cs="Arial"/>
          <w:lang w:val="es-ES"/>
        </w:rPr>
        <w:t xml:space="preserve"> </w:t>
      </w:r>
      <w:r w:rsidRPr="001F733F">
        <w:rPr>
          <w:rFonts w:ascii="Arial" w:hAnsi="Arial" w:cs="Arial"/>
          <w:noProof/>
          <w:lang w:val="es-ES"/>
        </w:rPr>
        <w:t>La caja esculpida tridimensional y el movimiento de hermoso acabado del HM1 establecieron las pautas de las idiosincrásicas Horological Machines que siguieron:</w:t>
      </w:r>
      <w:r w:rsidRPr="001F733F">
        <w:rPr>
          <w:rFonts w:ascii="Arial" w:hAnsi="Arial" w:cs="Arial"/>
          <w:lang w:val="es-ES"/>
        </w:rPr>
        <w:t xml:space="preserve"> </w:t>
      </w:r>
      <w:r w:rsidRPr="001F733F">
        <w:rPr>
          <w:rFonts w:ascii="Arial" w:hAnsi="Arial" w:cs="Arial"/>
          <w:noProof/>
          <w:lang w:val="es-ES"/>
        </w:rPr>
        <w:t>HM2, HM3, HM4, HM5, HM6 y, ahora, HMX, todas ellas máquinas que marcan el tiempo, en vez de máquinas que dicen la hora.</w:t>
      </w:r>
    </w:p>
    <w:p w:rsidR="001F733F" w:rsidRPr="00A636BC" w:rsidRDefault="001F733F" w:rsidP="00A636BC">
      <w:pPr>
        <w:spacing w:before="240"/>
        <w:jc w:val="both"/>
        <w:rPr>
          <w:rFonts w:ascii="Arial" w:hAnsi="Arial" w:cs="Arial"/>
          <w:noProof/>
          <w:lang w:val="es-ES"/>
        </w:rPr>
      </w:pPr>
      <w:r w:rsidRPr="001F733F">
        <w:rPr>
          <w:rFonts w:ascii="Arial" w:hAnsi="Arial" w:cs="Arial"/>
          <w:noProof/>
          <w:lang w:val="es-ES"/>
        </w:rPr>
        <w:t>En 2011, MB&amp;F presentó sus primeros relojes con caja redonda en la colección Legacy Machine.</w:t>
      </w:r>
      <w:r w:rsidRPr="001F733F">
        <w:rPr>
          <w:rFonts w:ascii="Arial" w:hAnsi="Arial" w:cs="Arial"/>
          <w:lang w:val="es-ES"/>
        </w:rPr>
        <w:t xml:space="preserve"> </w:t>
      </w:r>
      <w:r w:rsidRPr="001F733F">
        <w:rPr>
          <w:rFonts w:ascii="Arial" w:hAnsi="Arial" w:cs="Arial"/>
          <w:noProof/>
          <w:lang w:val="es-ES"/>
        </w:rPr>
        <w:t xml:space="preserve">Estas piezas más clásicas —es decir, clásicas para MB&amp;F— rinden homenaje a la excelencia de la relojería del siglo XIX al reinterpretar las complicaciones de los grandes innovadores relojeros </w:t>
      </w:r>
      <w:r w:rsidRPr="00A636BC">
        <w:rPr>
          <w:rFonts w:ascii="Arial" w:hAnsi="Arial" w:cs="Arial"/>
          <w:noProof/>
          <w:lang w:val="es-ES"/>
        </w:rPr>
        <w:t>del pasado, creando objetos de arte contemporáneo.</w:t>
      </w:r>
      <w:r w:rsidRPr="00A636BC">
        <w:rPr>
          <w:rFonts w:ascii="Arial" w:hAnsi="Arial" w:cs="Arial"/>
          <w:lang w:val="es-ES"/>
        </w:rPr>
        <w:t xml:space="preserve"> </w:t>
      </w:r>
      <w:r w:rsidRPr="00A636BC">
        <w:rPr>
          <w:rFonts w:ascii="Arial" w:hAnsi="Arial" w:cs="Arial"/>
          <w:noProof/>
          <w:lang w:val="es-ES"/>
        </w:rPr>
        <w:t>Al LM1 y al LM2 le siguió el LM101, la primera máquina MB&amp;F que presentaba un movimiento desarrollado íntegramente de manera interna.</w:t>
      </w:r>
      <w:r w:rsidRPr="00A636BC">
        <w:rPr>
          <w:rFonts w:ascii="Arial" w:hAnsi="Arial" w:cs="Arial"/>
          <w:lang w:val="es-ES"/>
        </w:rPr>
        <w:t xml:space="preserve"> </w:t>
      </w:r>
      <w:r w:rsidRPr="00A636BC">
        <w:rPr>
          <w:rFonts w:ascii="Arial" w:hAnsi="Arial" w:cs="Arial"/>
          <w:noProof/>
          <w:lang w:val="es-ES"/>
        </w:rPr>
        <w:t>El año 2015 fue testigo del lanzamiento del Legacy Machine Perpetual cuya característica principal es su calendario perpetuo totalmente integrado.</w:t>
      </w:r>
      <w:r w:rsidRPr="00A636BC">
        <w:rPr>
          <w:rFonts w:ascii="Arial" w:hAnsi="Arial" w:cs="Arial"/>
          <w:lang w:val="es-ES"/>
        </w:rPr>
        <w:t xml:space="preserve"> </w:t>
      </w:r>
      <w:r w:rsidRPr="00A636BC">
        <w:rPr>
          <w:rFonts w:ascii="Arial" w:hAnsi="Arial" w:cs="Arial"/>
          <w:noProof/>
          <w:lang w:val="es-ES"/>
        </w:rPr>
        <w:t>Desde entonces, MB&amp;F alterna los lanzamientos de Horological Machines, contemporáneas y decididamente fuera de toda norma, y de Legacy Machines, de inspiración histórica.</w:t>
      </w:r>
    </w:p>
    <w:p w:rsidR="001F733F" w:rsidRPr="00A636BC" w:rsidRDefault="001F733F" w:rsidP="00A636BC">
      <w:pPr>
        <w:jc w:val="both"/>
        <w:rPr>
          <w:rFonts w:ascii="Arial" w:hAnsi="Arial" w:cs="Arial"/>
          <w:noProof/>
          <w:lang w:val="es-ES"/>
        </w:rPr>
      </w:pPr>
      <w:r w:rsidRPr="00A636BC">
        <w:rPr>
          <w:rFonts w:ascii="Arial" w:hAnsi="Arial" w:cs="Arial"/>
          <w:lang w:val="es-ES"/>
        </w:rPr>
        <w:t xml:space="preserve">Además de crear </w:t>
      </w:r>
      <w:proofErr w:type="spellStart"/>
      <w:r w:rsidRPr="00A636BC">
        <w:rPr>
          <w:rFonts w:ascii="Arial" w:hAnsi="Arial" w:cs="Arial"/>
          <w:lang w:val="es-ES"/>
        </w:rPr>
        <w:t>Horological</w:t>
      </w:r>
      <w:proofErr w:type="spellEnd"/>
      <w:r w:rsidRPr="00A636BC">
        <w:rPr>
          <w:rFonts w:ascii="Arial" w:hAnsi="Arial" w:cs="Arial"/>
          <w:lang w:val="es-ES"/>
        </w:rPr>
        <w:t xml:space="preserve"> Machines y </w:t>
      </w:r>
      <w:proofErr w:type="spellStart"/>
      <w:r w:rsidRPr="00A636BC">
        <w:rPr>
          <w:rFonts w:ascii="Arial" w:hAnsi="Arial" w:cs="Arial"/>
          <w:lang w:val="es-ES"/>
        </w:rPr>
        <w:t>Legacy</w:t>
      </w:r>
      <w:proofErr w:type="spellEnd"/>
      <w:r w:rsidRPr="00A636BC">
        <w:rPr>
          <w:rFonts w:ascii="Arial" w:hAnsi="Arial" w:cs="Arial"/>
          <w:lang w:val="es-ES"/>
        </w:rPr>
        <w:t xml:space="preserve"> Machines, MB&amp;F ha creado también cajas de música propias de una era estelar (</w:t>
      </w:r>
      <w:proofErr w:type="spellStart"/>
      <w:r w:rsidRPr="00A636BC">
        <w:rPr>
          <w:rFonts w:ascii="Arial" w:hAnsi="Arial" w:cs="Arial"/>
          <w:lang w:val="es-ES"/>
        </w:rPr>
        <w:t>Music</w:t>
      </w:r>
      <w:proofErr w:type="spellEnd"/>
      <w:r w:rsidRPr="00A636BC">
        <w:rPr>
          <w:rFonts w:ascii="Arial" w:hAnsi="Arial" w:cs="Arial"/>
          <w:lang w:val="es-ES"/>
        </w:rPr>
        <w:t xml:space="preserve"> Machines 1, 2 y 3) en colaboración con </w:t>
      </w:r>
      <w:proofErr w:type="spellStart"/>
      <w:r w:rsidRPr="00A636BC">
        <w:rPr>
          <w:rFonts w:ascii="Arial" w:hAnsi="Arial" w:cs="Arial"/>
          <w:lang w:val="es-ES"/>
        </w:rPr>
        <w:t>Reuge</w:t>
      </w:r>
      <w:proofErr w:type="spellEnd"/>
      <w:r w:rsidRPr="00A636BC">
        <w:rPr>
          <w:rFonts w:ascii="Arial" w:hAnsi="Arial" w:cs="Arial"/>
          <w:lang w:val="es-ES"/>
        </w:rPr>
        <w:t>; relojes inusuales con forma de estación espacial (</w:t>
      </w:r>
      <w:proofErr w:type="spellStart"/>
      <w:r w:rsidRPr="00A636BC">
        <w:rPr>
          <w:rFonts w:ascii="Arial" w:hAnsi="Arial" w:cs="Arial"/>
          <w:lang w:val="es-ES"/>
        </w:rPr>
        <w:t>Starfleet</w:t>
      </w:r>
      <w:proofErr w:type="spellEnd"/>
      <w:r w:rsidRPr="00A636BC">
        <w:rPr>
          <w:rFonts w:ascii="Arial" w:hAnsi="Arial" w:cs="Arial"/>
          <w:lang w:val="es-ES"/>
        </w:rPr>
        <w:t xml:space="preserve"> Machine) y de araña (</w:t>
      </w:r>
      <w:proofErr w:type="spellStart"/>
      <w:r w:rsidRPr="00A636BC">
        <w:rPr>
          <w:rFonts w:ascii="Arial" w:hAnsi="Arial" w:cs="Arial"/>
          <w:lang w:val="es-ES"/>
        </w:rPr>
        <w:t>Arachnophobia</w:t>
      </w:r>
      <w:proofErr w:type="spellEnd"/>
      <w:r w:rsidRPr="00A636BC">
        <w:rPr>
          <w:rFonts w:ascii="Arial" w:hAnsi="Arial" w:cs="Arial"/>
          <w:lang w:val="es-ES"/>
        </w:rPr>
        <w:t>); así como dos robots-reloj (</w:t>
      </w:r>
      <w:proofErr w:type="spellStart"/>
      <w:r w:rsidRPr="00A636BC">
        <w:rPr>
          <w:rFonts w:ascii="Arial" w:hAnsi="Arial" w:cs="Arial"/>
          <w:lang w:val="es-ES"/>
        </w:rPr>
        <w:t>Melchior</w:t>
      </w:r>
      <w:proofErr w:type="spellEnd"/>
      <w:r w:rsidRPr="00A636BC">
        <w:rPr>
          <w:rFonts w:ascii="Arial" w:hAnsi="Arial" w:cs="Arial"/>
          <w:lang w:val="es-ES"/>
        </w:rPr>
        <w:t xml:space="preserve"> y Sherman).</w:t>
      </w:r>
    </w:p>
    <w:p w:rsidR="001F733F" w:rsidRPr="00A636BC" w:rsidRDefault="001F733F" w:rsidP="00A636BC">
      <w:pPr>
        <w:jc w:val="both"/>
        <w:rPr>
          <w:rFonts w:ascii="Arial" w:hAnsi="Arial" w:cs="Arial"/>
          <w:noProof/>
          <w:lang w:val="es-ES"/>
        </w:rPr>
      </w:pPr>
      <w:r w:rsidRPr="00A636BC">
        <w:rPr>
          <w:rFonts w:ascii="Arial" w:hAnsi="Arial" w:cs="Arial"/>
          <w:noProof/>
          <w:lang w:val="es-ES"/>
        </w:rPr>
        <w:t>Distinguidos honores también se han hecho presentes a lo largo de este viaje.</w:t>
      </w:r>
      <w:r w:rsidRPr="00A636BC">
        <w:rPr>
          <w:rFonts w:ascii="Arial" w:hAnsi="Arial" w:cs="Arial"/>
          <w:lang w:val="es-ES"/>
        </w:rPr>
        <w:t xml:space="preserve"> </w:t>
      </w:r>
      <w:r w:rsidRPr="00A636BC">
        <w:rPr>
          <w:rFonts w:ascii="Arial" w:hAnsi="Arial" w:cs="Arial"/>
          <w:noProof/>
          <w:lang w:val="es-ES"/>
        </w:rPr>
        <w:t xml:space="preserve">Por nombrar algunos, MB&amp;F obtuvo en el </w:t>
      </w:r>
      <w:r w:rsidRPr="00A636BC">
        <w:rPr>
          <w:rFonts w:ascii="Arial" w:hAnsi="Arial" w:cs="Arial"/>
          <w:i/>
          <w:noProof/>
          <w:lang w:val="es-ES"/>
        </w:rPr>
        <w:t>Grand Prix d'Horlogerie de Genève</w:t>
      </w:r>
      <w:r w:rsidRPr="00A636BC">
        <w:rPr>
          <w:rFonts w:ascii="Arial" w:hAnsi="Arial" w:cs="Arial"/>
          <w:noProof/>
          <w:lang w:val="es-ES"/>
        </w:rPr>
        <w:t xml:space="preserve"> de 2012, el premio del público (votado por amantes de la relojería) y el premio al mejor reloj masculino (votado por un jurado profesional) por su Legacy Machine Nº 1.En el </w:t>
      </w:r>
      <w:r w:rsidRPr="00A636BC">
        <w:rPr>
          <w:rFonts w:ascii="Arial" w:hAnsi="Arial" w:cs="Arial"/>
          <w:i/>
          <w:iCs/>
          <w:noProof/>
          <w:lang w:val="es-ES"/>
        </w:rPr>
        <w:t xml:space="preserve">Grand Prix d'Horlogerie de Genève </w:t>
      </w:r>
      <w:r w:rsidRPr="00A636BC">
        <w:rPr>
          <w:rFonts w:ascii="Arial" w:hAnsi="Arial" w:cs="Arial"/>
          <w:noProof/>
          <w:lang w:val="es-ES"/>
        </w:rPr>
        <w:t>de 2012, MB&amp;F ganó con su HM4 Thunderbolt el premio al mejor concepto y diseño de reloj.</w:t>
      </w:r>
      <w:r w:rsidRPr="00A636BC">
        <w:rPr>
          <w:rFonts w:ascii="Arial" w:hAnsi="Arial" w:cs="Arial"/>
          <w:lang w:val="es-ES"/>
        </w:rPr>
        <w:t xml:space="preserve"> </w:t>
      </w:r>
      <w:r w:rsidRPr="00A636BC">
        <w:rPr>
          <w:rFonts w:ascii="Arial" w:hAnsi="Arial" w:cs="Arial"/>
          <w:noProof/>
          <w:lang w:val="es-ES"/>
        </w:rPr>
        <w:t xml:space="preserve">Finalmente, aunque no menos importante, en 2015 MB&amp;F recibió por su HM6 SpacePirate un premio </w:t>
      </w:r>
      <w:r w:rsidRPr="00A636BC">
        <w:rPr>
          <w:rFonts w:ascii="Arial" w:hAnsi="Arial" w:cs="Arial"/>
          <w:i/>
          <w:iCs/>
          <w:noProof/>
          <w:lang w:val="es-ES"/>
        </w:rPr>
        <w:t>Red Dot:</w:t>
      </w:r>
      <w:r w:rsidRPr="00A636BC">
        <w:rPr>
          <w:rFonts w:ascii="Arial" w:hAnsi="Arial" w:cs="Arial"/>
          <w:i/>
          <w:iCs/>
          <w:lang w:val="es-ES"/>
        </w:rPr>
        <w:t xml:space="preserve"> </w:t>
      </w:r>
      <w:r w:rsidRPr="00A636BC">
        <w:rPr>
          <w:rFonts w:ascii="Arial" w:hAnsi="Arial" w:cs="Arial"/>
          <w:i/>
          <w:iCs/>
          <w:noProof/>
          <w:lang w:val="es-ES"/>
        </w:rPr>
        <w:t>Best of the Best</w:t>
      </w:r>
      <w:r w:rsidRPr="00A636BC">
        <w:rPr>
          <w:rFonts w:ascii="Arial" w:hAnsi="Arial" w:cs="Arial"/>
          <w:noProof/>
          <w:lang w:val="es-ES"/>
        </w:rPr>
        <w:t xml:space="preserve">, la máxima distinción en los premios internacionales </w:t>
      </w:r>
      <w:r w:rsidRPr="00A636BC">
        <w:rPr>
          <w:rFonts w:ascii="Arial" w:hAnsi="Arial" w:cs="Arial"/>
          <w:i/>
          <w:iCs/>
          <w:noProof/>
          <w:lang w:val="es-ES"/>
        </w:rPr>
        <w:t>Red Dot Awards</w:t>
      </w:r>
      <w:r w:rsidRPr="00A636BC">
        <w:rPr>
          <w:rFonts w:ascii="Arial" w:hAnsi="Arial" w:cs="Arial"/>
          <w:noProof/>
          <w:lang w:val="es-ES"/>
        </w:rPr>
        <w:t>.</w:t>
      </w:r>
    </w:p>
    <w:p w:rsidR="001F733F" w:rsidRDefault="001F733F" w:rsidP="00A636BC">
      <w:pPr>
        <w:rPr>
          <w:sz w:val="24"/>
          <w:szCs w:val="24"/>
          <w:lang w:val="es-ES"/>
        </w:rPr>
      </w:pPr>
    </w:p>
    <w:p w:rsidR="0038057F" w:rsidRDefault="0038057F" w:rsidP="00A636BC">
      <w:pPr>
        <w:rPr>
          <w:sz w:val="24"/>
          <w:szCs w:val="24"/>
          <w:lang w:val="es-ES"/>
        </w:rPr>
      </w:pPr>
    </w:p>
    <w:p w:rsidR="0038057F" w:rsidRDefault="0038057F">
      <w:pPr>
        <w:rPr>
          <w:rFonts w:ascii="Arial" w:hAnsi="Arial" w:cs="Arial"/>
          <w:sz w:val="24"/>
          <w:szCs w:val="24"/>
          <w:lang w:val="es-ES"/>
        </w:rPr>
      </w:pPr>
    </w:p>
    <w:sectPr w:rsidR="0038057F" w:rsidSect="001F733F">
      <w:headerReference w:type="default" r:id="rId7"/>
      <w:footerReference w:type="default" r:id="rId8"/>
      <w:pgSz w:w="11906" w:h="16838"/>
      <w:pgMar w:top="1134" w:right="1134" w:bottom="851" w:left="1134" w:header="56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4C60" w:rsidRDefault="00424C60" w:rsidP="001F733F">
      <w:pPr>
        <w:spacing w:after="0" w:line="240" w:lineRule="auto"/>
      </w:pPr>
      <w:r>
        <w:separator/>
      </w:r>
    </w:p>
  </w:endnote>
  <w:endnote w:type="continuationSeparator" w:id="0">
    <w:p w:rsidR="00424C60" w:rsidRDefault="00424C60" w:rsidP="001F73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notTrueType/>
    <w:pitch w:val="fixed"/>
    <w:sig w:usb0="00000003" w:usb1="00000000" w:usb2="00000000" w:usb3="00000000" w:csb0="00000001" w:csb1="00000000"/>
  </w:font>
  <w:font w:name="?????? Pro W3">
    <w:altName w:val="Arial Unicode MS"/>
    <w:panose1 w:val="00000000000000000000"/>
    <w:charset w:val="80"/>
    <w:family w:val="auto"/>
    <w:notTrueType/>
    <w:pitch w:val="variable"/>
    <w:sig w:usb0="00000000"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33F" w:rsidRPr="00493F53" w:rsidRDefault="001F733F" w:rsidP="001F733F">
    <w:pPr>
      <w:pStyle w:val="WW-Default"/>
      <w:spacing w:after="283"/>
      <w:rPr>
        <w:rFonts w:ascii="Arial" w:hAnsi="Arial"/>
        <w:sz w:val="18"/>
        <w:lang w:val="fr-CH"/>
      </w:rPr>
    </w:pPr>
    <w:r>
      <w:rPr>
        <w:rFonts w:ascii="Arial" w:hAnsi="Arial"/>
        <w:sz w:val="18"/>
        <w:lang w:val="es-ES"/>
      </w:rPr>
      <w:t>Si desea</w:t>
    </w:r>
    <w:r w:rsidRPr="00CB1B6C">
      <w:rPr>
        <w:rFonts w:ascii="Arial" w:hAnsi="Arial"/>
        <w:sz w:val="18"/>
        <w:lang w:val="es-ES"/>
      </w:rPr>
      <w:t xml:space="preserve"> más información, póngase en contacto con: </w:t>
    </w:r>
    <w:r w:rsidRPr="00CB1B6C">
      <w:rPr>
        <w:rFonts w:ascii="Arial" w:hAnsi="Arial"/>
        <w:sz w:val="18"/>
        <w:lang w:val="es-ES"/>
      </w:rPr>
      <w:br/>
      <w:t xml:space="preserve">Charris Yadigaroglou, MB&amp;F SA, Rue </w:t>
    </w:r>
    <w:proofErr w:type="spellStart"/>
    <w:r w:rsidRPr="00CB1B6C">
      <w:rPr>
        <w:rFonts w:ascii="Arial" w:hAnsi="Arial"/>
        <w:sz w:val="18"/>
        <w:lang w:val="es-ES"/>
      </w:rPr>
      <w:t>Verdaine</w:t>
    </w:r>
    <w:proofErr w:type="spellEnd"/>
    <w:r w:rsidRPr="00CB1B6C">
      <w:rPr>
        <w:rFonts w:ascii="Arial" w:hAnsi="Arial"/>
        <w:sz w:val="18"/>
        <w:lang w:val="es-ES"/>
      </w:rPr>
      <w:t xml:space="preserve"> 11, CH-1204 Ginebra, Suiza </w:t>
    </w:r>
    <w:r w:rsidRPr="00CB1B6C">
      <w:rPr>
        <w:rFonts w:ascii="Arial" w:hAnsi="Arial"/>
        <w:sz w:val="18"/>
        <w:lang w:val="es-ES"/>
      </w:rPr>
      <w:br/>
      <w:t>E</w:t>
    </w:r>
    <w:r>
      <w:rPr>
        <w:rFonts w:ascii="Arial" w:hAnsi="Arial"/>
        <w:sz w:val="18"/>
        <w:lang w:val="es-ES"/>
      </w:rPr>
      <w:t>-</w:t>
    </w:r>
    <w:r w:rsidRPr="00CB1B6C">
      <w:rPr>
        <w:rFonts w:ascii="Arial" w:hAnsi="Arial"/>
        <w:sz w:val="18"/>
        <w:lang w:val="es-ES"/>
      </w:rPr>
      <w:t xml:space="preserve">mail: cy@mbandf.com Tel.: +41 22 508 10 33 </w:t>
    </w:r>
  </w:p>
  <w:p w:rsidR="001F733F" w:rsidRDefault="001F733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4C60" w:rsidRDefault="00424C60" w:rsidP="001F733F">
      <w:pPr>
        <w:spacing w:after="0" w:line="240" w:lineRule="auto"/>
      </w:pPr>
      <w:r>
        <w:separator/>
      </w:r>
    </w:p>
  </w:footnote>
  <w:footnote w:type="continuationSeparator" w:id="0">
    <w:p w:rsidR="00424C60" w:rsidRDefault="00424C60" w:rsidP="001F73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33F" w:rsidRPr="001F733F" w:rsidRDefault="00FF4302">
    <w:pPr>
      <w:pStyle w:val="En-tte"/>
      <w:rPr>
        <w:noProof/>
        <w:snapToGrid/>
        <w:lang w:eastAsia="fr-CH"/>
      </w:rPr>
    </w:pPr>
    <w:r>
      <w:rPr>
        <w:noProof/>
        <w:snapToGrid/>
        <w:lang w:eastAsia="fr-CH"/>
      </w:rPr>
      <w:drawing>
        <wp:anchor distT="0" distB="0" distL="114300" distR="114300" simplePos="0" relativeHeight="251659264" behindDoc="0" locked="0" layoutInCell="1" allowOverlap="1" wp14:anchorId="03422A84" wp14:editId="1C65A90D">
          <wp:simplePos x="0" y="0"/>
          <wp:positionH relativeFrom="column">
            <wp:posOffset>5408930</wp:posOffset>
          </wp:positionH>
          <wp:positionV relativeFrom="paragraph">
            <wp:posOffset>-111760</wp:posOffset>
          </wp:positionV>
          <wp:extent cx="748030" cy="748030"/>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8030" cy="748030"/>
                  </a:xfrm>
                  <a:prstGeom prst="rect">
                    <a:avLst/>
                  </a:prstGeom>
                  <a:noFill/>
                  <a:ln>
                    <a:noFill/>
                  </a:ln>
                </pic:spPr>
              </pic:pic>
            </a:graphicData>
          </a:graphic>
          <wp14:sizeRelH relativeFrom="page">
            <wp14:pctWidth>0</wp14:pctWidth>
          </wp14:sizeRelH>
          <wp14:sizeRelV relativeFrom="page">
            <wp14:pctHeight>0</wp14:pctHeight>
          </wp14:sizeRelV>
        </wp:anchor>
      </w:drawing>
    </w:r>
    <w:r w:rsidR="00064F5F">
      <w:rPr>
        <w:noProof/>
        <w:snapToGrid/>
        <w:lang w:eastAsia="fr-CH"/>
      </w:rPr>
      <w:drawing>
        <wp:inline distT="0" distB="0" distL="0" distR="0" wp14:anchorId="18301F02" wp14:editId="09224873">
          <wp:extent cx="1531620" cy="525780"/>
          <wp:effectExtent l="0" t="0" r="0" b="7620"/>
          <wp:docPr id="1" name="Picture 1" descr="Description : MB&amp;F_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 MB&amp;F_LA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31620" cy="52578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770"/>
    <w:rsid w:val="00001966"/>
    <w:rsid w:val="0000467C"/>
    <w:rsid w:val="00005315"/>
    <w:rsid w:val="00007470"/>
    <w:rsid w:val="00012A61"/>
    <w:rsid w:val="00012C7A"/>
    <w:rsid w:val="00013CEE"/>
    <w:rsid w:val="00017F88"/>
    <w:rsid w:val="00020090"/>
    <w:rsid w:val="0002400F"/>
    <w:rsid w:val="00043E4E"/>
    <w:rsid w:val="00047CB3"/>
    <w:rsid w:val="00055377"/>
    <w:rsid w:val="00056B96"/>
    <w:rsid w:val="00057E89"/>
    <w:rsid w:val="00063B59"/>
    <w:rsid w:val="00064D23"/>
    <w:rsid w:val="00064F5F"/>
    <w:rsid w:val="00066CB3"/>
    <w:rsid w:val="00070886"/>
    <w:rsid w:val="00072C8D"/>
    <w:rsid w:val="0007373C"/>
    <w:rsid w:val="00080FC7"/>
    <w:rsid w:val="000812A4"/>
    <w:rsid w:val="00086964"/>
    <w:rsid w:val="00087573"/>
    <w:rsid w:val="00087E75"/>
    <w:rsid w:val="00090761"/>
    <w:rsid w:val="00091AB0"/>
    <w:rsid w:val="00091F8A"/>
    <w:rsid w:val="000952EA"/>
    <w:rsid w:val="000A0AA7"/>
    <w:rsid w:val="000A3218"/>
    <w:rsid w:val="000A4AD4"/>
    <w:rsid w:val="000A6FA6"/>
    <w:rsid w:val="000B16BC"/>
    <w:rsid w:val="000B2647"/>
    <w:rsid w:val="000B28D0"/>
    <w:rsid w:val="000B4834"/>
    <w:rsid w:val="000B6303"/>
    <w:rsid w:val="000B7AAF"/>
    <w:rsid w:val="000C030E"/>
    <w:rsid w:val="000C0922"/>
    <w:rsid w:val="000C2B19"/>
    <w:rsid w:val="000C4F69"/>
    <w:rsid w:val="000D0869"/>
    <w:rsid w:val="000D146B"/>
    <w:rsid w:val="000D4043"/>
    <w:rsid w:val="000D7333"/>
    <w:rsid w:val="000E3669"/>
    <w:rsid w:val="000E5DCD"/>
    <w:rsid w:val="000E69A8"/>
    <w:rsid w:val="000F0849"/>
    <w:rsid w:val="000F16DE"/>
    <w:rsid w:val="000F21AB"/>
    <w:rsid w:val="000F3AD3"/>
    <w:rsid w:val="000F430F"/>
    <w:rsid w:val="000F4BA2"/>
    <w:rsid w:val="000F4DE2"/>
    <w:rsid w:val="000F5BF1"/>
    <w:rsid w:val="00102B7D"/>
    <w:rsid w:val="00102EDC"/>
    <w:rsid w:val="00106768"/>
    <w:rsid w:val="00106899"/>
    <w:rsid w:val="00111619"/>
    <w:rsid w:val="00112A25"/>
    <w:rsid w:val="00123E9B"/>
    <w:rsid w:val="00125A1C"/>
    <w:rsid w:val="00126C23"/>
    <w:rsid w:val="00130D87"/>
    <w:rsid w:val="00130FEB"/>
    <w:rsid w:val="00135ABB"/>
    <w:rsid w:val="001406F3"/>
    <w:rsid w:val="001412C1"/>
    <w:rsid w:val="00143966"/>
    <w:rsid w:val="0014429C"/>
    <w:rsid w:val="001476B8"/>
    <w:rsid w:val="00155428"/>
    <w:rsid w:val="0015609D"/>
    <w:rsid w:val="00163285"/>
    <w:rsid w:val="00174A4B"/>
    <w:rsid w:val="001752CF"/>
    <w:rsid w:val="001774D0"/>
    <w:rsid w:val="001801B0"/>
    <w:rsid w:val="00181614"/>
    <w:rsid w:val="00182A90"/>
    <w:rsid w:val="00182E9D"/>
    <w:rsid w:val="00187043"/>
    <w:rsid w:val="0018772B"/>
    <w:rsid w:val="00187E42"/>
    <w:rsid w:val="001974B9"/>
    <w:rsid w:val="001A09AA"/>
    <w:rsid w:val="001A3EB6"/>
    <w:rsid w:val="001B4591"/>
    <w:rsid w:val="001B6923"/>
    <w:rsid w:val="001B6AB5"/>
    <w:rsid w:val="001B752C"/>
    <w:rsid w:val="001B7A12"/>
    <w:rsid w:val="001C0BE4"/>
    <w:rsid w:val="001C1232"/>
    <w:rsid w:val="001C1C42"/>
    <w:rsid w:val="001C3572"/>
    <w:rsid w:val="001C5462"/>
    <w:rsid w:val="001C5512"/>
    <w:rsid w:val="001D5085"/>
    <w:rsid w:val="001D5FD4"/>
    <w:rsid w:val="001D7139"/>
    <w:rsid w:val="001E2D35"/>
    <w:rsid w:val="001E4124"/>
    <w:rsid w:val="001F1FF4"/>
    <w:rsid w:val="001F3D81"/>
    <w:rsid w:val="001F404D"/>
    <w:rsid w:val="001F5352"/>
    <w:rsid w:val="001F733F"/>
    <w:rsid w:val="002032D8"/>
    <w:rsid w:val="002057EA"/>
    <w:rsid w:val="002110C8"/>
    <w:rsid w:val="00211731"/>
    <w:rsid w:val="002151BC"/>
    <w:rsid w:val="00216580"/>
    <w:rsid w:val="0021733C"/>
    <w:rsid w:val="002201F7"/>
    <w:rsid w:val="0022058A"/>
    <w:rsid w:val="00222002"/>
    <w:rsid w:val="00222526"/>
    <w:rsid w:val="00222A98"/>
    <w:rsid w:val="0022608D"/>
    <w:rsid w:val="00230393"/>
    <w:rsid w:val="002321D6"/>
    <w:rsid w:val="00233839"/>
    <w:rsid w:val="00235DA7"/>
    <w:rsid w:val="00236B1D"/>
    <w:rsid w:val="00245964"/>
    <w:rsid w:val="00246014"/>
    <w:rsid w:val="00252225"/>
    <w:rsid w:val="00252426"/>
    <w:rsid w:val="002622F0"/>
    <w:rsid w:val="0026626A"/>
    <w:rsid w:val="00266D7D"/>
    <w:rsid w:val="002710F3"/>
    <w:rsid w:val="00280238"/>
    <w:rsid w:val="00280633"/>
    <w:rsid w:val="00286231"/>
    <w:rsid w:val="00286859"/>
    <w:rsid w:val="00290DEB"/>
    <w:rsid w:val="002917DA"/>
    <w:rsid w:val="00292378"/>
    <w:rsid w:val="00294F22"/>
    <w:rsid w:val="00296ABA"/>
    <w:rsid w:val="002A4A18"/>
    <w:rsid w:val="002A76C4"/>
    <w:rsid w:val="002A7AB1"/>
    <w:rsid w:val="002B22F1"/>
    <w:rsid w:val="002B3530"/>
    <w:rsid w:val="002B6011"/>
    <w:rsid w:val="002C1148"/>
    <w:rsid w:val="002C60F4"/>
    <w:rsid w:val="002D4DBD"/>
    <w:rsid w:val="002D5E66"/>
    <w:rsid w:val="002E4E77"/>
    <w:rsid w:val="002E6867"/>
    <w:rsid w:val="002E7A3E"/>
    <w:rsid w:val="002F1BBE"/>
    <w:rsid w:val="00303545"/>
    <w:rsid w:val="003052B6"/>
    <w:rsid w:val="00307E12"/>
    <w:rsid w:val="00310507"/>
    <w:rsid w:val="00310CE0"/>
    <w:rsid w:val="0031118F"/>
    <w:rsid w:val="00312DE8"/>
    <w:rsid w:val="003140FA"/>
    <w:rsid w:val="00320530"/>
    <w:rsid w:val="00321080"/>
    <w:rsid w:val="00321E32"/>
    <w:rsid w:val="003266AB"/>
    <w:rsid w:val="00327007"/>
    <w:rsid w:val="00335871"/>
    <w:rsid w:val="00343C40"/>
    <w:rsid w:val="003445C5"/>
    <w:rsid w:val="00354D37"/>
    <w:rsid w:val="00363201"/>
    <w:rsid w:val="00364E71"/>
    <w:rsid w:val="003661D7"/>
    <w:rsid w:val="003668B3"/>
    <w:rsid w:val="00366B35"/>
    <w:rsid w:val="00376FED"/>
    <w:rsid w:val="0038057F"/>
    <w:rsid w:val="00381745"/>
    <w:rsid w:val="00382F27"/>
    <w:rsid w:val="0038343B"/>
    <w:rsid w:val="00387792"/>
    <w:rsid w:val="003902E2"/>
    <w:rsid w:val="0039194F"/>
    <w:rsid w:val="003973B1"/>
    <w:rsid w:val="003A0A2A"/>
    <w:rsid w:val="003A2C32"/>
    <w:rsid w:val="003A44F8"/>
    <w:rsid w:val="003A64CB"/>
    <w:rsid w:val="003B33CE"/>
    <w:rsid w:val="003B43CE"/>
    <w:rsid w:val="003B5B1C"/>
    <w:rsid w:val="003B61D8"/>
    <w:rsid w:val="003B70C2"/>
    <w:rsid w:val="003B7386"/>
    <w:rsid w:val="003B7929"/>
    <w:rsid w:val="003C01CD"/>
    <w:rsid w:val="003C075A"/>
    <w:rsid w:val="003C2372"/>
    <w:rsid w:val="003C3656"/>
    <w:rsid w:val="003C3E58"/>
    <w:rsid w:val="003C4D2B"/>
    <w:rsid w:val="003C5EE3"/>
    <w:rsid w:val="003C7230"/>
    <w:rsid w:val="003D189D"/>
    <w:rsid w:val="003D3E58"/>
    <w:rsid w:val="003D3F15"/>
    <w:rsid w:val="003D4612"/>
    <w:rsid w:val="003D4FF9"/>
    <w:rsid w:val="003E77F8"/>
    <w:rsid w:val="003F0E03"/>
    <w:rsid w:val="003F7EE3"/>
    <w:rsid w:val="004064F1"/>
    <w:rsid w:val="004123CF"/>
    <w:rsid w:val="00413357"/>
    <w:rsid w:val="0041417F"/>
    <w:rsid w:val="00416C37"/>
    <w:rsid w:val="00416D68"/>
    <w:rsid w:val="00417B18"/>
    <w:rsid w:val="00421EAC"/>
    <w:rsid w:val="00424C60"/>
    <w:rsid w:val="00426B57"/>
    <w:rsid w:val="004273A4"/>
    <w:rsid w:val="00427460"/>
    <w:rsid w:val="00427970"/>
    <w:rsid w:val="004304CA"/>
    <w:rsid w:val="00432654"/>
    <w:rsid w:val="00433CB5"/>
    <w:rsid w:val="004357CD"/>
    <w:rsid w:val="00441E97"/>
    <w:rsid w:val="00442BD3"/>
    <w:rsid w:val="0044320A"/>
    <w:rsid w:val="00445E39"/>
    <w:rsid w:val="00447267"/>
    <w:rsid w:val="00447B3F"/>
    <w:rsid w:val="004504C6"/>
    <w:rsid w:val="00451BFB"/>
    <w:rsid w:val="00453796"/>
    <w:rsid w:val="00454273"/>
    <w:rsid w:val="00455695"/>
    <w:rsid w:val="0045596F"/>
    <w:rsid w:val="00455E7B"/>
    <w:rsid w:val="00455E8F"/>
    <w:rsid w:val="00457581"/>
    <w:rsid w:val="00461CDB"/>
    <w:rsid w:val="004646D0"/>
    <w:rsid w:val="0046486A"/>
    <w:rsid w:val="004652AC"/>
    <w:rsid w:val="004778F6"/>
    <w:rsid w:val="00486FE2"/>
    <w:rsid w:val="004A076E"/>
    <w:rsid w:val="004A0CE9"/>
    <w:rsid w:val="004A320E"/>
    <w:rsid w:val="004A73BB"/>
    <w:rsid w:val="004B0280"/>
    <w:rsid w:val="004B1C1E"/>
    <w:rsid w:val="004B73B0"/>
    <w:rsid w:val="004C1F44"/>
    <w:rsid w:val="004C6CCC"/>
    <w:rsid w:val="004D08BD"/>
    <w:rsid w:val="004D617C"/>
    <w:rsid w:val="005031A2"/>
    <w:rsid w:val="0050379F"/>
    <w:rsid w:val="00504357"/>
    <w:rsid w:val="00504E18"/>
    <w:rsid w:val="005063CF"/>
    <w:rsid w:val="00510302"/>
    <w:rsid w:val="00510BD8"/>
    <w:rsid w:val="00512366"/>
    <w:rsid w:val="005132E9"/>
    <w:rsid w:val="00513780"/>
    <w:rsid w:val="00515C95"/>
    <w:rsid w:val="00516C64"/>
    <w:rsid w:val="00524161"/>
    <w:rsid w:val="005278AB"/>
    <w:rsid w:val="005316F3"/>
    <w:rsid w:val="005328CD"/>
    <w:rsid w:val="00533C1F"/>
    <w:rsid w:val="005346A7"/>
    <w:rsid w:val="0054144E"/>
    <w:rsid w:val="00544BFF"/>
    <w:rsid w:val="00545B24"/>
    <w:rsid w:val="005460A9"/>
    <w:rsid w:val="005466FE"/>
    <w:rsid w:val="005531FB"/>
    <w:rsid w:val="0055470A"/>
    <w:rsid w:val="00554A59"/>
    <w:rsid w:val="005567FB"/>
    <w:rsid w:val="00560DEC"/>
    <w:rsid w:val="00561221"/>
    <w:rsid w:val="005637C7"/>
    <w:rsid w:val="005638F2"/>
    <w:rsid w:val="00563F4B"/>
    <w:rsid w:val="005667C5"/>
    <w:rsid w:val="00570FB3"/>
    <w:rsid w:val="00571A3E"/>
    <w:rsid w:val="005724BB"/>
    <w:rsid w:val="00573DC8"/>
    <w:rsid w:val="00575119"/>
    <w:rsid w:val="00576E9E"/>
    <w:rsid w:val="0057783B"/>
    <w:rsid w:val="00581DB5"/>
    <w:rsid w:val="005820AC"/>
    <w:rsid w:val="0058469C"/>
    <w:rsid w:val="00585064"/>
    <w:rsid w:val="005854E7"/>
    <w:rsid w:val="00586F01"/>
    <w:rsid w:val="00590091"/>
    <w:rsid w:val="005A351F"/>
    <w:rsid w:val="005A6022"/>
    <w:rsid w:val="005A674C"/>
    <w:rsid w:val="005C3D6D"/>
    <w:rsid w:val="005C3F8F"/>
    <w:rsid w:val="005C4B74"/>
    <w:rsid w:val="005C5D33"/>
    <w:rsid w:val="005D4073"/>
    <w:rsid w:val="005D6568"/>
    <w:rsid w:val="005E1AFF"/>
    <w:rsid w:val="005E6007"/>
    <w:rsid w:val="005E6595"/>
    <w:rsid w:val="005E7CD2"/>
    <w:rsid w:val="005F01F8"/>
    <w:rsid w:val="005F1966"/>
    <w:rsid w:val="005F22E7"/>
    <w:rsid w:val="005F2578"/>
    <w:rsid w:val="005F3CEE"/>
    <w:rsid w:val="00605A04"/>
    <w:rsid w:val="00606EB3"/>
    <w:rsid w:val="00607178"/>
    <w:rsid w:val="00607E65"/>
    <w:rsid w:val="00612C2E"/>
    <w:rsid w:val="00615BA7"/>
    <w:rsid w:val="006234E0"/>
    <w:rsid w:val="0062356D"/>
    <w:rsid w:val="006249FF"/>
    <w:rsid w:val="006267F2"/>
    <w:rsid w:val="006317F6"/>
    <w:rsid w:val="0063540B"/>
    <w:rsid w:val="006357F8"/>
    <w:rsid w:val="00635F89"/>
    <w:rsid w:val="00636A3C"/>
    <w:rsid w:val="00641AA0"/>
    <w:rsid w:val="00642D6B"/>
    <w:rsid w:val="00643D00"/>
    <w:rsid w:val="00646684"/>
    <w:rsid w:val="00647533"/>
    <w:rsid w:val="00651BEF"/>
    <w:rsid w:val="0065304C"/>
    <w:rsid w:val="00653E5A"/>
    <w:rsid w:val="006543A1"/>
    <w:rsid w:val="00655423"/>
    <w:rsid w:val="00655D03"/>
    <w:rsid w:val="00665BC4"/>
    <w:rsid w:val="00667DF9"/>
    <w:rsid w:val="0067156D"/>
    <w:rsid w:val="00671F3D"/>
    <w:rsid w:val="0067207B"/>
    <w:rsid w:val="006724D5"/>
    <w:rsid w:val="006743E7"/>
    <w:rsid w:val="0067481B"/>
    <w:rsid w:val="00680FE3"/>
    <w:rsid w:val="006824A1"/>
    <w:rsid w:val="00682874"/>
    <w:rsid w:val="0069013B"/>
    <w:rsid w:val="0069500F"/>
    <w:rsid w:val="006953E3"/>
    <w:rsid w:val="006954D6"/>
    <w:rsid w:val="0069701C"/>
    <w:rsid w:val="00697392"/>
    <w:rsid w:val="00697D45"/>
    <w:rsid w:val="006A09C9"/>
    <w:rsid w:val="006A4E89"/>
    <w:rsid w:val="006A54E9"/>
    <w:rsid w:val="006A67EB"/>
    <w:rsid w:val="006B02C4"/>
    <w:rsid w:val="006B26E5"/>
    <w:rsid w:val="006B314A"/>
    <w:rsid w:val="006B379E"/>
    <w:rsid w:val="006B4A8B"/>
    <w:rsid w:val="006B5292"/>
    <w:rsid w:val="006B580F"/>
    <w:rsid w:val="006B608E"/>
    <w:rsid w:val="006B708F"/>
    <w:rsid w:val="006B7525"/>
    <w:rsid w:val="006B7A4F"/>
    <w:rsid w:val="006C219D"/>
    <w:rsid w:val="006C34E1"/>
    <w:rsid w:val="006C416D"/>
    <w:rsid w:val="006C632A"/>
    <w:rsid w:val="006C7D94"/>
    <w:rsid w:val="006D1A3B"/>
    <w:rsid w:val="006E5770"/>
    <w:rsid w:val="006F0D07"/>
    <w:rsid w:val="006F1E1F"/>
    <w:rsid w:val="006F3013"/>
    <w:rsid w:val="006F3E9E"/>
    <w:rsid w:val="006F579C"/>
    <w:rsid w:val="006F7D4B"/>
    <w:rsid w:val="006F7DEF"/>
    <w:rsid w:val="00700054"/>
    <w:rsid w:val="00702032"/>
    <w:rsid w:val="0071014E"/>
    <w:rsid w:val="00712EA1"/>
    <w:rsid w:val="00713E6E"/>
    <w:rsid w:val="00717B5F"/>
    <w:rsid w:val="0072012D"/>
    <w:rsid w:val="00722900"/>
    <w:rsid w:val="0072556A"/>
    <w:rsid w:val="007264EA"/>
    <w:rsid w:val="007264F4"/>
    <w:rsid w:val="00726F12"/>
    <w:rsid w:val="007342AE"/>
    <w:rsid w:val="00736FAC"/>
    <w:rsid w:val="007373F8"/>
    <w:rsid w:val="0073769B"/>
    <w:rsid w:val="0074023B"/>
    <w:rsid w:val="00740999"/>
    <w:rsid w:val="00743343"/>
    <w:rsid w:val="00746437"/>
    <w:rsid w:val="00750639"/>
    <w:rsid w:val="00751BA2"/>
    <w:rsid w:val="00752122"/>
    <w:rsid w:val="00754DFE"/>
    <w:rsid w:val="00755E40"/>
    <w:rsid w:val="0075726E"/>
    <w:rsid w:val="007574FE"/>
    <w:rsid w:val="00767922"/>
    <w:rsid w:val="00772383"/>
    <w:rsid w:val="00772446"/>
    <w:rsid w:val="00775885"/>
    <w:rsid w:val="00776D85"/>
    <w:rsid w:val="0078177A"/>
    <w:rsid w:val="00781CD9"/>
    <w:rsid w:val="007854FF"/>
    <w:rsid w:val="00786DD2"/>
    <w:rsid w:val="00793C59"/>
    <w:rsid w:val="007A057F"/>
    <w:rsid w:val="007B0E45"/>
    <w:rsid w:val="007B1B2B"/>
    <w:rsid w:val="007B6CE8"/>
    <w:rsid w:val="007C0883"/>
    <w:rsid w:val="007C27FC"/>
    <w:rsid w:val="007C47FE"/>
    <w:rsid w:val="007C5174"/>
    <w:rsid w:val="007D14FB"/>
    <w:rsid w:val="007E488F"/>
    <w:rsid w:val="007E48C4"/>
    <w:rsid w:val="007E65DF"/>
    <w:rsid w:val="007F4F79"/>
    <w:rsid w:val="007F4FDA"/>
    <w:rsid w:val="00803A9B"/>
    <w:rsid w:val="00805D67"/>
    <w:rsid w:val="008068AA"/>
    <w:rsid w:val="00807B81"/>
    <w:rsid w:val="00812719"/>
    <w:rsid w:val="008148E2"/>
    <w:rsid w:val="00817736"/>
    <w:rsid w:val="00820432"/>
    <w:rsid w:val="00821A1A"/>
    <w:rsid w:val="00822B90"/>
    <w:rsid w:val="00825DB1"/>
    <w:rsid w:val="00827866"/>
    <w:rsid w:val="0083013A"/>
    <w:rsid w:val="008322C1"/>
    <w:rsid w:val="00832A92"/>
    <w:rsid w:val="00833AE5"/>
    <w:rsid w:val="0083549A"/>
    <w:rsid w:val="00837CEC"/>
    <w:rsid w:val="00841071"/>
    <w:rsid w:val="00846435"/>
    <w:rsid w:val="008537A3"/>
    <w:rsid w:val="00856482"/>
    <w:rsid w:val="008564FB"/>
    <w:rsid w:val="00865645"/>
    <w:rsid w:val="00871F48"/>
    <w:rsid w:val="008733B3"/>
    <w:rsid w:val="00877067"/>
    <w:rsid w:val="0088057F"/>
    <w:rsid w:val="00880CAB"/>
    <w:rsid w:val="00882E26"/>
    <w:rsid w:val="008837B9"/>
    <w:rsid w:val="00884C3F"/>
    <w:rsid w:val="00891101"/>
    <w:rsid w:val="008929CB"/>
    <w:rsid w:val="008A7E1D"/>
    <w:rsid w:val="008B0EF8"/>
    <w:rsid w:val="008B237E"/>
    <w:rsid w:val="008C02ED"/>
    <w:rsid w:val="008C5F5E"/>
    <w:rsid w:val="008C6556"/>
    <w:rsid w:val="008C6693"/>
    <w:rsid w:val="008C7C70"/>
    <w:rsid w:val="008D09B3"/>
    <w:rsid w:val="008D2EF0"/>
    <w:rsid w:val="008D54AD"/>
    <w:rsid w:val="008D5D35"/>
    <w:rsid w:val="008D6062"/>
    <w:rsid w:val="008D6EFB"/>
    <w:rsid w:val="008E0F0A"/>
    <w:rsid w:val="008E151B"/>
    <w:rsid w:val="008E36D1"/>
    <w:rsid w:val="008E4002"/>
    <w:rsid w:val="008E4B17"/>
    <w:rsid w:val="008E5537"/>
    <w:rsid w:val="008E64F0"/>
    <w:rsid w:val="008E655C"/>
    <w:rsid w:val="008E7ED5"/>
    <w:rsid w:val="008F08D5"/>
    <w:rsid w:val="008F1FDF"/>
    <w:rsid w:val="008F3AE4"/>
    <w:rsid w:val="008F486A"/>
    <w:rsid w:val="0090323E"/>
    <w:rsid w:val="0090434B"/>
    <w:rsid w:val="0091141D"/>
    <w:rsid w:val="009143BA"/>
    <w:rsid w:val="00914A0C"/>
    <w:rsid w:val="009208F7"/>
    <w:rsid w:val="00920A13"/>
    <w:rsid w:val="00921910"/>
    <w:rsid w:val="009224EE"/>
    <w:rsid w:val="00924AD8"/>
    <w:rsid w:val="00925652"/>
    <w:rsid w:val="009258A5"/>
    <w:rsid w:val="009306DA"/>
    <w:rsid w:val="0093105D"/>
    <w:rsid w:val="00931986"/>
    <w:rsid w:val="009344B0"/>
    <w:rsid w:val="00935E0C"/>
    <w:rsid w:val="00936867"/>
    <w:rsid w:val="0093794A"/>
    <w:rsid w:val="00937C7B"/>
    <w:rsid w:val="00944E93"/>
    <w:rsid w:val="00945674"/>
    <w:rsid w:val="009565CD"/>
    <w:rsid w:val="00956828"/>
    <w:rsid w:val="00965AF9"/>
    <w:rsid w:val="009672DF"/>
    <w:rsid w:val="00970801"/>
    <w:rsid w:val="00971C81"/>
    <w:rsid w:val="009753F5"/>
    <w:rsid w:val="00976A42"/>
    <w:rsid w:val="009801B6"/>
    <w:rsid w:val="00981E73"/>
    <w:rsid w:val="0098304A"/>
    <w:rsid w:val="009943AB"/>
    <w:rsid w:val="009961C3"/>
    <w:rsid w:val="009A45BC"/>
    <w:rsid w:val="009A5B25"/>
    <w:rsid w:val="009A6D72"/>
    <w:rsid w:val="009B02CA"/>
    <w:rsid w:val="009B3464"/>
    <w:rsid w:val="009B6E68"/>
    <w:rsid w:val="009C27F6"/>
    <w:rsid w:val="009C7927"/>
    <w:rsid w:val="009D11A6"/>
    <w:rsid w:val="009D2E67"/>
    <w:rsid w:val="009D3741"/>
    <w:rsid w:val="009D46B5"/>
    <w:rsid w:val="009E182C"/>
    <w:rsid w:val="009E1C07"/>
    <w:rsid w:val="009E28D6"/>
    <w:rsid w:val="009E3609"/>
    <w:rsid w:val="009E394D"/>
    <w:rsid w:val="009E5E5C"/>
    <w:rsid w:val="009F0BFA"/>
    <w:rsid w:val="009F1353"/>
    <w:rsid w:val="009F2BC6"/>
    <w:rsid w:val="00A02F81"/>
    <w:rsid w:val="00A0778F"/>
    <w:rsid w:val="00A079CC"/>
    <w:rsid w:val="00A12C43"/>
    <w:rsid w:val="00A14768"/>
    <w:rsid w:val="00A20C2A"/>
    <w:rsid w:val="00A2118E"/>
    <w:rsid w:val="00A23415"/>
    <w:rsid w:val="00A234CB"/>
    <w:rsid w:val="00A257B6"/>
    <w:rsid w:val="00A25C05"/>
    <w:rsid w:val="00A27E19"/>
    <w:rsid w:val="00A32E66"/>
    <w:rsid w:val="00A370BD"/>
    <w:rsid w:val="00A40525"/>
    <w:rsid w:val="00A410C9"/>
    <w:rsid w:val="00A5151D"/>
    <w:rsid w:val="00A601CD"/>
    <w:rsid w:val="00A6044C"/>
    <w:rsid w:val="00A636BC"/>
    <w:rsid w:val="00A660BA"/>
    <w:rsid w:val="00A672E2"/>
    <w:rsid w:val="00A73677"/>
    <w:rsid w:val="00A741A4"/>
    <w:rsid w:val="00A751D5"/>
    <w:rsid w:val="00A7578C"/>
    <w:rsid w:val="00A81917"/>
    <w:rsid w:val="00A82402"/>
    <w:rsid w:val="00A8309B"/>
    <w:rsid w:val="00A83882"/>
    <w:rsid w:val="00A862D4"/>
    <w:rsid w:val="00A87BAA"/>
    <w:rsid w:val="00A90577"/>
    <w:rsid w:val="00A94D96"/>
    <w:rsid w:val="00A95C16"/>
    <w:rsid w:val="00A96D70"/>
    <w:rsid w:val="00A9701E"/>
    <w:rsid w:val="00AA1BEA"/>
    <w:rsid w:val="00AA2EDC"/>
    <w:rsid w:val="00AA4838"/>
    <w:rsid w:val="00AA6BDB"/>
    <w:rsid w:val="00AA7E18"/>
    <w:rsid w:val="00AB0440"/>
    <w:rsid w:val="00AB3856"/>
    <w:rsid w:val="00AB4133"/>
    <w:rsid w:val="00AB73DF"/>
    <w:rsid w:val="00AB7CAD"/>
    <w:rsid w:val="00AC6BB1"/>
    <w:rsid w:val="00AC71C0"/>
    <w:rsid w:val="00AC7E19"/>
    <w:rsid w:val="00AD6A5C"/>
    <w:rsid w:val="00AE24CA"/>
    <w:rsid w:val="00AE5230"/>
    <w:rsid w:val="00AE56AC"/>
    <w:rsid w:val="00AF6A53"/>
    <w:rsid w:val="00B00D01"/>
    <w:rsid w:val="00B017E9"/>
    <w:rsid w:val="00B053D3"/>
    <w:rsid w:val="00B0591C"/>
    <w:rsid w:val="00B113A5"/>
    <w:rsid w:val="00B116D0"/>
    <w:rsid w:val="00B11EC7"/>
    <w:rsid w:val="00B203C5"/>
    <w:rsid w:val="00B216A8"/>
    <w:rsid w:val="00B22CA6"/>
    <w:rsid w:val="00B23C2F"/>
    <w:rsid w:val="00B24197"/>
    <w:rsid w:val="00B27D39"/>
    <w:rsid w:val="00B302CB"/>
    <w:rsid w:val="00B31866"/>
    <w:rsid w:val="00B31DC1"/>
    <w:rsid w:val="00B32061"/>
    <w:rsid w:val="00B345A5"/>
    <w:rsid w:val="00B346D0"/>
    <w:rsid w:val="00B355B0"/>
    <w:rsid w:val="00B36720"/>
    <w:rsid w:val="00B3728A"/>
    <w:rsid w:val="00B47BF4"/>
    <w:rsid w:val="00B50478"/>
    <w:rsid w:val="00B5136C"/>
    <w:rsid w:val="00B5205C"/>
    <w:rsid w:val="00B53124"/>
    <w:rsid w:val="00B53557"/>
    <w:rsid w:val="00B535DA"/>
    <w:rsid w:val="00B53D77"/>
    <w:rsid w:val="00B56E8A"/>
    <w:rsid w:val="00B64D10"/>
    <w:rsid w:val="00B65DB4"/>
    <w:rsid w:val="00B70F58"/>
    <w:rsid w:val="00B72880"/>
    <w:rsid w:val="00B74317"/>
    <w:rsid w:val="00B777B3"/>
    <w:rsid w:val="00B811AD"/>
    <w:rsid w:val="00B85AFD"/>
    <w:rsid w:val="00B9263F"/>
    <w:rsid w:val="00B927BE"/>
    <w:rsid w:val="00B94611"/>
    <w:rsid w:val="00B94982"/>
    <w:rsid w:val="00B94D1B"/>
    <w:rsid w:val="00B96134"/>
    <w:rsid w:val="00B975BE"/>
    <w:rsid w:val="00BA4ECA"/>
    <w:rsid w:val="00BB7F80"/>
    <w:rsid w:val="00BC0DBE"/>
    <w:rsid w:val="00BC3AA4"/>
    <w:rsid w:val="00BC60D6"/>
    <w:rsid w:val="00BC6152"/>
    <w:rsid w:val="00BC68FD"/>
    <w:rsid w:val="00BC6DAC"/>
    <w:rsid w:val="00BD09CA"/>
    <w:rsid w:val="00BD10EA"/>
    <w:rsid w:val="00BD231D"/>
    <w:rsid w:val="00BD3642"/>
    <w:rsid w:val="00BD4DCD"/>
    <w:rsid w:val="00BD708F"/>
    <w:rsid w:val="00BD7604"/>
    <w:rsid w:val="00BD761C"/>
    <w:rsid w:val="00BE0E62"/>
    <w:rsid w:val="00BE26C2"/>
    <w:rsid w:val="00BE67A6"/>
    <w:rsid w:val="00BE7815"/>
    <w:rsid w:val="00BE7D7C"/>
    <w:rsid w:val="00BF0C32"/>
    <w:rsid w:val="00BF1D73"/>
    <w:rsid w:val="00BF2434"/>
    <w:rsid w:val="00BF3CD8"/>
    <w:rsid w:val="00BF6AEC"/>
    <w:rsid w:val="00C00E34"/>
    <w:rsid w:val="00C04CE2"/>
    <w:rsid w:val="00C07333"/>
    <w:rsid w:val="00C11359"/>
    <w:rsid w:val="00C11C0C"/>
    <w:rsid w:val="00C124C9"/>
    <w:rsid w:val="00C12615"/>
    <w:rsid w:val="00C15BCF"/>
    <w:rsid w:val="00C20B09"/>
    <w:rsid w:val="00C20D60"/>
    <w:rsid w:val="00C21466"/>
    <w:rsid w:val="00C2153E"/>
    <w:rsid w:val="00C2321B"/>
    <w:rsid w:val="00C242B3"/>
    <w:rsid w:val="00C248A9"/>
    <w:rsid w:val="00C24C45"/>
    <w:rsid w:val="00C2617A"/>
    <w:rsid w:val="00C2621E"/>
    <w:rsid w:val="00C277D0"/>
    <w:rsid w:val="00C309D1"/>
    <w:rsid w:val="00C31870"/>
    <w:rsid w:val="00C31A3F"/>
    <w:rsid w:val="00C31D19"/>
    <w:rsid w:val="00C41E5C"/>
    <w:rsid w:val="00C456EA"/>
    <w:rsid w:val="00C460B5"/>
    <w:rsid w:val="00C478D9"/>
    <w:rsid w:val="00C54EB7"/>
    <w:rsid w:val="00C579E8"/>
    <w:rsid w:val="00C60542"/>
    <w:rsid w:val="00C6291D"/>
    <w:rsid w:val="00C62D7C"/>
    <w:rsid w:val="00C636BA"/>
    <w:rsid w:val="00C66E96"/>
    <w:rsid w:val="00C71402"/>
    <w:rsid w:val="00C71508"/>
    <w:rsid w:val="00C73016"/>
    <w:rsid w:val="00C76CF0"/>
    <w:rsid w:val="00C8072A"/>
    <w:rsid w:val="00C80A84"/>
    <w:rsid w:val="00C81333"/>
    <w:rsid w:val="00C853C3"/>
    <w:rsid w:val="00C866F7"/>
    <w:rsid w:val="00C907B8"/>
    <w:rsid w:val="00C95DB0"/>
    <w:rsid w:val="00CA2852"/>
    <w:rsid w:val="00CA6420"/>
    <w:rsid w:val="00CA7C21"/>
    <w:rsid w:val="00CB077A"/>
    <w:rsid w:val="00CB07D3"/>
    <w:rsid w:val="00CB0B6D"/>
    <w:rsid w:val="00CB26FD"/>
    <w:rsid w:val="00CB62A2"/>
    <w:rsid w:val="00CB6416"/>
    <w:rsid w:val="00CB705C"/>
    <w:rsid w:val="00CC0E52"/>
    <w:rsid w:val="00CC1F01"/>
    <w:rsid w:val="00CC60A8"/>
    <w:rsid w:val="00CC7D0D"/>
    <w:rsid w:val="00CD1966"/>
    <w:rsid w:val="00CD24AB"/>
    <w:rsid w:val="00CD6216"/>
    <w:rsid w:val="00CD6B42"/>
    <w:rsid w:val="00CE0982"/>
    <w:rsid w:val="00CE5628"/>
    <w:rsid w:val="00CE5E88"/>
    <w:rsid w:val="00CE7DC2"/>
    <w:rsid w:val="00CF5E3D"/>
    <w:rsid w:val="00CF6C32"/>
    <w:rsid w:val="00CF6F4C"/>
    <w:rsid w:val="00CF7DC0"/>
    <w:rsid w:val="00D00C13"/>
    <w:rsid w:val="00D0118A"/>
    <w:rsid w:val="00D0344F"/>
    <w:rsid w:val="00D0393E"/>
    <w:rsid w:val="00D03E23"/>
    <w:rsid w:val="00D0419A"/>
    <w:rsid w:val="00D04ED3"/>
    <w:rsid w:val="00D149D0"/>
    <w:rsid w:val="00D14DFC"/>
    <w:rsid w:val="00D178C6"/>
    <w:rsid w:val="00D32BCD"/>
    <w:rsid w:val="00D34F20"/>
    <w:rsid w:val="00D35EED"/>
    <w:rsid w:val="00D426AD"/>
    <w:rsid w:val="00D5184B"/>
    <w:rsid w:val="00D60E60"/>
    <w:rsid w:val="00D614B1"/>
    <w:rsid w:val="00D623EC"/>
    <w:rsid w:val="00D63C87"/>
    <w:rsid w:val="00D63EC6"/>
    <w:rsid w:val="00D6552F"/>
    <w:rsid w:val="00D65A3D"/>
    <w:rsid w:val="00D66A29"/>
    <w:rsid w:val="00D67234"/>
    <w:rsid w:val="00D715E4"/>
    <w:rsid w:val="00D74916"/>
    <w:rsid w:val="00D76D00"/>
    <w:rsid w:val="00D82C57"/>
    <w:rsid w:val="00D93059"/>
    <w:rsid w:val="00D9321E"/>
    <w:rsid w:val="00D93553"/>
    <w:rsid w:val="00D935C3"/>
    <w:rsid w:val="00D96FD3"/>
    <w:rsid w:val="00DA4E8A"/>
    <w:rsid w:val="00DA6747"/>
    <w:rsid w:val="00DA7AEE"/>
    <w:rsid w:val="00DB0CE5"/>
    <w:rsid w:val="00DB44AE"/>
    <w:rsid w:val="00DB704D"/>
    <w:rsid w:val="00DC1D8B"/>
    <w:rsid w:val="00DC6D20"/>
    <w:rsid w:val="00DD387C"/>
    <w:rsid w:val="00DE18F7"/>
    <w:rsid w:val="00DE26D3"/>
    <w:rsid w:val="00DE4234"/>
    <w:rsid w:val="00DE44A8"/>
    <w:rsid w:val="00DE4A52"/>
    <w:rsid w:val="00DE5461"/>
    <w:rsid w:val="00DF158F"/>
    <w:rsid w:val="00DF36B8"/>
    <w:rsid w:val="00DF4303"/>
    <w:rsid w:val="00DF4DFA"/>
    <w:rsid w:val="00DF6D11"/>
    <w:rsid w:val="00DF7318"/>
    <w:rsid w:val="00E011CA"/>
    <w:rsid w:val="00E01ABD"/>
    <w:rsid w:val="00E03ACE"/>
    <w:rsid w:val="00E052FA"/>
    <w:rsid w:val="00E06E26"/>
    <w:rsid w:val="00E11FD6"/>
    <w:rsid w:val="00E141FD"/>
    <w:rsid w:val="00E14860"/>
    <w:rsid w:val="00E15014"/>
    <w:rsid w:val="00E206C1"/>
    <w:rsid w:val="00E22E76"/>
    <w:rsid w:val="00E25B47"/>
    <w:rsid w:val="00E27177"/>
    <w:rsid w:val="00E27D42"/>
    <w:rsid w:val="00E33E34"/>
    <w:rsid w:val="00E34457"/>
    <w:rsid w:val="00E430A0"/>
    <w:rsid w:val="00E45C79"/>
    <w:rsid w:val="00E46330"/>
    <w:rsid w:val="00E46610"/>
    <w:rsid w:val="00E47060"/>
    <w:rsid w:val="00E51F9B"/>
    <w:rsid w:val="00E520E6"/>
    <w:rsid w:val="00E633AF"/>
    <w:rsid w:val="00E669EE"/>
    <w:rsid w:val="00E7222D"/>
    <w:rsid w:val="00E724F2"/>
    <w:rsid w:val="00E72F6A"/>
    <w:rsid w:val="00E77E5D"/>
    <w:rsid w:val="00E82FCF"/>
    <w:rsid w:val="00E8520C"/>
    <w:rsid w:val="00E8740D"/>
    <w:rsid w:val="00E90732"/>
    <w:rsid w:val="00E92A5F"/>
    <w:rsid w:val="00EA0411"/>
    <w:rsid w:val="00EA181B"/>
    <w:rsid w:val="00EA1C44"/>
    <w:rsid w:val="00EA4AD8"/>
    <w:rsid w:val="00EA730E"/>
    <w:rsid w:val="00EB27C9"/>
    <w:rsid w:val="00EB7313"/>
    <w:rsid w:val="00EB7E12"/>
    <w:rsid w:val="00EC0C7F"/>
    <w:rsid w:val="00EC489C"/>
    <w:rsid w:val="00EC62C7"/>
    <w:rsid w:val="00EC6923"/>
    <w:rsid w:val="00ED00A8"/>
    <w:rsid w:val="00ED7497"/>
    <w:rsid w:val="00EE0385"/>
    <w:rsid w:val="00EE1C0B"/>
    <w:rsid w:val="00EE1E0E"/>
    <w:rsid w:val="00EE2254"/>
    <w:rsid w:val="00EE426E"/>
    <w:rsid w:val="00EE5A23"/>
    <w:rsid w:val="00EE6244"/>
    <w:rsid w:val="00EF285C"/>
    <w:rsid w:val="00EF2FFE"/>
    <w:rsid w:val="00EF6CA5"/>
    <w:rsid w:val="00F000B9"/>
    <w:rsid w:val="00F01177"/>
    <w:rsid w:val="00F018D6"/>
    <w:rsid w:val="00F03D42"/>
    <w:rsid w:val="00F05BD2"/>
    <w:rsid w:val="00F070C0"/>
    <w:rsid w:val="00F10D40"/>
    <w:rsid w:val="00F1523F"/>
    <w:rsid w:val="00F1529C"/>
    <w:rsid w:val="00F15D89"/>
    <w:rsid w:val="00F16C70"/>
    <w:rsid w:val="00F317EA"/>
    <w:rsid w:val="00F3444F"/>
    <w:rsid w:val="00F3539E"/>
    <w:rsid w:val="00F36817"/>
    <w:rsid w:val="00F37A87"/>
    <w:rsid w:val="00F47FB8"/>
    <w:rsid w:val="00F50046"/>
    <w:rsid w:val="00F53460"/>
    <w:rsid w:val="00F61277"/>
    <w:rsid w:val="00F6208E"/>
    <w:rsid w:val="00F634ED"/>
    <w:rsid w:val="00F713AD"/>
    <w:rsid w:val="00F7349A"/>
    <w:rsid w:val="00F819D1"/>
    <w:rsid w:val="00F81A69"/>
    <w:rsid w:val="00F81C75"/>
    <w:rsid w:val="00F83B5B"/>
    <w:rsid w:val="00F85A79"/>
    <w:rsid w:val="00F85EE3"/>
    <w:rsid w:val="00F877FE"/>
    <w:rsid w:val="00F87B2B"/>
    <w:rsid w:val="00F931FD"/>
    <w:rsid w:val="00F9750E"/>
    <w:rsid w:val="00FA00C7"/>
    <w:rsid w:val="00FA113C"/>
    <w:rsid w:val="00FA1550"/>
    <w:rsid w:val="00FA1B2D"/>
    <w:rsid w:val="00FA5F5A"/>
    <w:rsid w:val="00FB5983"/>
    <w:rsid w:val="00FB5A22"/>
    <w:rsid w:val="00FC371B"/>
    <w:rsid w:val="00FC378B"/>
    <w:rsid w:val="00FC5B00"/>
    <w:rsid w:val="00FE1B85"/>
    <w:rsid w:val="00FE4C8F"/>
    <w:rsid w:val="00FF1BAA"/>
    <w:rsid w:val="00FF430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200" w:line="276" w:lineRule="auto"/>
    </w:pPr>
    <w:rPr>
      <w:rFonts w:ascii="Calibri" w:hAnsi="Calibri" w:cs="Calibri"/>
      <w:snapToGrid w:val="0"/>
      <w:sz w:val="22"/>
      <w:szCs w:val="22"/>
      <w:lang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ansinterligne1">
    <w:name w:val="Sans interligne1"/>
    <w:rPr>
      <w:rFonts w:ascii="Calibri" w:hAnsi="Calibri" w:cs="Calibri"/>
      <w:snapToGrid w:val="0"/>
      <w:sz w:val="22"/>
      <w:szCs w:val="22"/>
      <w:lang w:eastAsia="es-ES"/>
    </w:rPr>
  </w:style>
  <w:style w:type="paragraph" w:styleId="Textedebulles">
    <w:name w:val="Balloon Text"/>
    <w:basedOn w:val="Normal"/>
    <w:semiHidden/>
    <w:pPr>
      <w:spacing w:after="0" w:line="240" w:lineRule="auto"/>
    </w:pPr>
    <w:rPr>
      <w:rFonts w:ascii="Times New Roman" w:hAnsi="Times New Roman" w:cs="Times New Roman"/>
      <w:sz w:val="18"/>
      <w:szCs w:val="18"/>
    </w:rPr>
  </w:style>
  <w:style w:type="character" w:customStyle="1" w:styleId="BalloonTextChar">
    <w:name w:val="Balloon Text Char"/>
    <w:semiHidden/>
    <w:locked/>
    <w:rPr>
      <w:rFonts w:ascii="Times New Roman" w:hAnsi="Times New Roman" w:cs="Times New Roman"/>
      <w:sz w:val="18"/>
      <w:szCs w:val="18"/>
    </w:rPr>
  </w:style>
  <w:style w:type="character" w:customStyle="1" w:styleId="tw4winMark">
    <w:name w:val="tw4winMark"/>
    <w:rPr>
      <w:rFonts w:ascii="Courier New" w:hAnsi="Courier New" w:cs="Courier New"/>
      <w:vanish/>
      <w:color w:val="800080"/>
      <w:sz w:val="24"/>
      <w:szCs w:val="24"/>
      <w:vertAlign w:val="subscript"/>
    </w:rPr>
  </w:style>
  <w:style w:type="character" w:customStyle="1" w:styleId="tw4winError">
    <w:name w:val="tw4winError"/>
    <w:rPr>
      <w:rFonts w:ascii="Courier New" w:hAnsi="Courier New" w:cs="Courier New"/>
      <w:color w:val="00FF00"/>
      <w:sz w:val="40"/>
      <w:szCs w:val="40"/>
    </w:rPr>
  </w:style>
  <w:style w:type="character" w:customStyle="1" w:styleId="tw4winTerm">
    <w:name w:val="tw4winTerm"/>
    <w:rPr>
      <w:color w:val="0000FF"/>
    </w:rPr>
  </w:style>
  <w:style w:type="character" w:customStyle="1" w:styleId="tw4winPopup">
    <w:name w:val="tw4winPopup"/>
    <w:rPr>
      <w:rFonts w:ascii="Courier New" w:hAnsi="Courier New" w:cs="Courier New"/>
      <w:noProof/>
      <w:color w:val="008000"/>
    </w:rPr>
  </w:style>
  <w:style w:type="character" w:customStyle="1" w:styleId="tw4winJump">
    <w:name w:val="tw4winJump"/>
    <w:rPr>
      <w:rFonts w:ascii="Courier New" w:hAnsi="Courier New" w:cs="Courier New"/>
      <w:noProof/>
      <w:color w:val="008080"/>
    </w:rPr>
  </w:style>
  <w:style w:type="character" w:customStyle="1" w:styleId="tw4winExternal">
    <w:name w:val="tw4winExternal"/>
    <w:rPr>
      <w:rFonts w:ascii="Courier New" w:hAnsi="Courier New" w:cs="Courier New"/>
      <w:noProof/>
      <w:color w:val="808080"/>
    </w:rPr>
  </w:style>
  <w:style w:type="character" w:customStyle="1" w:styleId="tw4winInternal">
    <w:name w:val="tw4winInternal"/>
    <w:rPr>
      <w:rFonts w:ascii="Courier New" w:hAnsi="Courier New" w:cs="Courier New"/>
      <w:noProof/>
      <w:color w:val="FF0000"/>
    </w:rPr>
  </w:style>
  <w:style w:type="character" w:customStyle="1" w:styleId="DONOTTRANSLATE">
    <w:name w:val="DO_NOT_TRANSLATE"/>
    <w:rPr>
      <w:rFonts w:ascii="Courier New" w:hAnsi="Courier New" w:cs="Courier New"/>
      <w:noProof/>
      <w:color w:val="800000"/>
    </w:rPr>
  </w:style>
  <w:style w:type="paragraph" w:styleId="En-tte">
    <w:name w:val="header"/>
    <w:basedOn w:val="Normal"/>
    <w:link w:val="En-tteCar"/>
    <w:rsid w:val="001F733F"/>
    <w:pPr>
      <w:tabs>
        <w:tab w:val="center" w:pos="4536"/>
        <w:tab w:val="right" w:pos="9072"/>
      </w:tabs>
    </w:pPr>
  </w:style>
  <w:style w:type="character" w:customStyle="1" w:styleId="En-tteCar">
    <w:name w:val="En-tête Car"/>
    <w:link w:val="En-tte"/>
    <w:rsid w:val="001F733F"/>
    <w:rPr>
      <w:rFonts w:ascii="Calibri" w:hAnsi="Calibri" w:cs="Calibri"/>
      <w:snapToGrid w:val="0"/>
      <w:sz w:val="22"/>
      <w:szCs w:val="22"/>
      <w:lang w:eastAsia="es-ES"/>
    </w:rPr>
  </w:style>
  <w:style w:type="paragraph" w:styleId="Pieddepage">
    <w:name w:val="footer"/>
    <w:basedOn w:val="Normal"/>
    <w:link w:val="PieddepageCar"/>
    <w:rsid w:val="001F733F"/>
    <w:pPr>
      <w:tabs>
        <w:tab w:val="center" w:pos="4536"/>
        <w:tab w:val="right" w:pos="9072"/>
      </w:tabs>
    </w:pPr>
  </w:style>
  <w:style w:type="character" w:customStyle="1" w:styleId="PieddepageCar">
    <w:name w:val="Pied de page Car"/>
    <w:link w:val="Pieddepage"/>
    <w:rsid w:val="001F733F"/>
    <w:rPr>
      <w:rFonts w:ascii="Calibri" w:hAnsi="Calibri" w:cs="Calibri"/>
      <w:snapToGrid w:val="0"/>
      <w:sz w:val="22"/>
      <w:szCs w:val="22"/>
      <w:lang w:eastAsia="es-ES"/>
    </w:rPr>
  </w:style>
  <w:style w:type="paragraph" w:customStyle="1" w:styleId="WW-Default">
    <w:name w:val="WW-Default"/>
    <w:rsid w:val="001F733F"/>
    <w:pPr>
      <w:widowControl w:val="0"/>
      <w:suppressAutoHyphens/>
    </w:pPr>
    <w:rPr>
      <w:rFonts w:eastAsia="?????? Pro W3"/>
      <w:color w:val="000000"/>
      <w:kern w:val="1"/>
      <w:sz w:val="24"/>
      <w:lang w:val="en-US" w:eastAsia="ar-SA"/>
    </w:rPr>
  </w:style>
  <w:style w:type="paragraph" w:customStyle="1" w:styleId="Sinespaciado1">
    <w:name w:val="Sin espaciado1"/>
    <w:rsid w:val="001F733F"/>
    <w:rPr>
      <w:rFonts w:ascii="Calibri" w:hAnsi="Calibri" w:cs="Calibri"/>
      <w:snapToGrid w:val="0"/>
      <w:sz w:val="22"/>
      <w:szCs w:val="22"/>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200" w:line="276" w:lineRule="auto"/>
    </w:pPr>
    <w:rPr>
      <w:rFonts w:ascii="Calibri" w:hAnsi="Calibri" w:cs="Calibri"/>
      <w:snapToGrid w:val="0"/>
      <w:sz w:val="22"/>
      <w:szCs w:val="22"/>
      <w:lang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ansinterligne1">
    <w:name w:val="Sans interligne1"/>
    <w:rPr>
      <w:rFonts w:ascii="Calibri" w:hAnsi="Calibri" w:cs="Calibri"/>
      <w:snapToGrid w:val="0"/>
      <w:sz w:val="22"/>
      <w:szCs w:val="22"/>
      <w:lang w:eastAsia="es-ES"/>
    </w:rPr>
  </w:style>
  <w:style w:type="paragraph" w:styleId="Textedebulles">
    <w:name w:val="Balloon Text"/>
    <w:basedOn w:val="Normal"/>
    <w:semiHidden/>
    <w:pPr>
      <w:spacing w:after="0" w:line="240" w:lineRule="auto"/>
    </w:pPr>
    <w:rPr>
      <w:rFonts w:ascii="Times New Roman" w:hAnsi="Times New Roman" w:cs="Times New Roman"/>
      <w:sz w:val="18"/>
      <w:szCs w:val="18"/>
    </w:rPr>
  </w:style>
  <w:style w:type="character" w:customStyle="1" w:styleId="BalloonTextChar">
    <w:name w:val="Balloon Text Char"/>
    <w:semiHidden/>
    <w:locked/>
    <w:rPr>
      <w:rFonts w:ascii="Times New Roman" w:hAnsi="Times New Roman" w:cs="Times New Roman"/>
      <w:sz w:val="18"/>
      <w:szCs w:val="18"/>
    </w:rPr>
  </w:style>
  <w:style w:type="character" w:customStyle="1" w:styleId="tw4winMark">
    <w:name w:val="tw4winMark"/>
    <w:rPr>
      <w:rFonts w:ascii="Courier New" w:hAnsi="Courier New" w:cs="Courier New"/>
      <w:vanish/>
      <w:color w:val="800080"/>
      <w:sz w:val="24"/>
      <w:szCs w:val="24"/>
      <w:vertAlign w:val="subscript"/>
    </w:rPr>
  </w:style>
  <w:style w:type="character" w:customStyle="1" w:styleId="tw4winError">
    <w:name w:val="tw4winError"/>
    <w:rPr>
      <w:rFonts w:ascii="Courier New" w:hAnsi="Courier New" w:cs="Courier New"/>
      <w:color w:val="00FF00"/>
      <w:sz w:val="40"/>
      <w:szCs w:val="40"/>
    </w:rPr>
  </w:style>
  <w:style w:type="character" w:customStyle="1" w:styleId="tw4winTerm">
    <w:name w:val="tw4winTerm"/>
    <w:rPr>
      <w:color w:val="0000FF"/>
    </w:rPr>
  </w:style>
  <w:style w:type="character" w:customStyle="1" w:styleId="tw4winPopup">
    <w:name w:val="tw4winPopup"/>
    <w:rPr>
      <w:rFonts w:ascii="Courier New" w:hAnsi="Courier New" w:cs="Courier New"/>
      <w:noProof/>
      <w:color w:val="008000"/>
    </w:rPr>
  </w:style>
  <w:style w:type="character" w:customStyle="1" w:styleId="tw4winJump">
    <w:name w:val="tw4winJump"/>
    <w:rPr>
      <w:rFonts w:ascii="Courier New" w:hAnsi="Courier New" w:cs="Courier New"/>
      <w:noProof/>
      <w:color w:val="008080"/>
    </w:rPr>
  </w:style>
  <w:style w:type="character" w:customStyle="1" w:styleId="tw4winExternal">
    <w:name w:val="tw4winExternal"/>
    <w:rPr>
      <w:rFonts w:ascii="Courier New" w:hAnsi="Courier New" w:cs="Courier New"/>
      <w:noProof/>
      <w:color w:val="808080"/>
    </w:rPr>
  </w:style>
  <w:style w:type="character" w:customStyle="1" w:styleId="tw4winInternal">
    <w:name w:val="tw4winInternal"/>
    <w:rPr>
      <w:rFonts w:ascii="Courier New" w:hAnsi="Courier New" w:cs="Courier New"/>
      <w:noProof/>
      <w:color w:val="FF0000"/>
    </w:rPr>
  </w:style>
  <w:style w:type="character" w:customStyle="1" w:styleId="DONOTTRANSLATE">
    <w:name w:val="DO_NOT_TRANSLATE"/>
    <w:rPr>
      <w:rFonts w:ascii="Courier New" w:hAnsi="Courier New" w:cs="Courier New"/>
      <w:noProof/>
      <w:color w:val="800000"/>
    </w:rPr>
  </w:style>
  <w:style w:type="paragraph" w:styleId="En-tte">
    <w:name w:val="header"/>
    <w:basedOn w:val="Normal"/>
    <w:link w:val="En-tteCar"/>
    <w:rsid w:val="001F733F"/>
    <w:pPr>
      <w:tabs>
        <w:tab w:val="center" w:pos="4536"/>
        <w:tab w:val="right" w:pos="9072"/>
      </w:tabs>
    </w:pPr>
  </w:style>
  <w:style w:type="character" w:customStyle="1" w:styleId="En-tteCar">
    <w:name w:val="En-tête Car"/>
    <w:link w:val="En-tte"/>
    <w:rsid w:val="001F733F"/>
    <w:rPr>
      <w:rFonts w:ascii="Calibri" w:hAnsi="Calibri" w:cs="Calibri"/>
      <w:snapToGrid w:val="0"/>
      <w:sz w:val="22"/>
      <w:szCs w:val="22"/>
      <w:lang w:eastAsia="es-ES"/>
    </w:rPr>
  </w:style>
  <w:style w:type="paragraph" w:styleId="Pieddepage">
    <w:name w:val="footer"/>
    <w:basedOn w:val="Normal"/>
    <w:link w:val="PieddepageCar"/>
    <w:rsid w:val="001F733F"/>
    <w:pPr>
      <w:tabs>
        <w:tab w:val="center" w:pos="4536"/>
        <w:tab w:val="right" w:pos="9072"/>
      </w:tabs>
    </w:pPr>
  </w:style>
  <w:style w:type="character" w:customStyle="1" w:styleId="PieddepageCar">
    <w:name w:val="Pied de page Car"/>
    <w:link w:val="Pieddepage"/>
    <w:rsid w:val="001F733F"/>
    <w:rPr>
      <w:rFonts w:ascii="Calibri" w:hAnsi="Calibri" w:cs="Calibri"/>
      <w:snapToGrid w:val="0"/>
      <w:sz w:val="22"/>
      <w:szCs w:val="22"/>
      <w:lang w:eastAsia="es-ES"/>
    </w:rPr>
  </w:style>
  <w:style w:type="paragraph" w:customStyle="1" w:styleId="WW-Default">
    <w:name w:val="WW-Default"/>
    <w:rsid w:val="001F733F"/>
    <w:pPr>
      <w:widowControl w:val="0"/>
      <w:suppressAutoHyphens/>
    </w:pPr>
    <w:rPr>
      <w:rFonts w:eastAsia="?????? Pro W3"/>
      <w:color w:val="000000"/>
      <w:kern w:val="1"/>
      <w:sz w:val="24"/>
      <w:lang w:val="en-US" w:eastAsia="ar-SA"/>
    </w:rPr>
  </w:style>
  <w:style w:type="paragraph" w:customStyle="1" w:styleId="Sinespaciado1">
    <w:name w:val="Sin espaciado1"/>
    <w:rsid w:val="001F733F"/>
    <w:rPr>
      <w:rFonts w:ascii="Calibri" w:hAnsi="Calibri" w:cs="Calibri"/>
      <w:snapToGrid w:val="0"/>
      <w:sz w:val="22"/>
      <w:szCs w:val="22"/>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8</Pages>
  <Words>3157</Words>
  <Characters>16394</Characters>
  <Application>Microsoft Office Word</Application>
  <DocSecurity>0</DocSecurity>
  <Lines>136</Lines>
  <Paragraphs>39</Paragraphs>
  <ScaleCrop>false</ScaleCrop>
  <HeadingPairs>
    <vt:vector size="4" baseType="variant">
      <vt:variant>
        <vt:lpstr>Titre</vt:lpstr>
      </vt:variant>
      <vt:variant>
        <vt:i4>1</vt:i4>
      </vt:variant>
      <vt:variant>
        <vt:lpstr>Título</vt:lpstr>
      </vt:variant>
      <vt:variant>
        <vt:i4>1</vt:i4>
      </vt:variant>
    </vt:vector>
  </HeadingPairs>
  <TitlesOfParts>
    <vt:vector size="2" baseType="lpstr">
      <vt:lpstr>HMX Black Badger</vt:lpstr>
      <vt:lpstr>HMX Black Badger</vt:lpstr>
    </vt:vector>
  </TitlesOfParts>
  <Company>Harry Winston EMEA</Company>
  <LinksUpToDate>false</LinksUpToDate>
  <CharactersWithSpaces>19512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HMX Black Badger</dc:title>
  <dc:creator>Charris Yadigaroglou</dc:creator>
  <cp:lastModifiedBy>Virginie Meylan</cp:lastModifiedBy>
  <cp:revision>11</cp:revision>
  <dcterms:created xsi:type="dcterms:W3CDTF">2016-02-26T14:35:00Z</dcterms:created>
  <dcterms:modified xsi:type="dcterms:W3CDTF">2016-03-03T09:12:00Z</dcterms:modified>
</cp:coreProperties>
</file>