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46" w:rsidRDefault="00B32346" w:rsidP="00B32346">
      <w:pPr>
        <w:pStyle w:val="Nessunaspaziatura1"/>
        <w:jc w:val="center"/>
        <w:rPr>
          <w:rFonts w:ascii="Arial" w:hAnsi="Arial"/>
          <w:b/>
          <w:sz w:val="32"/>
          <w:lang w:val="it-IT"/>
        </w:rPr>
      </w:pPr>
      <w:bookmarkStart w:id="0" w:name="_GoBack"/>
      <w:bookmarkEnd w:id="0"/>
      <w:r w:rsidRPr="0085120F">
        <w:rPr>
          <w:rFonts w:ascii="Arial" w:hAnsi="Arial"/>
          <w:b/>
          <w:sz w:val="32"/>
          <w:lang w:val="it-IT"/>
        </w:rPr>
        <w:t>Legacy Machine N</w:t>
      </w:r>
      <w:r w:rsidRPr="0085120F">
        <w:rPr>
          <w:rFonts w:ascii="Arial" w:hAnsi="Arial"/>
          <w:b/>
          <w:sz w:val="32"/>
          <w:vertAlign w:val="superscript"/>
          <w:lang w:val="it-IT"/>
        </w:rPr>
        <w:t>o</w:t>
      </w:r>
      <w:r w:rsidRPr="0085120F">
        <w:rPr>
          <w:rFonts w:ascii="Arial" w:hAnsi="Arial"/>
          <w:b/>
          <w:sz w:val="32"/>
          <w:lang w:val="it-IT"/>
        </w:rPr>
        <w:t>1 Xia Hang</w:t>
      </w:r>
    </w:p>
    <w:p w:rsidR="0089488F" w:rsidRPr="0085120F" w:rsidRDefault="0089488F" w:rsidP="00B32346">
      <w:pPr>
        <w:pStyle w:val="Nessunaspaziatura1"/>
        <w:jc w:val="center"/>
        <w:rPr>
          <w:rFonts w:ascii="Arial" w:hAnsi="Arial"/>
          <w:b/>
          <w:sz w:val="32"/>
          <w:lang w:val="it-IT"/>
        </w:rPr>
      </w:pPr>
    </w:p>
    <w:p w:rsidR="00B32346" w:rsidRPr="0085120F" w:rsidRDefault="00B32346" w:rsidP="00B32346">
      <w:pPr>
        <w:pStyle w:val="Nessunaspaziatura1"/>
        <w:rPr>
          <w:rFonts w:ascii="Arial" w:hAnsi="Arial"/>
          <w:color w:val="000000"/>
          <w:lang w:val="it-IT"/>
        </w:rPr>
      </w:pPr>
    </w:p>
    <w:p w:rsidR="00110047" w:rsidRPr="0085120F" w:rsidRDefault="00110047" w:rsidP="00B32346">
      <w:pPr>
        <w:pStyle w:val="Nessunaspaziatura1"/>
        <w:rPr>
          <w:rFonts w:ascii="Arial" w:hAnsi="Arial"/>
          <w:i/>
          <w:color w:val="000000"/>
          <w:lang w:val="it-IT"/>
        </w:rPr>
      </w:pPr>
      <w:r w:rsidRPr="0085120F">
        <w:rPr>
          <w:rFonts w:ascii="Arial" w:hAnsi="Arial"/>
          <w:i/>
          <w:color w:val="000000"/>
          <w:lang w:val="it-IT"/>
        </w:rPr>
        <w:t xml:space="preserve">45 ore ininterrotte di intenso lavoro, è stata una giornata faticosa e l'energia è al minimo. Alzarsi </w:t>
      </w:r>
      <w:r w:rsidR="009C3CBB" w:rsidRPr="0085120F">
        <w:rPr>
          <w:rFonts w:ascii="Arial" w:hAnsi="Arial"/>
          <w:i/>
          <w:color w:val="000000"/>
          <w:lang w:val="it-IT"/>
        </w:rPr>
        <w:t>al mattino</w:t>
      </w:r>
      <w:r w:rsidRPr="0085120F">
        <w:rPr>
          <w:rFonts w:ascii="Arial" w:hAnsi="Arial"/>
          <w:i/>
          <w:color w:val="000000"/>
          <w:lang w:val="it-IT"/>
        </w:rPr>
        <w:t xml:space="preserve"> è stato piuttosto semplice, ora la stanchezza comincia a farsi sentire, la schiena </w:t>
      </w:r>
      <w:r w:rsidR="00A9321B" w:rsidRPr="0085120F">
        <w:rPr>
          <w:rFonts w:ascii="Arial" w:hAnsi="Arial"/>
          <w:i/>
          <w:color w:val="000000"/>
          <w:lang w:val="it-IT"/>
        </w:rPr>
        <w:t xml:space="preserve">si incurva dolcemente, la testa </w:t>
      </w:r>
      <w:r w:rsidR="009C3CBB" w:rsidRPr="0085120F">
        <w:rPr>
          <w:rFonts w:ascii="Arial" w:hAnsi="Arial"/>
          <w:i/>
          <w:color w:val="000000"/>
          <w:lang w:val="it-IT"/>
        </w:rPr>
        <w:t>ri</w:t>
      </w:r>
      <w:r w:rsidR="00A9321B" w:rsidRPr="0085120F">
        <w:rPr>
          <w:rFonts w:ascii="Arial" w:hAnsi="Arial"/>
          <w:i/>
          <w:color w:val="000000"/>
          <w:lang w:val="it-IT"/>
        </w:rPr>
        <w:t xml:space="preserve">cade in grembo. 'Mr. Up' diventa 'Mr.Down'. Ma appena prima che la trasformazione sia </w:t>
      </w:r>
      <w:r w:rsidR="009C3CBB" w:rsidRPr="0085120F">
        <w:rPr>
          <w:rFonts w:ascii="Arial" w:hAnsi="Arial"/>
          <w:i/>
          <w:color w:val="000000"/>
          <w:lang w:val="it-IT"/>
        </w:rPr>
        <w:t>terminata</w:t>
      </w:r>
      <w:r w:rsidR="00A9321B" w:rsidRPr="0085120F">
        <w:rPr>
          <w:rFonts w:ascii="Arial" w:hAnsi="Arial"/>
          <w:i/>
          <w:color w:val="000000"/>
          <w:lang w:val="it-IT"/>
        </w:rPr>
        <w:t xml:space="preserve"> una sferzata di energia si infonde in lui, </w:t>
      </w:r>
      <w:r w:rsidR="009C3CBB" w:rsidRPr="0085120F">
        <w:rPr>
          <w:rFonts w:ascii="Arial" w:hAnsi="Arial"/>
          <w:i/>
          <w:color w:val="000000"/>
          <w:lang w:val="it-IT"/>
        </w:rPr>
        <w:t>solleva</w:t>
      </w:r>
      <w:r w:rsidR="008703D4" w:rsidRPr="0085120F">
        <w:rPr>
          <w:rFonts w:ascii="Arial" w:hAnsi="Arial"/>
          <w:i/>
          <w:color w:val="000000"/>
          <w:lang w:val="it-IT"/>
        </w:rPr>
        <w:t xml:space="preserve"> la schiena</w:t>
      </w:r>
      <w:r w:rsidR="009C3CBB" w:rsidRPr="0085120F">
        <w:rPr>
          <w:rFonts w:ascii="Arial" w:hAnsi="Arial"/>
          <w:i/>
          <w:color w:val="000000"/>
          <w:lang w:val="it-IT"/>
        </w:rPr>
        <w:t xml:space="preserve"> e con lei lo spirito</w:t>
      </w:r>
      <w:r w:rsidR="00563130" w:rsidRPr="0085120F">
        <w:rPr>
          <w:rFonts w:ascii="Arial" w:hAnsi="Arial"/>
          <w:i/>
          <w:color w:val="000000"/>
          <w:lang w:val="it-IT"/>
        </w:rPr>
        <w:t xml:space="preserve">, Mr.Up è </w:t>
      </w:r>
      <w:r w:rsidR="00E52EA0" w:rsidRPr="0085120F">
        <w:rPr>
          <w:rFonts w:ascii="Arial" w:hAnsi="Arial"/>
          <w:i/>
          <w:color w:val="000000"/>
          <w:lang w:val="it-IT"/>
        </w:rPr>
        <w:t>tornato a vivere.</w:t>
      </w:r>
    </w:p>
    <w:p w:rsidR="00B32346" w:rsidRPr="0085120F" w:rsidRDefault="00B32346" w:rsidP="00B32346">
      <w:pPr>
        <w:pStyle w:val="Nessunaspaziatura1"/>
        <w:rPr>
          <w:rFonts w:ascii="Arial" w:hAnsi="Arial"/>
          <w:color w:val="000000"/>
          <w:lang w:val="it-IT"/>
        </w:rPr>
      </w:pPr>
    </w:p>
    <w:p w:rsidR="00E52EA0" w:rsidRPr="0085120F" w:rsidRDefault="00E52EA0" w:rsidP="00B32346">
      <w:pPr>
        <w:pStyle w:val="Nessunaspaziatura1"/>
        <w:rPr>
          <w:rFonts w:ascii="Arial" w:hAnsi="Arial"/>
          <w:color w:val="000000"/>
          <w:lang w:val="it-IT"/>
        </w:rPr>
      </w:pPr>
      <w:r w:rsidRPr="0085120F">
        <w:rPr>
          <w:rFonts w:ascii="Arial" w:hAnsi="Arial"/>
          <w:color w:val="000000"/>
          <w:lang w:val="it-IT"/>
        </w:rPr>
        <w:t>Benvenuti nel mondo di Legacy Machine No.1 Xia Hang. Benvnuti nel mondo di Mr.Up e Mr.Down, una collaborazione tra MB&amp;F e l'artista cinese Xia Hang.</w:t>
      </w:r>
    </w:p>
    <w:p w:rsidR="00E52EA0" w:rsidRPr="0085120F" w:rsidRDefault="00E52EA0" w:rsidP="00B32346">
      <w:pPr>
        <w:pStyle w:val="Nessunaspaziatura1"/>
        <w:rPr>
          <w:rFonts w:ascii="Arial" w:hAnsi="Arial"/>
          <w:color w:val="000000"/>
          <w:lang w:val="it-IT"/>
        </w:rPr>
      </w:pPr>
    </w:p>
    <w:p w:rsidR="00E52EA0" w:rsidRPr="0085120F" w:rsidRDefault="00644F03" w:rsidP="00B32346">
      <w:pPr>
        <w:pStyle w:val="Nessunaspaziatura1"/>
        <w:rPr>
          <w:rFonts w:ascii="Arial" w:hAnsi="Arial"/>
          <w:color w:val="000000"/>
          <w:lang w:val="it-IT"/>
        </w:rPr>
      </w:pPr>
      <w:r w:rsidRPr="0085120F">
        <w:rPr>
          <w:rFonts w:ascii="Arial" w:hAnsi="Arial"/>
          <w:color w:val="000000"/>
          <w:lang w:val="it-IT"/>
        </w:rPr>
        <w:t>Legacy Machine No.1 Xia Hang mantiene tutte le caratte</w:t>
      </w:r>
      <w:r w:rsidR="009C3CBB" w:rsidRPr="0085120F">
        <w:rPr>
          <w:rFonts w:ascii="Arial" w:hAnsi="Arial"/>
          <w:color w:val="000000"/>
          <w:lang w:val="it-IT"/>
        </w:rPr>
        <w:t>ri</w:t>
      </w:r>
      <w:r w:rsidRPr="0085120F">
        <w:rPr>
          <w:rFonts w:ascii="Arial" w:hAnsi="Arial"/>
          <w:color w:val="000000"/>
          <w:lang w:val="it-IT"/>
        </w:rPr>
        <w:t>stiche ispir</w:t>
      </w:r>
      <w:r w:rsidR="009C3CBB" w:rsidRPr="0085120F">
        <w:rPr>
          <w:rFonts w:ascii="Arial" w:hAnsi="Arial"/>
          <w:color w:val="000000"/>
          <w:lang w:val="it-IT"/>
        </w:rPr>
        <w:t>ate agli orologi da tasca del diannov</w:t>
      </w:r>
      <w:r w:rsidRPr="0085120F">
        <w:rPr>
          <w:rFonts w:ascii="Arial" w:hAnsi="Arial"/>
          <w:color w:val="000000"/>
          <w:lang w:val="it-IT"/>
        </w:rPr>
        <w:t>esimo secolo già presenti nell'originale LM1, tra cui il maestoso bilanciere sospeso</w:t>
      </w:r>
      <w:r w:rsidR="00D57CE4" w:rsidRPr="0085120F">
        <w:rPr>
          <w:rFonts w:ascii="Arial" w:hAnsi="Arial"/>
          <w:color w:val="000000"/>
          <w:lang w:val="it-IT"/>
        </w:rPr>
        <w:t xml:space="preserve"> e l'indicazione del secondo fuso orario </w:t>
      </w:r>
      <w:r w:rsidR="009C3CBB" w:rsidRPr="0085120F">
        <w:rPr>
          <w:rFonts w:ascii="Arial" w:hAnsi="Arial"/>
          <w:color w:val="000000"/>
          <w:lang w:val="it-IT"/>
        </w:rPr>
        <w:t>regolabile</w:t>
      </w:r>
      <w:r w:rsidR="00D57CE4" w:rsidRPr="0085120F">
        <w:rPr>
          <w:rFonts w:ascii="Arial" w:hAnsi="Arial"/>
          <w:color w:val="000000"/>
          <w:lang w:val="it-IT"/>
        </w:rPr>
        <w:t xml:space="preserve"> indipendentemente</w:t>
      </w:r>
      <w:r w:rsidR="00EB5667" w:rsidRPr="0085120F">
        <w:rPr>
          <w:rFonts w:ascii="Arial" w:hAnsi="Arial"/>
          <w:color w:val="000000"/>
          <w:lang w:val="it-IT"/>
        </w:rPr>
        <w:t>,</w:t>
      </w:r>
      <w:r w:rsidR="00D57CE4" w:rsidRPr="0085120F">
        <w:rPr>
          <w:rFonts w:ascii="Arial" w:hAnsi="Arial"/>
          <w:color w:val="000000"/>
          <w:lang w:val="it-IT"/>
        </w:rPr>
        <w:t xml:space="preserve"> e aggiunge quel qualcosa in più</w:t>
      </w:r>
      <w:r w:rsidR="00EB5667" w:rsidRPr="0085120F">
        <w:rPr>
          <w:rFonts w:ascii="Arial" w:hAnsi="Arial"/>
          <w:color w:val="000000"/>
          <w:lang w:val="it-IT"/>
        </w:rPr>
        <w:t>: l'indicazione della riserva di carica avvi</w:t>
      </w:r>
      <w:r w:rsidR="00045F43" w:rsidRPr="0085120F">
        <w:rPr>
          <w:rFonts w:ascii="Arial" w:hAnsi="Arial"/>
          <w:color w:val="000000"/>
          <w:lang w:val="it-IT"/>
        </w:rPr>
        <w:t>ene tramite una miniatura</w:t>
      </w:r>
      <w:r w:rsidR="009C3CBB" w:rsidRPr="0085120F">
        <w:rPr>
          <w:rFonts w:ascii="Arial" w:hAnsi="Arial"/>
          <w:color w:val="000000"/>
          <w:lang w:val="it-IT"/>
        </w:rPr>
        <w:t xml:space="preserve"> in alluminio </w:t>
      </w:r>
      <w:r w:rsidR="009C3CBB" w:rsidRPr="00A36127">
        <w:rPr>
          <w:rFonts w:ascii="Arial" w:hAnsi="Arial"/>
          <w:color w:val="000000"/>
          <w:lang w:val="it-IT"/>
        </w:rPr>
        <w:t>spazzolato</w:t>
      </w:r>
      <w:r w:rsidR="00045F43" w:rsidRPr="0085120F">
        <w:rPr>
          <w:rFonts w:ascii="Arial" w:hAnsi="Arial"/>
          <w:color w:val="000000"/>
          <w:lang w:val="it-IT"/>
        </w:rPr>
        <w:t xml:space="preserve">, raffigurante un </w:t>
      </w:r>
      <w:r w:rsidR="009C3CBB" w:rsidRPr="0085120F">
        <w:rPr>
          <w:rFonts w:ascii="Arial" w:hAnsi="Arial"/>
          <w:color w:val="000000"/>
          <w:lang w:val="it-IT"/>
        </w:rPr>
        <w:t>uomo</w:t>
      </w:r>
      <w:r w:rsidR="00045F43" w:rsidRPr="0085120F">
        <w:rPr>
          <w:rFonts w:ascii="Arial" w:hAnsi="Arial"/>
          <w:color w:val="000000"/>
          <w:lang w:val="it-IT"/>
        </w:rPr>
        <w:t>,</w:t>
      </w:r>
      <w:r w:rsidR="00D57CE4" w:rsidRPr="0085120F">
        <w:rPr>
          <w:rFonts w:ascii="Arial" w:hAnsi="Arial"/>
          <w:color w:val="000000"/>
          <w:lang w:val="it-IT"/>
        </w:rPr>
        <w:t xml:space="preserve"> </w:t>
      </w:r>
      <w:r w:rsidR="00045F43" w:rsidRPr="0085120F">
        <w:rPr>
          <w:rFonts w:ascii="Arial" w:hAnsi="Arial"/>
          <w:color w:val="000000"/>
          <w:lang w:val="it-IT"/>
        </w:rPr>
        <w:t>disegnat</w:t>
      </w:r>
      <w:r w:rsidR="009C3CBB" w:rsidRPr="0085120F">
        <w:rPr>
          <w:rFonts w:ascii="Arial" w:hAnsi="Arial"/>
          <w:color w:val="000000"/>
          <w:lang w:val="it-IT"/>
        </w:rPr>
        <w:t>a dal talentuoso scultore cinese</w:t>
      </w:r>
      <w:r w:rsidR="00045F43" w:rsidRPr="0085120F">
        <w:rPr>
          <w:rFonts w:ascii="Arial" w:hAnsi="Arial"/>
          <w:color w:val="000000"/>
          <w:lang w:val="it-IT"/>
        </w:rPr>
        <w:t xml:space="preserve"> Xia Hang. L'uomo siede con la schiena dritta </w:t>
      </w:r>
      <w:r w:rsidR="009C3CBB" w:rsidRPr="0085120F">
        <w:rPr>
          <w:rFonts w:ascii="Arial" w:hAnsi="Arial"/>
          <w:color w:val="000000"/>
          <w:lang w:val="it-IT"/>
        </w:rPr>
        <w:t>quando l'orologio è al massimo della</w:t>
      </w:r>
      <w:r w:rsidR="00087F67" w:rsidRPr="0085120F">
        <w:rPr>
          <w:rFonts w:ascii="Arial" w:hAnsi="Arial"/>
          <w:color w:val="000000"/>
          <w:lang w:val="it-IT"/>
        </w:rPr>
        <w:t xml:space="preserve"> carica (Mr.Up) e </w:t>
      </w:r>
      <w:r w:rsidR="009C3CBB" w:rsidRPr="0085120F">
        <w:rPr>
          <w:rFonts w:ascii="Arial" w:hAnsi="Arial"/>
          <w:color w:val="000000"/>
          <w:lang w:val="it-IT"/>
        </w:rPr>
        <w:t>inarca</w:t>
      </w:r>
      <w:r w:rsidR="00087F67" w:rsidRPr="0085120F">
        <w:rPr>
          <w:rFonts w:ascii="Arial" w:hAnsi="Arial"/>
          <w:color w:val="000000"/>
          <w:lang w:val="it-IT"/>
        </w:rPr>
        <w:t xml:space="preserve"> gradualmente </w:t>
      </w:r>
      <w:r w:rsidR="009C3CBB" w:rsidRPr="0085120F">
        <w:rPr>
          <w:rFonts w:ascii="Arial" w:hAnsi="Arial"/>
          <w:color w:val="000000"/>
          <w:lang w:val="it-IT"/>
        </w:rPr>
        <w:t xml:space="preserve">la schiena </w:t>
      </w:r>
      <w:r w:rsidR="00087F67" w:rsidRPr="0085120F">
        <w:rPr>
          <w:rFonts w:ascii="Arial" w:hAnsi="Arial"/>
          <w:color w:val="000000"/>
          <w:lang w:val="it-IT"/>
        </w:rPr>
        <w:t>con l'abbassarsi della carica(Mr.Down).</w:t>
      </w:r>
    </w:p>
    <w:p w:rsidR="00B32346" w:rsidRPr="0085120F" w:rsidRDefault="00B32346" w:rsidP="00B32346">
      <w:pPr>
        <w:pStyle w:val="Nessunaspaziatura1"/>
        <w:rPr>
          <w:rFonts w:ascii="Arial" w:hAnsi="Arial"/>
          <w:color w:val="000000"/>
          <w:lang w:val="it-IT"/>
        </w:rPr>
      </w:pPr>
    </w:p>
    <w:p w:rsidR="00AF1BFC" w:rsidRPr="0085120F" w:rsidRDefault="00AF1BFC" w:rsidP="00B32346">
      <w:pPr>
        <w:pStyle w:val="Nessunaspaziatura1"/>
        <w:rPr>
          <w:rFonts w:ascii="Arial" w:hAnsi="Arial"/>
          <w:color w:val="000000"/>
          <w:lang w:val="it-IT"/>
        </w:rPr>
      </w:pPr>
      <w:r w:rsidRPr="0085120F">
        <w:rPr>
          <w:rFonts w:ascii="Arial" w:hAnsi="Arial"/>
          <w:i/>
          <w:color w:val="000000"/>
          <w:lang w:val="it-IT"/>
        </w:rPr>
        <w:t xml:space="preserve">"Io chiamo questi piccoli omini 'uomini virgola' e la loro forma </w:t>
      </w:r>
      <w:r w:rsidR="009C3CBB" w:rsidRPr="0085120F">
        <w:rPr>
          <w:rFonts w:ascii="Arial" w:hAnsi="Arial"/>
          <w:i/>
          <w:color w:val="000000"/>
          <w:lang w:val="it-IT"/>
        </w:rPr>
        <w:t>deriva da un mix tra varie sculture</w:t>
      </w:r>
      <w:r w:rsidRPr="0085120F">
        <w:rPr>
          <w:rFonts w:ascii="Arial" w:hAnsi="Arial"/>
          <w:i/>
          <w:color w:val="000000"/>
          <w:lang w:val="it-IT"/>
        </w:rPr>
        <w:t xml:space="preserve"> che ho creato tra il 2005 e il 2008. Le virgole esistono nella scrittura Cinese e per me 'l'uomo virgola' rappresenta </w:t>
      </w:r>
      <w:r w:rsidR="009C3CBB" w:rsidRPr="0085120F">
        <w:rPr>
          <w:rFonts w:ascii="Arial" w:hAnsi="Arial"/>
          <w:i/>
          <w:color w:val="000000"/>
          <w:lang w:val="it-IT"/>
        </w:rPr>
        <w:t>un</w:t>
      </w:r>
      <w:r w:rsidRPr="0085120F">
        <w:rPr>
          <w:rFonts w:ascii="Arial" w:hAnsi="Arial"/>
          <w:i/>
          <w:color w:val="000000"/>
          <w:lang w:val="it-IT"/>
        </w:rPr>
        <w:t xml:space="preserve"> </w:t>
      </w:r>
      <w:r w:rsidR="00BE121B" w:rsidRPr="0085120F">
        <w:rPr>
          <w:rFonts w:ascii="Arial" w:hAnsi="Arial"/>
          <w:i/>
          <w:color w:val="000000"/>
          <w:lang w:val="it-IT"/>
        </w:rPr>
        <w:t>ometto</w:t>
      </w:r>
      <w:r w:rsidRPr="0085120F">
        <w:rPr>
          <w:rFonts w:ascii="Arial" w:hAnsi="Arial"/>
          <w:i/>
          <w:color w:val="000000"/>
          <w:lang w:val="it-IT"/>
        </w:rPr>
        <w:t xml:space="preserve"> paffuto".</w:t>
      </w:r>
      <w:r w:rsidRPr="0085120F">
        <w:rPr>
          <w:rFonts w:ascii="Arial" w:hAnsi="Arial"/>
          <w:color w:val="000000"/>
          <w:lang w:val="it-IT"/>
        </w:rPr>
        <w:t xml:space="preserve"> Xia Hang</w:t>
      </w:r>
    </w:p>
    <w:p w:rsidR="00B32346" w:rsidRPr="0085120F" w:rsidRDefault="00B32346" w:rsidP="00B32346">
      <w:pPr>
        <w:pStyle w:val="Nessunaspaziatura1"/>
        <w:rPr>
          <w:rFonts w:ascii="Arial" w:hAnsi="Arial"/>
          <w:color w:val="000000"/>
          <w:lang w:val="it-IT"/>
        </w:rPr>
      </w:pPr>
    </w:p>
    <w:p w:rsidR="00AF1BFC" w:rsidRPr="0085120F" w:rsidRDefault="00AF1BFC" w:rsidP="00B32346">
      <w:pPr>
        <w:pStyle w:val="Nessunaspaziatura1"/>
        <w:rPr>
          <w:rFonts w:ascii="Arial" w:hAnsi="Arial"/>
          <w:color w:val="000000"/>
          <w:lang w:val="it-IT"/>
        </w:rPr>
      </w:pPr>
      <w:r w:rsidRPr="0085120F">
        <w:rPr>
          <w:rFonts w:ascii="Arial" w:hAnsi="Arial"/>
          <w:color w:val="000000"/>
          <w:lang w:val="it-IT"/>
        </w:rPr>
        <w:t>Xia Hang e MB&amp;F hanno molto in comune. MB&amp;F cre</w:t>
      </w:r>
      <w:r w:rsidR="00D63806" w:rsidRPr="0085120F">
        <w:rPr>
          <w:rFonts w:ascii="Arial" w:hAnsi="Arial"/>
          <w:color w:val="000000"/>
          <w:lang w:val="it-IT"/>
        </w:rPr>
        <w:t xml:space="preserve">a opere d'arte </w:t>
      </w:r>
      <w:r w:rsidR="00A2413B" w:rsidRPr="0085120F">
        <w:rPr>
          <w:rFonts w:ascii="Arial" w:hAnsi="Arial"/>
          <w:color w:val="000000"/>
          <w:lang w:val="it-IT"/>
        </w:rPr>
        <w:t>meccanica</w:t>
      </w:r>
      <w:r w:rsidR="00D63806" w:rsidRPr="0085120F">
        <w:rPr>
          <w:rFonts w:ascii="Arial" w:hAnsi="Arial"/>
          <w:color w:val="000000"/>
          <w:lang w:val="it-IT"/>
        </w:rPr>
        <w:t xml:space="preserve"> che </w:t>
      </w:r>
      <w:r w:rsidR="001F5D58" w:rsidRPr="0085120F">
        <w:rPr>
          <w:rFonts w:ascii="Arial" w:hAnsi="Arial"/>
          <w:color w:val="000000"/>
          <w:lang w:val="it-IT"/>
        </w:rPr>
        <w:t>servono ad indicare</w:t>
      </w:r>
      <w:r w:rsidRPr="0085120F">
        <w:rPr>
          <w:rFonts w:ascii="Arial" w:hAnsi="Arial"/>
          <w:color w:val="000000"/>
          <w:lang w:val="it-IT"/>
        </w:rPr>
        <w:t xml:space="preserve"> il tempo</w:t>
      </w:r>
      <w:r w:rsidR="00D63806" w:rsidRPr="0085120F">
        <w:rPr>
          <w:rFonts w:ascii="Arial" w:hAnsi="Arial"/>
          <w:color w:val="000000"/>
          <w:lang w:val="it-IT"/>
        </w:rPr>
        <w:t xml:space="preserve"> senza però prendersi troppo sul serio. Allo stesso modo Xia Hang crede che il mondo dell'arte si</w:t>
      </w:r>
      <w:r w:rsidR="001F5D58" w:rsidRPr="0085120F">
        <w:rPr>
          <w:rFonts w:ascii="Arial" w:hAnsi="Arial"/>
          <w:color w:val="000000"/>
          <w:lang w:val="it-IT"/>
        </w:rPr>
        <w:t>a</w:t>
      </w:r>
      <w:r w:rsidR="00D63806" w:rsidRPr="0085120F">
        <w:rPr>
          <w:rFonts w:ascii="Arial" w:hAnsi="Arial"/>
          <w:color w:val="000000"/>
          <w:lang w:val="it-IT"/>
        </w:rPr>
        <w:t xml:space="preserve"> </w:t>
      </w:r>
      <w:r w:rsidR="001F5D58" w:rsidRPr="0085120F">
        <w:rPr>
          <w:rFonts w:ascii="Arial" w:hAnsi="Arial"/>
          <w:color w:val="000000"/>
          <w:lang w:val="it-IT"/>
        </w:rPr>
        <w:t xml:space="preserve">spesso </w:t>
      </w:r>
      <w:r w:rsidR="00D63806" w:rsidRPr="0085120F">
        <w:rPr>
          <w:rFonts w:ascii="Arial" w:hAnsi="Arial"/>
          <w:color w:val="000000"/>
          <w:lang w:val="it-IT"/>
        </w:rPr>
        <w:t xml:space="preserve">troppo </w:t>
      </w:r>
      <w:r w:rsidR="001F5D58" w:rsidRPr="0085120F">
        <w:rPr>
          <w:rFonts w:ascii="Arial" w:hAnsi="Arial"/>
          <w:color w:val="000000"/>
          <w:lang w:val="it-IT"/>
        </w:rPr>
        <w:t>serioso e di conseguenza</w:t>
      </w:r>
      <w:r w:rsidR="00D63806" w:rsidRPr="0085120F">
        <w:rPr>
          <w:rFonts w:ascii="Arial" w:hAnsi="Arial"/>
          <w:color w:val="000000"/>
          <w:lang w:val="it-IT"/>
        </w:rPr>
        <w:t xml:space="preserve"> ama essere giocoso e vuole che le </w:t>
      </w:r>
      <w:r w:rsidR="001F5D58" w:rsidRPr="0085120F">
        <w:rPr>
          <w:rFonts w:ascii="Arial" w:hAnsi="Arial"/>
          <w:color w:val="000000"/>
          <w:lang w:val="it-IT"/>
        </w:rPr>
        <w:t>proprie</w:t>
      </w:r>
      <w:r w:rsidR="00D63806" w:rsidRPr="0085120F">
        <w:rPr>
          <w:rFonts w:ascii="Arial" w:hAnsi="Arial"/>
          <w:color w:val="000000"/>
          <w:lang w:val="it-IT"/>
        </w:rPr>
        <w:t xml:space="preserve"> scult</w:t>
      </w:r>
      <w:r w:rsidR="001F5D58" w:rsidRPr="0085120F">
        <w:rPr>
          <w:rFonts w:ascii="Arial" w:hAnsi="Arial"/>
          <w:color w:val="000000"/>
          <w:lang w:val="it-IT"/>
        </w:rPr>
        <w:t>u</w:t>
      </w:r>
      <w:r w:rsidR="00D63806" w:rsidRPr="0085120F">
        <w:rPr>
          <w:rFonts w:ascii="Arial" w:hAnsi="Arial"/>
          <w:color w:val="000000"/>
          <w:lang w:val="it-IT"/>
        </w:rPr>
        <w:t xml:space="preserve">re rendano le persone felici e le facciano sorridere, e, proprio come MB&amp;F, chiama le proprie </w:t>
      </w:r>
      <w:r w:rsidR="001F5D58" w:rsidRPr="0085120F">
        <w:rPr>
          <w:rFonts w:ascii="Arial" w:hAnsi="Arial"/>
          <w:color w:val="000000"/>
          <w:lang w:val="it-IT"/>
        </w:rPr>
        <w:t>opere</w:t>
      </w:r>
      <w:r w:rsidR="00D63806" w:rsidRPr="0085120F">
        <w:rPr>
          <w:rFonts w:ascii="Arial" w:hAnsi="Arial"/>
          <w:color w:val="000000"/>
          <w:lang w:val="it-IT"/>
        </w:rPr>
        <w:t xml:space="preserve"> 'machines'.</w:t>
      </w:r>
    </w:p>
    <w:p w:rsidR="00AF1BFC" w:rsidRPr="0085120F" w:rsidRDefault="00AF1BFC" w:rsidP="00B32346">
      <w:pPr>
        <w:pStyle w:val="Nessunaspaziatura1"/>
        <w:rPr>
          <w:rFonts w:ascii="Arial" w:hAnsi="Arial"/>
          <w:color w:val="000000"/>
          <w:lang w:val="it-IT"/>
        </w:rPr>
      </w:pPr>
    </w:p>
    <w:p w:rsidR="003F5D15" w:rsidRPr="0085120F" w:rsidRDefault="003F5D15" w:rsidP="00B32346">
      <w:pPr>
        <w:pStyle w:val="Nessunaspaziatura1"/>
        <w:rPr>
          <w:rFonts w:ascii="Arial" w:hAnsi="Arial"/>
          <w:color w:val="000000"/>
          <w:lang w:val="it-IT"/>
        </w:rPr>
      </w:pPr>
      <w:r w:rsidRPr="0085120F">
        <w:rPr>
          <w:rFonts w:ascii="Arial" w:hAnsi="Arial"/>
          <w:i/>
          <w:color w:val="000000"/>
          <w:lang w:val="it-IT"/>
        </w:rPr>
        <w:t xml:space="preserve">"Ho conosciuto Xia Hang qualche anno fa, mi è stato presentato da un amico collezionista Cinese, insieme siamo andati a trovarlo nel suo laboratorio alla periferia di Pechino. Mi sono sentito come un bambino in un negozio di giocattoli!" </w:t>
      </w:r>
      <w:r w:rsidRPr="0085120F">
        <w:rPr>
          <w:rFonts w:ascii="Arial" w:hAnsi="Arial"/>
          <w:color w:val="000000"/>
          <w:lang w:val="it-IT"/>
        </w:rPr>
        <w:t>Maximilian Büsser</w:t>
      </w:r>
    </w:p>
    <w:p w:rsidR="003F5D15" w:rsidRPr="0085120F" w:rsidRDefault="003F5D15" w:rsidP="00B32346">
      <w:pPr>
        <w:pStyle w:val="Nessunaspaziatura1"/>
        <w:rPr>
          <w:rFonts w:ascii="Arial" w:hAnsi="Arial"/>
          <w:color w:val="000000"/>
          <w:lang w:val="it-IT"/>
        </w:rPr>
      </w:pPr>
    </w:p>
    <w:p w:rsidR="007775B3" w:rsidRPr="0085120F" w:rsidRDefault="00132853" w:rsidP="00B32346">
      <w:pPr>
        <w:pStyle w:val="Nessunaspaziatura1"/>
        <w:rPr>
          <w:rFonts w:ascii="Arial" w:hAnsi="Arial"/>
          <w:color w:val="000000"/>
          <w:lang w:val="it-IT"/>
        </w:rPr>
      </w:pPr>
      <w:r w:rsidRPr="0085120F">
        <w:rPr>
          <w:rFonts w:ascii="Arial" w:hAnsi="Arial"/>
          <w:color w:val="000000"/>
          <w:lang w:val="it-IT"/>
        </w:rPr>
        <w:t>Il movimento del</w:t>
      </w:r>
      <w:r w:rsidR="00B42184" w:rsidRPr="0085120F">
        <w:rPr>
          <w:rFonts w:ascii="Arial" w:hAnsi="Arial"/>
          <w:color w:val="000000"/>
          <w:lang w:val="it-IT"/>
        </w:rPr>
        <w:t xml:space="preserve"> Legacy Machine No.1 Xia Hang, realizzato autonomamente, </w:t>
      </w:r>
      <w:r w:rsidR="00B42184" w:rsidRPr="0085120F">
        <w:rPr>
          <w:rFonts w:ascii="Arial" w:hAnsi="Arial"/>
          <w:color w:val="000000"/>
          <w:lang w:val="it-IT" w:eastAsia="fr-FR"/>
        </w:rPr>
        <w:t>testimonia l’enorme talento dei suoi creatori. Alla Chronode, Jean-François Mojon e il suo team hanno dovuto affrontare la difficile sfida di sviluppare un calibro per l’LM1 partendo da un foglio bianco, mentre l’apprezzato orologiaio indipendente Kari Voutilainen si è occupato della progettazione estetica, in modo tale da garantire la massima corrispondenza alla tradizione e una finitura impeccabile.</w:t>
      </w:r>
    </w:p>
    <w:p w:rsidR="00B32346" w:rsidRPr="0085120F" w:rsidRDefault="00B32346" w:rsidP="00B32346">
      <w:pPr>
        <w:pStyle w:val="Nessunaspaziatura1"/>
        <w:rPr>
          <w:rFonts w:ascii="Arial" w:hAnsi="Arial"/>
          <w:color w:val="000000"/>
          <w:lang w:val="it-IT"/>
        </w:rPr>
      </w:pPr>
    </w:p>
    <w:p w:rsidR="005B3919" w:rsidRPr="0085120F" w:rsidRDefault="005B3919" w:rsidP="00B32346">
      <w:pPr>
        <w:pStyle w:val="Nessunaspaziatura1"/>
        <w:rPr>
          <w:rFonts w:ascii="Arial" w:hAnsi="Arial"/>
          <w:color w:val="000000"/>
          <w:lang w:val="it-IT"/>
        </w:rPr>
      </w:pPr>
      <w:r w:rsidRPr="0085120F">
        <w:rPr>
          <w:rFonts w:ascii="Arial" w:hAnsi="Arial"/>
          <w:color w:val="000000"/>
          <w:lang w:val="it-IT"/>
        </w:rPr>
        <w:t>Legacy Machine No.1 è nato dalla fantasia di Maximilian Büsser che si</w:t>
      </w:r>
      <w:r w:rsidR="00132853" w:rsidRPr="0085120F">
        <w:rPr>
          <w:rFonts w:ascii="Arial" w:hAnsi="Arial"/>
          <w:color w:val="000000"/>
          <w:lang w:val="it-IT"/>
        </w:rPr>
        <w:t xml:space="preserve"> </w:t>
      </w:r>
      <w:r w:rsidRPr="0085120F">
        <w:rPr>
          <w:rFonts w:ascii="Arial" w:hAnsi="Arial"/>
          <w:color w:val="000000"/>
          <w:lang w:val="it-IT"/>
        </w:rPr>
        <w:t xml:space="preserve">è chiesto "Cosa sarebbe successo se fossi nato nel 1867? Nei primi del 1900 sono apparsi i primi orologi da polso e avrei voluto creare macchine tridimensionali </w:t>
      </w:r>
      <w:r w:rsidR="00023843" w:rsidRPr="0085120F">
        <w:rPr>
          <w:rFonts w:ascii="Arial" w:hAnsi="Arial"/>
          <w:color w:val="000000"/>
          <w:lang w:val="it-IT"/>
        </w:rPr>
        <w:t xml:space="preserve">da polso, ma non ci sarebbero stati Goldrake, Star Wars o jet da combattimento ad ispirarmi. In compenso ci sarebbero stati gli orologi da tasca, la torre Eiffel e Jules Verne, come sarebbe apparsa quindi la mia machine nel 1911? </w:t>
      </w:r>
      <w:r w:rsidR="00544198" w:rsidRPr="0085120F">
        <w:rPr>
          <w:rFonts w:ascii="Arial" w:hAnsi="Arial"/>
          <w:color w:val="000000"/>
          <w:lang w:val="it-IT"/>
        </w:rPr>
        <w:t>Sarebbe dovuta essere rotonda e tridimensionale: la risposta è stata Legacy Machine No.1"</w:t>
      </w:r>
    </w:p>
    <w:p w:rsidR="00B32346" w:rsidRPr="0085120F" w:rsidRDefault="00B32346" w:rsidP="00B32346">
      <w:pPr>
        <w:pStyle w:val="Nessunaspaziatura1"/>
        <w:rPr>
          <w:rFonts w:ascii="Arial" w:hAnsi="Arial"/>
          <w:color w:val="000000"/>
          <w:lang w:val="it-IT"/>
        </w:rPr>
      </w:pPr>
    </w:p>
    <w:p w:rsidR="00B32346" w:rsidRPr="0085120F" w:rsidRDefault="00544198" w:rsidP="002D36CE">
      <w:pPr>
        <w:rPr>
          <w:rFonts w:ascii="Arial" w:hAnsi="Arial"/>
          <w:color w:val="000000"/>
          <w:lang w:val="it-IT"/>
        </w:rPr>
      </w:pPr>
      <w:r w:rsidRPr="0085120F">
        <w:rPr>
          <w:rFonts w:ascii="Arial" w:hAnsi="Arial"/>
          <w:color w:val="000000"/>
          <w:lang w:val="it-IT"/>
        </w:rPr>
        <w:t xml:space="preserve">Legacy Machine No.1 Xia Hang è un'edizione limitata </w:t>
      </w:r>
      <w:r w:rsidR="00FF4C18" w:rsidRPr="0085120F">
        <w:rPr>
          <w:rFonts w:ascii="Arial" w:hAnsi="Arial"/>
          <w:color w:val="000000"/>
          <w:lang w:val="it-IT"/>
        </w:rPr>
        <w:t>di</w:t>
      </w:r>
      <w:r w:rsidRPr="0085120F">
        <w:rPr>
          <w:rFonts w:ascii="Arial" w:hAnsi="Arial"/>
          <w:color w:val="000000"/>
          <w:lang w:val="it-IT"/>
        </w:rPr>
        <w:t xml:space="preserve"> 12 esemplari in </w:t>
      </w:r>
      <w:r w:rsidR="00FF4C18" w:rsidRPr="0085120F">
        <w:rPr>
          <w:rFonts w:ascii="Arial" w:hAnsi="Arial"/>
          <w:color w:val="000000"/>
          <w:lang w:val="it-IT"/>
        </w:rPr>
        <w:t>O</w:t>
      </w:r>
      <w:r w:rsidRPr="0085120F">
        <w:rPr>
          <w:rFonts w:ascii="Arial" w:hAnsi="Arial"/>
          <w:color w:val="000000"/>
          <w:lang w:val="it-IT"/>
        </w:rPr>
        <w:t xml:space="preserve">ro </w:t>
      </w:r>
      <w:r w:rsidR="00FF4C18" w:rsidRPr="0085120F">
        <w:rPr>
          <w:rFonts w:ascii="Arial" w:hAnsi="Arial"/>
          <w:color w:val="000000"/>
          <w:lang w:val="it-IT"/>
        </w:rPr>
        <w:t>R</w:t>
      </w:r>
      <w:r w:rsidRPr="0085120F">
        <w:rPr>
          <w:rFonts w:ascii="Arial" w:hAnsi="Arial"/>
          <w:color w:val="000000"/>
          <w:lang w:val="it-IT"/>
        </w:rPr>
        <w:t xml:space="preserve">osa e 12 in </w:t>
      </w:r>
      <w:r w:rsidR="00FF4C18" w:rsidRPr="0085120F">
        <w:rPr>
          <w:rFonts w:ascii="Arial" w:hAnsi="Arial"/>
          <w:color w:val="000000"/>
          <w:lang w:val="it-IT"/>
        </w:rPr>
        <w:t>O</w:t>
      </w:r>
      <w:r w:rsidRPr="0085120F">
        <w:rPr>
          <w:rFonts w:ascii="Arial" w:hAnsi="Arial"/>
          <w:color w:val="000000"/>
          <w:lang w:val="it-IT"/>
        </w:rPr>
        <w:t xml:space="preserve">ro </w:t>
      </w:r>
      <w:r w:rsidR="00FF4C18" w:rsidRPr="0085120F">
        <w:rPr>
          <w:rFonts w:ascii="Arial" w:hAnsi="Arial"/>
          <w:color w:val="000000"/>
          <w:lang w:val="it-IT"/>
        </w:rPr>
        <w:t>B</w:t>
      </w:r>
      <w:r w:rsidRPr="0085120F">
        <w:rPr>
          <w:rFonts w:ascii="Arial" w:hAnsi="Arial"/>
          <w:color w:val="000000"/>
          <w:lang w:val="it-IT"/>
        </w:rPr>
        <w:t>ianco. Ogni Machine è accompagnata da due sculture in acciaio, versioni in larga scala di Mr.Up e Mr.Down, firmate da Xia Hang.</w:t>
      </w:r>
      <w:r w:rsidR="00B32346" w:rsidRPr="0085120F">
        <w:rPr>
          <w:rFonts w:ascii="Arial" w:hAnsi="Arial"/>
          <w:color w:val="000000"/>
          <w:lang w:val="it-IT"/>
        </w:rPr>
        <w:br w:type="page"/>
      </w:r>
      <w:r w:rsidR="00B32346" w:rsidRPr="0085120F">
        <w:rPr>
          <w:rFonts w:ascii="Arial" w:hAnsi="Arial"/>
          <w:b/>
          <w:color w:val="000000"/>
          <w:sz w:val="24"/>
          <w:lang w:val="it-IT"/>
        </w:rPr>
        <w:lastRenderedPageBreak/>
        <w:t xml:space="preserve">Legacy Machine No 1 Xia Hang </w:t>
      </w:r>
      <w:r w:rsidR="00161A1F" w:rsidRPr="0085120F">
        <w:rPr>
          <w:rFonts w:ascii="Arial" w:hAnsi="Arial"/>
          <w:b/>
          <w:color w:val="000000"/>
          <w:sz w:val="24"/>
          <w:lang w:val="it-IT"/>
        </w:rPr>
        <w:t>nel dettaglio</w:t>
      </w:r>
    </w:p>
    <w:p w:rsidR="00B32346" w:rsidRPr="0085120F" w:rsidRDefault="00B32346" w:rsidP="00B32346">
      <w:pPr>
        <w:pStyle w:val="Nessunaspaziatura1"/>
        <w:rPr>
          <w:rFonts w:ascii="Arial" w:hAnsi="Arial"/>
          <w:color w:val="000000"/>
          <w:lang w:val="it-IT"/>
        </w:rPr>
      </w:pPr>
    </w:p>
    <w:p w:rsidR="00504F21" w:rsidRPr="0085120F" w:rsidRDefault="00504F21" w:rsidP="00161A1F">
      <w:pPr>
        <w:pStyle w:val="Nessunaspaziatura1"/>
        <w:rPr>
          <w:rFonts w:ascii="Arial" w:hAnsi="Arial"/>
          <w:color w:val="000000"/>
          <w:lang w:val="it-IT"/>
        </w:rPr>
      </w:pPr>
      <w:r w:rsidRPr="0085120F">
        <w:rPr>
          <w:rFonts w:ascii="Arial" w:hAnsi="Arial"/>
          <w:b/>
          <w:color w:val="000000"/>
          <w:lang w:val="it-IT"/>
        </w:rPr>
        <w:t>Ispirazione e realizzazione</w:t>
      </w:r>
      <w:r w:rsidRPr="0085120F">
        <w:rPr>
          <w:rFonts w:ascii="Arial" w:hAnsi="Arial"/>
          <w:color w:val="000000"/>
          <w:lang w:val="it-IT"/>
        </w:rPr>
        <w:t xml:space="preserve">: Maximilian Büsser ha sviluppato da tempo una particolare affinità con gli orologi da tasca del XVIII e XIX secolo. I movimenti di tutti gli orologi di oggi non sono stati semplicemente concepiti in quel periodo, ma sono stati sviluppati usando solo carta e penna (non esistevano, naturalmente, gli attuali programmi informatici). Con altissima precisione e utilizzando macchinari relativamente primitivi (l’elettricità non era ancora conosciuta), se paragonati alle dotazioni disponibili oggi, </w:t>
      </w:r>
      <w:r w:rsidRPr="0085120F">
        <w:rPr>
          <w:rFonts w:ascii="Arial" w:hAnsi="Arial"/>
          <w:color w:val="000000"/>
          <w:lang w:val="it-IT" w:eastAsia="fr-FR"/>
        </w:rPr>
        <w:t xml:space="preserve">tutti i componenti erano prodotti, lavorati, montati e regolati con la stessa qualità </w:t>
      </w:r>
      <w:r w:rsidRPr="0085120F">
        <w:rPr>
          <w:rFonts w:ascii="Arial" w:hAnsi="Arial"/>
          <w:color w:val="000000"/>
          <w:lang w:val="it-IT"/>
        </w:rPr>
        <w:t xml:space="preserve">che noi cerchiamo di ottenere ai giorni nostri. Le notevoli dimensioni rispetto ai moderni orologi da polso permettevano di ottenere architetture di movimento precise con ponti e platìne di squisita fattura. </w:t>
      </w:r>
    </w:p>
    <w:p w:rsidR="00504F21" w:rsidRPr="0085120F" w:rsidRDefault="00504F21" w:rsidP="00161A1F">
      <w:pPr>
        <w:pStyle w:val="Nessunaspaziatura1"/>
        <w:rPr>
          <w:rFonts w:ascii="Arial" w:hAnsi="Arial"/>
          <w:color w:val="000000"/>
          <w:lang w:val="it-IT"/>
        </w:rPr>
      </w:pPr>
      <w:r w:rsidRPr="0085120F">
        <w:rPr>
          <w:rFonts w:ascii="Arial" w:hAnsi="Arial"/>
          <w:color w:val="000000"/>
          <w:lang w:val="it-IT"/>
        </w:rPr>
        <w:t>Se la futuristica Horological Machine di MB&amp;F affonda saldamente le proprie radici nel meglio dell’orologeria tradizionale, Büsser ha voluto rendere omaggio alla stessa ricca tradizione immaginando il tipo di orologio che avrebbe creato se fosse nato cent’anni prima, nel 1867 invece del 1967. Grazie alla tranquilla oscillazione del bilanciere, i quadranti a cupola, il tradizionale disegno del ponte e la finitura classica, il Legacy Machine No.1 è una realizzazione contemporanea ma, al tempo stesso, elegante e tradizionale.</w:t>
      </w:r>
    </w:p>
    <w:p w:rsidR="00161A1F" w:rsidRPr="0085120F" w:rsidRDefault="00161A1F" w:rsidP="00161A1F">
      <w:pPr>
        <w:pStyle w:val="Nessunaspaziatura1"/>
        <w:rPr>
          <w:rFonts w:ascii="Arial" w:hAnsi="Arial"/>
          <w:color w:val="000000"/>
          <w:highlight w:val="yellow"/>
          <w:lang w:val="it-IT"/>
        </w:rPr>
      </w:pPr>
    </w:p>
    <w:p w:rsidR="00504F21" w:rsidRPr="0085120F" w:rsidRDefault="00504F21" w:rsidP="00161A1F">
      <w:pPr>
        <w:pStyle w:val="Nessunaspaziatura1"/>
        <w:rPr>
          <w:rFonts w:ascii="Arial" w:eastAsia="Times New Roman" w:hAnsi="Arial"/>
          <w:color w:val="000000"/>
          <w:szCs w:val="32"/>
          <w:highlight w:val="yellow"/>
          <w:lang w:val="it-IT" w:eastAsia="fr-FR"/>
        </w:rPr>
      </w:pPr>
      <w:r w:rsidRPr="0085120F">
        <w:rPr>
          <w:rFonts w:ascii="Arial" w:hAnsi="Arial"/>
          <w:b/>
          <w:color w:val="000000"/>
          <w:lang w:val="it-IT"/>
        </w:rPr>
        <w:t>Movimento</w:t>
      </w:r>
      <w:r w:rsidRPr="0085120F">
        <w:rPr>
          <w:rFonts w:ascii="Arial" w:hAnsi="Arial"/>
          <w:color w:val="000000"/>
          <w:lang w:val="it-IT"/>
        </w:rPr>
        <w:t>: l’ingegnoso movimento tridimensionale di</w:t>
      </w:r>
      <w:r w:rsidRPr="0085120F">
        <w:rPr>
          <w:rFonts w:ascii="Arial" w:hAnsi="Arial"/>
          <w:b/>
          <w:color w:val="000000"/>
          <w:lang w:val="it-IT"/>
        </w:rPr>
        <w:t xml:space="preserve"> </w:t>
      </w:r>
      <w:r w:rsidRPr="0085120F">
        <w:rPr>
          <w:rFonts w:ascii="Arial" w:hAnsi="Arial"/>
          <w:color w:val="000000"/>
          <w:lang w:val="it-IT"/>
        </w:rPr>
        <w:t xml:space="preserve">LM1 è stato sviluppato specificamente per </w:t>
      </w:r>
      <w:r w:rsidRPr="0085120F">
        <w:rPr>
          <w:rFonts w:ascii="Arial" w:eastAsia="Times New Roman" w:hAnsi="Arial"/>
          <w:color w:val="000000"/>
          <w:szCs w:val="32"/>
          <w:lang w:val="it-IT" w:eastAsia="fr-FR"/>
        </w:rPr>
        <w:t xml:space="preserve">MB&amp;F </w:t>
      </w:r>
      <w:r w:rsidRPr="0085120F">
        <w:rPr>
          <w:rFonts w:ascii="Arial" w:hAnsi="Arial"/>
          <w:color w:val="000000"/>
          <w:lang w:val="it-IT"/>
        </w:rPr>
        <w:t>da</w:t>
      </w:r>
      <w:r w:rsidRPr="0085120F">
        <w:rPr>
          <w:rFonts w:ascii="Arial" w:eastAsia="Times New Roman" w:hAnsi="Arial"/>
          <w:color w:val="000000"/>
          <w:szCs w:val="32"/>
          <w:lang w:val="it-IT" w:eastAsia="fr-FR"/>
        </w:rPr>
        <w:t xml:space="preserve"> </w:t>
      </w:r>
      <w:r w:rsidRPr="0085120F">
        <w:rPr>
          <w:rFonts w:ascii="Arial" w:eastAsia="Times New Roman" w:hAnsi="Arial"/>
          <w:color w:val="000000"/>
          <w:szCs w:val="28"/>
          <w:lang w:val="it-IT" w:eastAsia="fr-FR"/>
        </w:rPr>
        <w:t>Jean-François Mojon</w:t>
      </w:r>
      <w:r w:rsidRPr="0085120F">
        <w:rPr>
          <w:rFonts w:ascii="Arial" w:eastAsia="Times New Roman" w:hAnsi="Arial"/>
          <w:color w:val="000000"/>
          <w:szCs w:val="32"/>
          <w:lang w:val="it-IT" w:eastAsia="fr-FR"/>
        </w:rPr>
        <w:t xml:space="preserve"> e il suo gruppo alla Chronode di Le Locle, in Svizzera, partendo dagli schizzi di </w:t>
      </w:r>
      <w:r w:rsidRPr="0085120F">
        <w:rPr>
          <w:rFonts w:ascii="Arial" w:hAnsi="Arial"/>
          <w:color w:val="000000"/>
          <w:lang w:val="it-IT"/>
        </w:rPr>
        <w:t>Maximilian Büsser e</w:t>
      </w:r>
      <w:r w:rsidR="00015EE4" w:rsidRPr="0085120F">
        <w:rPr>
          <w:rFonts w:ascii="Arial" w:hAnsi="Arial"/>
          <w:color w:val="000000"/>
          <w:lang w:val="it-IT"/>
        </w:rPr>
        <w:t xml:space="preserve"> di</w:t>
      </w:r>
      <w:r w:rsidRPr="0085120F">
        <w:rPr>
          <w:rFonts w:ascii="Arial" w:hAnsi="Arial"/>
          <w:color w:val="000000"/>
          <w:lang w:val="it-IT"/>
        </w:rPr>
        <w:t xml:space="preserve"> Eric Giroud</w:t>
      </w:r>
      <w:r w:rsidRPr="0085120F">
        <w:rPr>
          <w:rFonts w:ascii="Arial" w:eastAsia="Times New Roman" w:hAnsi="Arial"/>
          <w:color w:val="000000"/>
          <w:szCs w:val="32"/>
          <w:lang w:val="it-IT" w:eastAsia="fr-FR"/>
        </w:rPr>
        <w:t xml:space="preserve">. Il bilanciere e la spirale si trovano nel cuore del movimento meccanico e sono responsabili della regolazione volta a </w:t>
      </w:r>
      <w:r w:rsidR="00015EE4" w:rsidRPr="0085120F">
        <w:rPr>
          <w:rFonts w:ascii="Arial" w:eastAsia="Times New Roman" w:hAnsi="Arial"/>
          <w:color w:val="000000"/>
          <w:szCs w:val="32"/>
          <w:lang w:val="it-IT" w:eastAsia="fr-FR"/>
        </w:rPr>
        <w:t>mantenere l’indicazione corretta del tempo</w:t>
      </w:r>
      <w:r w:rsidRPr="0085120F">
        <w:rPr>
          <w:rFonts w:ascii="Arial" w:eastAsia="Times New Roman" w:hAnsi="Arial"/>
          <w:color w:val="000000"/>
          <w:szCs w:val="32"/>
          <w:lang w:val="it-IT" w:eastAsia="fr-FR"/>
        </w:rPr>
        <w:t xml:space="preserve">. Da </w:t>
      </w:r>
      <w:r w:rsidR="00015EE4" w:rsidRPr="0085120F">
        <w:rPr>
          <w:rFonts w:ascii="Arial" w:eastAsia="Times New Roman" w:hAnsi="Arial"/>
          <w:color w:val="000000"/>
          <w:szCs w:val="32"/>
          <w:lang w:val="it-IT" w:eastAsia="fr-FR"/>
        </w:rPr>
        <w:t>sempre</w:t>
      </w:r>
      <w:r w:rsidRPr="0085120F">
        <w:rPr>
          <w:rFonts w:ascii="Arial" w:eastAsia="Times New Roman" w:hAnsi="Arial"/>
          <w:color w:val="000000"/>
          <w:szCs w:val="32"/>
          <w:lang w:val="it-IT" w:eastAsia="fr-FR"/>
        </w:rPr>
        <w:t xml:space="preserve"> Büsser è sensibile </w:t>
      </w:r>
      <w:r w:rsidR="00015EE4" w:rsidRPr="0085120F">
        <w:rPr>
          <w:rFonts w:ascii="Arial" w:eastAsia="Times New Roman" w:hAnsi="Arial"/>
          <w:color w:val="000000"/>
          <w:szCs w:val="32"/>
          <w:lang w:val="it-IT" w:eastAsia="fr-FR"/>
        </w:rPr>
        <w:t>a</w:t>
      </w:r>
      <w:r w:rsidRPr="0085120F">
        <w:rPr>
          <w:rFonts w:ascii="Arial" w:eastAsia="Times New Roman" w:hAnsi="Arial"/>
          <w:color w:val="000000"/>
          <w:szCs w:val="32"/>
          <w:lang w:val="it-IT" w:eastAsia="fr-FR"/>
        </w:rPr>
        <w:t xml:space="preserve">l fascino dei bilancieri a lenta oscillazione – 18.000 alt/ora contro i 28.800 alt/ora cui siamo soliti oggi – degli antichi orologi da tasca. Non sorprende quindi che questo sia stato il punto di partenza che l’ha spinto a liberare la sua fervida immaginazione. La cosa sorprendente, però, è la radicale reinterpretazione della tradizione, che ha voluto lo spostamento del bilanciere dalla posizione usuale nascosta dietro il movimento a una nuova posizione, non semplicemente sopra il movimento, ma miracolosamente galleggiante sopra di esso, addirittura sopra i quadranti! </w:t>
      </w:r>
    </w:p>
    <w:p w:rsidR="00504F21" w:rsidRPr="0085120F" w:rsidRDefault="00504F21" w:rsidP="00161A1F">
      <w:pPr>
        <w:pStyle w:val="Nessunaspaziatura1"/>
        <w:rPr>
          <w:rFonts w:ascii="Arial" w:eastAsia="Times New Roman" w:hAnsi="Arial"/>
          <w:color w:val="000000"/>
          <w:szCs w:val="32"/>
          <w:highlight w:val="yellow"/>
          <w:lang w:val="it-IT" w:eastAsia="fr-FR"/>
        </w:rPr>
      </w:pPr>
    </w:p>
    <w:p w:rsidR="00504F21" w:rsidRPr="0085120F" w:rsidRDefault="00504F21" w:rsidP="00161A1F">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La posizione del cuore pulsante di Legacy Machine No.1 potrebbe essere considerata d’avanguardia ma la ‘tradizione’ è mantenuta dal grande bilanciere da 14 mm con viti di regolazione progettato specificamente per MB&amp;F, dalla molla con spirale Breguet e dall’alloggiamento mobile dei pitoni.</w:t>
      </w:r>
    </w:p>
    <w:p w:rsidR="00504F21" w:rsidRPr="0085120F" w:rsidRDefault="00504F21" w:rsidP="00161A1F">
      <w:pPr>
        <w:pStyle w:val="Nessunaspaziatura1"/>
        <w:rPr>
          <w:rFonts w:ascii="Arial" w:eastAsia="Times New Roman" w:hAnsi="Arial"/>
          <w:color w:val="000000"/>
          <w:szCs w:val="32"/>
          <w:lang w:val="it-IT" w:eastAsia="fr-FR"/>
        </w:rPr>
      </w:pPr>
    </w:p>
    <w:p w:rsidR="00504F21" w:rsidRPr="0085120F" w:rsidRDefault="00504F21" w:rsidP="00161A1F">
      <w:pPr>
        <w:pStyle w:val="Nessunaspaziatura1"/>
        <w:rPr>
          <w:rFonts w:ascii="Arial" w:eastAsia="Times New Roman" w:hAnsi="Arial"/>
          <w:color w:val="000000"/>
          <w:szCs w:val="32"/>
          <w:lang w:val="it-IT" w:eastAsia="fr-FR"/>
        </w:rPr>
      </w:pPr>
      <w:r w:rsidRPr="0085120F">
        <w:rPr>
          <w:rFonts w:ascii="Arial" w:hAnsi="Arial"/>
          <w:color w:val="000000"/>
          <w:lang w:val="it-IT"/>
        </w:rPr>
        <w:t xml:space="preserve">Un’altra caratteristica molto speciale del movimento dell’LM1 è la capacità di impostare i due fusi orari in modo completamente indipendente. La stragrande maggioranza dei movimenti a doppio fuso orario permette la regolazione indipendente delle sole lancette delle ore, mentre un numero limitatissimo di esemplari permette regolazioni con scatti di mezz’ora. L’orologio </w:t>
      </w:r>
      <w:r w:rsidRPr="0085120F">
        <w:rPr>
          <w:rFonts w:ascii="Arial" w:eastAsia="Times New Roman" w:hAnsi="Arial"/>
          <w:color w:val="000000"/>
          <w:szCs w:val="32"/>
          <w:lang w:val="it-IT" w:eastAsia="fr-FR"/>
        </w:rPr>
        <w:t>Legacy Machine No.1 permette di regolare le ore e i minuti di ogni quadrante in qualsiasi modo l’utente desideri.</w:t>
      </w:r>
    </w:p>
    <w:p w:rsidR="00B32346" w:rsidRPr="0085120F" w:rsidRDefault="00B32346" w:rsidP="00161A1F">
      <w:pPr>
        <w:pStyle w:val="Nessunaspaziatura1"/>
        <w:rPr>
          <w:rFonts w:ascii="Arial" w:hAnsi="Arial"/>
          <w:color w:val="000000"/>
          <w:lang w:val="it-IT"/>
        </w:rPr>
      </w:pPr>
    </w:p>
    <w:p w:rsidR="00504F21" w:rsidRPr="0085120F" w:rsidRDefault="00504F21" w:rsidP="00161A1F">
      <w:pPr>
        <w:pStyle w:val="Nessunaspaziatura1"/>
        <w:rPr>
          <w:rFonts w:ascii="Arial" w:hAnsi="Arial"/>
          <w:color w:val="000000"/>
          <w:lang w:val="it-IT"/>
        </w:rPr>
      </w:pPr>
      <w:r w:rsidRPr="0085120F">
        <w:rPr>
          <w:rFonts w:ascii="Arial" w:hAnsi="Arial"/>
          <w:color w:val="000000"/>
          <w:lang w:val="it-IT"/>
        </w:rPr>
        <w:t>L’indicatore della riserva di carica verticale del LM1 Xia Hang è comandato da un differenziale ultrapiatto con guarnizioni ceramiche che permettono di ottenere un sistema meccanico più sottile, oltre che più robusto e duraturo.</w:t>
      </w:r>
    </w:p>
    <w:p w:rsidR="00504F21" w:rsidRPr="0085120F" w:rsidRDefault="00504F21" w:rsidP="00B32346">
      <w:pPr>
        <w:pStyle w:val="Nessunaspaziatura1"/>
        <w:rPr>
          <w:rFonts w:ascii="Arial" w:hAnsi="Arial"/>
          <w:color w:val="000000"/>
          <w:lang w:val="it-IT"/>
        </w:rPr>
      </w:pPr>
    </w:p>
    <w:p w:rsidR="00504F21" w:rsidRPr="0085120F" w:rsidRDefault="00504F21" w:rsidP="00504F21">
      <w:pPr>
        <w:pStyle w:val="Nessunaspaziatura1"/>
        <w:rPr>
          <w:rFonts w:ascii="Arial" w:hAnsi="Arial"/>
          <w:color w:val="000000"/>
          <w:lang w:val="it-IT"/>
        </w:rPr>
      </w:pPr>
      <w:r w:rsidRPr="0085120F">
        <w:rPr>
          <w:rFonts w:ascii="Arial" w:hAnsi="Arial"/>
          <w:b/>
          <w:color w:val="000000"/>
          <w:lang w:val="it-IT"/>
        </w:rPr>
        <w:t>‘</w:t>
      </w:r>
      <w:r w:rsidR="002F7341" w:rsidRPr="0085120F">
        <w:rPr>
          <w:rFonts w:ascii="Arial" w:hAnsi="Arial"/>
          <w:b/>
          <w:color w:val="000000"/>
          <w:lang w:val="it-IT"/>
        </w:rPr>
        <w:t>Uomo virgola</w:t>
      </w:r>
      <w:r w:rsidRPr="0085120F">
        <w:rPr>
          <w:rFonts w:ascii="Arial" w:hAnsi="Arial"/>
          <w:b/>
          <w:color w:val="000000"/>
          <w:lang w:val="it-IT"/>
        </w:rPr>
        <w:t xml:space="preserve">’ indicatore della riserva di carica: </w:t>
      </w:r>
      <w:r w:rsidRPr="0085120F">
        <w:rPr>
          <w:rFonts w:ascii="Arial" w:hAnsi="Arial"/>
          <w:color w:val="000000"/>
          <w:lang w:val="it-IT"/>
        </w:rPr>
        <w:t>la complicazione della riserva di carica è stata</w:t>
      </w:r>
      <w:r w:rsidR="002F7341" w:rsidRPr="0085120F">
        <w:rPr>
          <w:rFonts w:ascii="Arial" w:hAnsi="Arial"/>
          <w:color w:val="000000"/>
          <w:lang w:val="it-IT"/>
        </w:rPr>
        <w:t xml:space="preserve"> modificata per permettere all’ </w:t>
      </w:r>
      <w:r w:rsidRPr="0085120F">
        <w:rPr>
          <w:rFonts w:ascii="Arial" w:hAnsi="Arial"/>
          <w:color w:val="000000"/>
          <w:lang w:val="it-IT"/>
        </w:rPr>
        <w:t>uomo virgola una</w:t>
      </w:r>
      <w:r w:rsidR="002F7341" w:rsidRPr="0085120F">
        <w:rPr>
          <w:rFonts w:ascii="Arial" w:hAnsi="Arial"/>
          <w:color w:val="000000"/>
          <w:lang w:val="it-IT"/>
        </w:rPr>
        <w:t xml:space="preserve"> facile</w:t>
      </w:r>
      <w:r w:rsidRPr="0085120F">
        <w:rPr>
          <w:rFonts w:ascii="Arial" w:hAnsi="Arial"/>
          <w:color w:val="000000"/>
          <w:lang w:val="it-IT"/>
        </w:rPr>
        <w:t xml:space="preserve"> transizione dalla posizione con la schiena curva, a fine carica, a quella con la schiena eretta, a carica completa. Xia Hang ha inizialmente creato le sculture a dimensione reale e MB&amp;F le ha successivamente scalate ad 1/8 della grandezza originale rendendole alte solamente 4mm. La testa, le spalle, la schiena e il petto di ‘Mr.Up’ si piegano grazie ad un cardine nascosto, con l’</w:t>
      </w:r>
      <w:r w:rsidR="001E4EFF" w:rsidRPr="0085120F">
        <w:rPr>
          <w:rFonts w:ascii="Arial" w:hAnsi="Arial"/>
          <w:color w:val="000000"/>
          <w:lang w:val="it-IT"/>
        </w:rPr>
        <w:t>abbassarsi della carica e lo trasformano in ‘Mr.Down’. La piccola</w:t>
      </w:r>
      <w:r w:rsidR="00BA2843" w:rsidRPr="0085120F">
        <w:rPr>
          <w:rFonts w:ascii="Arial" w:hAnsi="Arial"/>
          <w:color w:val="000000"/>
          <w:lang w:val="it-IT"/>
        </w:rPr>
        <w:t xml:space="preserve"> scultura è fatta di alluminio per minimizzar</w:t>
      </w:r>
      <w:r w:rsidR="002F7341" w:rsidRPr="0085120F">
        <w:rPr>
          <w:rFonts w:ascii="Arial" w:hAnsi="Arial"/>
          <w:color w:val="000000"/>
          <w:lang w:val="it-IT"/>
        </w:rPr>
        <w:t xml:space="preserve">ne il peso e di </w:t>
      </w:r>
      <w:r w:rsidR="002F7341" w:rsidRPr="0085120F">
        <w:rPr>
          <w:rFonts w:ascii="Arial" w:hAnsi="Arial"/>
          <w:color w:val="000000"/>
          <w:lang w:val="it-IT"/>
        </w:rPr>
        <w:lastRenderedPageBreak/>
        <w:t>conseguenza</w:t>
      </w:r>
      <w:r w:rsidR="00BA2843" w:rsidRPr="0085120F">
        <w:rPr>
          <w:rFonts w:ascii="Arial" w:hAnsi="Arial"/>
          <w:color w:val="000000"/>
          <w:lang w:val="it-IT"/>
        </w:rPr>
        <w:t xml:space="preserve"> la richiesta di energia. Un’accurata</w:t>
      </w:r>
      <w:r w:rsidR="00BA2843" w:rsidRPr="00014E2B">
        <w:rPr>
          <w:rFonts w:ascii="Arial" w:hAnsi="Arial"/>
          <w:color w:val="000000"/>
          <w:lang w:val="it-IT"/>
        </w:rPr>
        <w:t xml:space="preserve"> </w:t>
      </w:r>
      <w:r w:rsidR="002F7341" w:rsidRPr="00014E2B">
        <w:rPr>
          <w:rFonts w:ascii="Arial" w:hAnsi="Arial"/>
          <w:color w:val="000000"/>
          <w:lang w:val="it-IT"/>
        </w:rPr>
        <w:t>spazzolatura</w:t>
      </w:r>
      <w:r w:rsidR="00BA2843" w:rsidRPr="0085120F">
        <w:rPr>
          <w:rFonts w:ascii="Arial" w:hAnsi="Arial"/>
          <w:color w:val="000000"/>
          <w:lang w:val="it-IT"/>
        </w:rPr>
        <w:t xml:space="preserve"> fa si che la piccola statua catturi </w:t>
      </w:r>
      <w:r w:rsidR="00DF72C5" w:rsidRPr="0085120F">
        <w:rPr>
          <w:rFonts w:ascii="Arial" w:hAnsi="Arial"/>
          <w:color w:val="000000"/>
          <w:lang w:val="it-IT"/>
        </w:rPr>
        <w:t xml:space="preserve">la luce e </w:t>
      </w:r>
      <w:r w:rsidR="003D2E19" w:rsidRPr="0085120F">
        <w:rPr>
          <w:rFonts w:ascii="Arial" w:hAnsi="Arial"/>
          <w:color w:val="000000"/>
          <w:lang w:val="it-IT"/>
        </w:rPr>
        <w:t>l</w:t>
      </w:r>
      <w:r w:rsidR="00DF72C5" w:rsidRPr="0085120F">
        <w:rPr>
          <w:rFonts w:ascii="Arial" w:hAnsi="Arial"/>
          <w:color w:val="000000"/>
          <w:lang w:val="it-IT"/>
        </w:rPr>
        <w:t>o</w:t>
      </w:r>
      <w:r w:rsidR="003D2E19" w:rsidRPr="0085120F">
        <w:rPr>
          <w:rFonts w:ascii="Arial" w:hAnsi="Arial"/>
          <w:color w:val="000000"/>
          <w:lang w:val="it-IT"/>
        </w:rPr>
        <w:t xml:space="preserve"> sguardo dello spettatore</w:t>
      </w:r>
      <w:r w:rsidR="00DF72C5" w:rsidRPr="0085120F">
        <w:rPr>
          <w:rFonts w:ascii="Arial" w:hAnsi="Arial"/>
          <w:color w:val="000000"/>
          <w:lang w:val="it-IT"/>
        </w:rPr>
        <w:t xml:space="preserve"> rimanendo però </w:t>
      </w:r>
      <w:r w:rsidR="00BA2843" w:rsidRPr="0085120F">
        <w:rPr>
          <w:rFonts w:ascii="Arial" w:hAnsi="Arial"/>
          <w:color w:val="000000"/>
          <w:lang w:val="it-IT"/>
        </w:rPr>
        <w:t>fedele</w:t>
      </w:r>
      <w:r w:rsidR="00DF72C5" w:rsidRPr="0085120F">
        <w:rPr>
          <w:rFonts w:ascii="Arial" w:hAnsi="Arial"/>
          <w:color w:val="000000"/>
          <w:lang w:val="it-IT"/>
        </w:rPr>
        <w:t xml:space="preserve"> allo spirito originale di Xia Hang.</w:t>
      </w:r>
    </w:p>
    <w:p w:rsidR="004F47D3" w:rsidRPr="0085120F" w:rsidRDefault="004F47D3" w:rsidP="00B32346">
      <w:pPr>
        <w:pStyle w:val="Nessunaspaziatura1"/>
        <w:rPr>
          <w:rFonts w:ascii="Arial" w:hAnsi="Arial"/>
          <w:color w:val="000000"/>
          <w:lang w:val="it-IT"/>
        </w:rPr>
      </w:pPr>
    </w:p>
    <w:p w:rsidR="004F47D3" w:rsidRPr="0085120F" w:rsidRDefault="004F47D3" w:rsidP="00161A1F">
      <w:pPr>
        <w:pStyle w:val="Nessunaspaziatura1"/>
        <w:rPr>
          <w:rFonts w:ascii="Arial" w:hAnsi="Arial"/>
          <w:color w:val="000000"/>
          <w:lang w:val="it-IT"/>
        </w:rPr>
      </w:pPr>
      <w:r w:rsidRPr="0085120F">
        <w:rPr>
          <w:rFonts w:ascii="Arial" w:hAnsi="Arial"/>
          <w:b/>
          <w:color w:val="000000"/>
          <w:lang w:val="it-IT"/>
        </w:rPr>
        <w:t>Quadrante e indicazioni:</w:t>
      </w:r>
      <w:r w:rsidRPr="0085120F">
        <w:rPr>
          <w:rFonts w:ascii="Arial" w:hAnsi="Arial"/>
          <w:color w:val="000000"/>
          <w:lang w:val="it-IT"/>
        </w:rPr>
        <w:t xml:space="preserve"> il mantenimento dell’orario dei quadranti gemelli è regolato dallo stesso m</w:t>
      </w:r>
      <w:r w:rsidR="00015EE4" w:rsidRPr="0085120F">
        <w:rPr>
          <w:rFonts w:ascii="Arial" w:hAnsi="Arial"/>
          <w:color w:val="000000"/>
          <w:lang w:val="it-IT"/>
        </w:rPr>
        <w:t>ovimento</w:t>
      </w:r>
      <w:r w:rsidRPr="0085120F">
        <w:rPr>
          <w:rFonts w:ascii="Arial" w:hAnsi="Arial"/>
          <w:color w:val="000000"/>
          <w:lang w:val="it-IT"/>
        </w:rPr>
        <w:t xml:space="preserve"> (scappamento e bilanciere) in modo tale che, una volta regolati, i due orari rimangano perfettamente sincronizzati l’uno con l’altro. Sia le lancette delle ore sia dei minuti su entrambi i quadranti possono essere impostate su qualsiasi orario attraverso le rispettive corone. </w:t>
      </w:r>
    </w:p>
    <w:p w:rsidR="004F47D3" w:rsidRPr="0085120F" w:rsidRDefault="004F47D3" w:rsidP="00161A1F">
      <w:pPr>
        <w:pStyle w:val="Nessunaspaziatura1"/>
        <w:rPr>
          <w:rFonts w:ascii="Arial" w:hAnsi="Arial"/>
          <w:color w:val="000000"/>
          <w:highlight w:val="yellow"/>
          <w:lang w:val="it-IT"/>
        </w:rPr>
      </w:pPr>
    </w:p>
    <w:p w:rsidR="004F47D3" w:rsidRPr="0085120F" w:rsidRDefault="004F47D3" w:rsidP="00161A1F">
      <w:pPr>
        <w:pStyle w:val="Nessunaspaziatura1"/>
        <w:rPr>
          <w:rFonts w:ascii="Arial" w:hAnsi="Arial"/>
          <w:color w:val="000000"/>
          <w:highlight w:val="yellow"/>
          <w:lang w:val="it-IT"/>
        </w:rPr>
      </w:pPr>
      <w:r w:rsidRPr="0085120F">
        <w:rPr>
          <w:rFonts w:ascii="Arial" w:hAnsi="Arial"/>
          <w:color w:val="000000"/>
          <w:lang w:val="it-IT"/>
        </w:rPr>
        <w:t xml:space="preserve">Per completare la tridimensionalità del bilanciere sospeso nello spazio, i due quadranti bianchi con le lancette in oro di colore blu brillante sono sospesi sul movimento. I quadranti sono esaltati da una lucentezza traslucida e brillante ottenuta attraverso un processo chiamato </w:t>
      </w:r>
      <w:r w:rsidRPr="0085120F">
        <w:rPr>
          <w:rFonts w:ascii="Arial" w:hAnsi="Arial"/>
          <w:i/>
          <w:color w:val="000000"/>
          <w:lang w:val="it-IT"/>
        </w:rPr>
        <w:t>laque tendue</w:t>
      </w:r>
      <w:r w:rsidRPr="0085120F">
        <w:rPr>
          <w:rFonts w:ascii="Arial" w:hAnsi="Arial"/>
          <w:color w:val="000000"/>
          <w:lang w:val="it-IT"/>
        </w:rPr>
        <w:t xml:space="preserve">, nel quale una serie di strati di lacca vengono applicati e riscaldati per aderire perfettamente alla superficie dei quadranti, creando una leggera bombatura. </w:t>
      </w:r>
    </w:p>
    <w:p w:rsidR="004F47D3" w:rsidRPr="0085120F" w:rsidRDefault="004F47D3" w:rsidP="00161A1F">
      <w:pPr>
        <w:pStyle w:val="Nessunaspaziatura1"/>
        <w:rPr>
          <w:rFonts w:ascii="Arial" w:hAnsi="Arial"/>
          <w:color w:val="000000"/>
          <w:lang w:val="it-IT"/>
        </w:rPr>
      </w:pPr>
    </w:p>
    <w:p w:rsidR="00B32346" w:rsidRPr="0085120F" w:rsidRDefault="004F47D3" w:rsidP="00161A1F">
      <w:pPr>
        <w:pStyle w:val="Nessunaspaziatura1"/>
        <w:rPr>
          <w:rFonts w:ascii="Arial" w:hAnsi="Arial"/>
          <w:color w:val="000000"/>
          <w:lang w:val="it-IT"/>
        </w:rPr>
      </w:pPr>
      <w:r w:rsidRPr="0085120F">
        <w:rPr>
          <w:rFonts w:ascii="Arial" w:hAnsi="Arial"/>
          <w:color w:val="000000"/>
          <w:lang w:val="it-IT"/>
        </w:rPr>
        <w:t xml:space="preserve">Per assicurare la perfezione estetica dei quadranti e dei tradizionali numeri romani, un sistema di fissaggio posto sotto il meccanismo rende inutile l’uso eccessivo di viti, che disturberebbero solo la vista. Un sottile perimetro d’oro circoscrive con eleganza ogni quadrante e rinforza il classicismo senza tempo di questo capolavoro. </w:t>
      </w:r>
    </w:p>
    <w:p w:rsidR="004F47D3" w:rsidRPr="0085120F" w:rsidRDefault="004F47D3" w:rsidP="00B32346">
      <w:pPr>
        <w:pStyle w:val="Nessunaspaziatura1"/>
        <w:rPr>
          <w:rFonts w:ascii="Arial" w:hAnsi="Arial"/>
          <w:color w:val="000000"/>
          <w:lang w:val="it-IT"/>
        </w:rPr>
      </w:pPr>
    </w:p>
    <w:p w:rsidR="004F47D3" w:rsidRPr="0085120F" w:rsidRDefault="004F47D3" w:rsidP="004F47D3">
      <w:pPr>
        <w:pStyle w:val="Grigliamedia21"/>
        <w:jc w:val="both"/>
        <w:rPr>
          <w:rFonts w:ascii="Arial" w:hAnsi="Arial"/>
          <w:color w:val="000000"/>
          <w:sz w:val="22"/>
          <w:lang w:val="it-IT"/>
        </w:rPr>
      </w:pPr>
      <w:r w:rsidRPr="0085120F">
        <w:rPr>
          <w:rFonts w:ascii="Arial" w:hAnsi="Arial" w:cs="Arial"/>
          <w:b/>
          <w:color w:val="000000"/>
          <w:sz w:val="22"/>
          <w:szCs w:val="22"/>
          <w:lang w:val="it-IT"/>
        </w:rPr>
        <w:t xml:space="preserve">Finiture raffinate e legittimità storica: </w:t>
      </w:r>
      <w:r w:rsidRPr="0085120F">
        <w:rPr>
          <w:rFonts w:ascii="Arial" w:hAnsi="Arial" w:cs="Arial"/>
          <w:color w:val="000000"/>
          <w:sz w:val="22"/>
          <w:szCs w:val="22"/>
          <w:lang w:val="it-IT"/>
        </w:rPr>
        <w:t xml:space="preserve">I’acclamato maestro orologiaio </w:t>
      </w:r>
      <w:r w:rsidRPr="0085120F">
        <w:rPr>
          <w:rFonts w:ascii="Arial" w:hAnsi="Arial"/>
          <w:color w:val="000000"/>
          <w:sz w:val="22"/>
          <w:lang w:val="it-IT"/>
        </w:rPr>
        <w:t xml:space="preserve">Kari Voutilainen si è preso la responsabilità di garantire la precisione storica dello stile e delle finiture del movimento di Legacy Machine No.1. Non è stato un lavoro facile, dovendo partire proprio dal sistema del bilanciere sospeso, una soluzione certamente poco convenzionale. </w:t>
      </w:r>
    </w:p>
    <w:p w:rsidR="004F47D3" w:rsidRPr="0085120F" w:rsidRDefault="004F47D3" w:rsidP="004F47D3">
      <w:pPr>
        <w:pStyle w:val="Grigliamedia21"/>
        <w:jc w:val="both"/>
        <w:rPr>
          <w:rFonts w:ascii="Arial" w:hAnsi="Arial"/>
          <w:color w:val="000000"/>
          <w:sz w:val="22"/>
          <w:highlight w:val="yellow"/>
          <w:lang w:val="it-IT"/>
        </w:rPr>
      </w:pPr>
    </w:p>
    <w:p w:rsidR="004F47D3" w:rsidRPr="0085120F" w:rsidRDefault="004F47D3" w:rsidP="004F47D3">
      <w:pPr>
        <w:pStyle w:val="Grigliamedia21"/>
        <w:jc w:val="both"/>
        <w:rPr>
          <w:rFonts w:ascii="Arial" w:hAnsi="Arial"/>
          <w:color w:val="000000"/>
          <w:sz w:val="22"/>
          <w:lang w:val="it-IT"/>
        </w:rPr>
      </w:pPr>
      <w:r w:rsidRPr="0085120F">
        <w:rPr>
          <w:rFonts w:ascii="Arial" w:hAnsi="Arial"/>
          <w:color w:val="000000"/>
          <w:sz w:val="22"/>
          <w:lang w:val="it-IT"/>
        </w:rPr>
        <w:t xml:space="preserve">Da una certa prospettiva, il motivo a raggi finemente inciso sulla platìna del movimento (dal lato quadrante) conferma l’unicità dell’opera. Sono però lo stile e la finitura dei ponti e delle leve, visibili attraverso il fondo cassa con vetro zaffiro, la vera specialità di Kari Voutilainen, il quale nella lavorazione è stato in grado di riproporre motivi tradizionali in modo incredibile: ne sono testimoni la forma elegantemente curva dei ponti e il grande spazio che li separa, come negli orologi di pregio. </w:t>
      </w:r>
    </w:p>
    <w:p w:rsidR="004F47D3" w:rsidRPr="0085120F" w:rsidRDefault="004F47D3" w:rsidP="004F47D3">
      <w:pPr>
        <w:pStyle w:val="Grigliamedia21"/>
        <w:jc w:val="both"/>
        <w:rPr>
          <w:rFonts w:ascii="Arial" w:hAnsi="Arial"/>
          <w:color w:val="000000"/>
          <w:sz w:val="22"/>
          <w:lang w:val="it-IT"/>
        </w:rPr>
      </w:pPr>
    </w:p>
    <w:p w:rsidR="004F47D3" w:rsidRPr="0085120F" w:rsidRDefault="004F47D3" w:rsidP="004F47D3">
      <w:pPr>
        <w:pStyle w:val="Nessunaspaziatura1"/>
        <w:rPr>
          <w:rFonts w:ascii="Arial" w:hAnsi="Arial"/>
          <w:color w:val="000000"/>
          <w:lang w:val="it-IT"/>
        </w:rPr>
      </w:pPr>
      <w:r w:rsidRPr="0085120F">
        <w:rPr>
          <w:rFonts w:ascii="Arial" w:hAnsi="Arial"/>
          <w:color w:val="000000"/>
          <w:lang w:val="it-IT"/>
        </w:rPr>
        <w:t xml:space="preserve">Sul retro del movimento, i rubini posizionati su boccole in oro levigato e fresato offrono un contrasto visivo di grande effetto alle </w:t>
      </w:r>
      <w:r w:rsidRPr="0085120F">
        <w:rPr>
          <w:rFonts w:ascii="Arial" w:hAnsi="Arial"/>
          <w:i/>
          <w:color w:val="000000"/>
          <w:lang w:val="it-IT"/>
        </w:rPr>
        <w:t>côtes de Genéve</w:t>
      </w:r>
      <w:r w:rsidRPr="0085120F">
        <w:rPr>
          <w:rFonts w:ascii="Arial" w:hAnsi="Arial"/>
          <w:color w:val="000000"/>
          <w:lang w:val="it-IT"/>
        </w:rPr>
        <w:t xml:space="preserve"> che attraversano i ponti dalle curve sensuali. Qui i rubini sono di grandi dimensioni e, oltre a rappresentare un legame storico con il passato, hanno un’applicazione pratica molto importante, in quanto riducono l’usura e aumentano la longevità degli elementi, lasciando spazio a pignoni di maggiori dimensioni e trattenendo più olio lubrificante.</w:t>
      </w:r>
    </w:p>
    <w:p w:rsidR="004F47D3" w:rsidRPr="0085120F" w:rsidRDefault="004F47D3" w:rsidP="00B32346">
      <w:pPr>
        <w:pStyle w:val="Nessunaspaziatura1"/>
        <w:rPr>
          <w:rFonts w:ascii="Arial" w:hAnsi="Arial"/>
          <w:color w:val="000000"/>
          <w:lang w:val="it-IT"/>
        </w:rPr>
      </w:pPr>
    </w:p>
    <w:p w:rsidR="00186420" w:rsidRPr="0085120F" w:rsidRDefault="004F47D3" w:rsidP="00B32346">
      <w:pPr>
        <w:pStyle w:val="Nessunaspaziatura1"/>
        <w:rPr>
          <w:rFonts w:ascii="Arial" w:hAnsi="Arial"/>
          <w:color w:val="000000"/>
          <w:lang w:val="it-IT"/>
        </w:rPr>
      </w:pPr>
      <w:r w:rsidRPr="0085120F">
        <w:rPr>
          <w:rFonts w:ascii="Arial" w:hAnsi="Arial"/>
          <w:b/>
          <w:color w:val="000000"/>
          <w:lang w:val="it-IT"/>
        </w:rPr>
        <w:t xml:space="preserve">Sculture complementari di Mr.Up e Mr.Down: </w:t>
      </w:r>
      <w:r w:rsidR="00186420" w:rsidRPr="0085120F">
        <w:rPr>
          <w:rFonts w:ascii="Arial" w:hAnsi="Arial"/>
          <w:color w:val="000000"/>
          <w:lang w:val="it-IT"/>
        </w:rPr>
        <w:t xml:space="preserve">Per scelta di Xia Hang </w:t>
      </w:r>
      <w:r w:rsidR="00015EE4" w:rsidRPr="0085120F">
        <w:rPr>
          <w:rFonts w:ascii="Arial" w:hAnsi="Arial"/>
          <w:color w:val="000000"/>
          <w:lang w:val="it-IT"/>
        </w:rPr>
        <w:t xml:space="preserve">tutti </w:t>
      </w:r>
      <w:r w:rsidR="00186420" w:rsidRPr="0085120F">
        <w:rPr>
          <w:rFonts w:ascii="Arial" w:hAnsi="Arial"/>
          <w:color w:val="000000"/>
          <w:lang w:val="it-IT"/>
        </w:rPr>
        <w:t>i 24 esemplari di LM1 Xia Hang- 12 in oro rosa e 12 in oro bianco – sono accompagnati da due sculture in acciaio a grandezza natural</w:t>
      </w:r>
      <w:r w:rsidR="00847EA9" w:rsidRPr="0085120F">
        <w:rPr>
          <w:rFonts w:ascii="Arial" w:hAnsi="Arial"/>
          <w:color w:val="000000"/>
          <w:lang w:val="it-IT"/>
        </w:rPr>
        <w:t>e</w:t>
      </w:r>
      <w:r w:rsidR="00186420" w:rsidRPr="0085120F">
        <w:rPr>
          <w:rFonts w:ascii="Arial" w:hAnsi="Arial"/>
          <w:color w:val="000000"/>
          <w:lang w:val="it-IT"/>
        </w:rPr>
        <w:t xml:space="preserve"> (circa 15</w:t>
      </w:r>
      <w:r w:rsidR="00015EE4" w:rsidRPr="0085120F">
        <w:rPr>
          <w:rFonts w:ascii="Arial" w:hAnsi="Arial"/>
          <w:color w:val="000000"/>
          <w:lang w:val="it-IT"/>
        </w:rPr>
        <w:t xml:space="preserve"> </w:t>
      </w:r>
      <w:r w:rsidR="00186420" w:rsidRPr="0085120F">
        <w:rPr>
          <w:rFonts w:ascii="Arial" w:hAnsi="Arial"/>
          <w:color w:val="000000"/>
          <w:lang w:val="it-IT"/>
        </w:rPr>
        <w:t>cm di altezza) di Mr.Up e Mr.Down firmate dall’Artista.</w:t>
      </w:r>
    </w:p>
    <w:p w:rsidR="00B32346" w:rsidRPr="0085120F" w:rsidRDefault="00B32346" w:rsidP="00B32346">
      <w:pPr>
        <w:pStyle w:val="Nessunaspaziatura1"/>
        <w:rPr>
          <w:rFonts w:ascii="Arial" w:hAnsi="Arial"/>
          <w:color w:val="000000"/>
          <w:lang w:val="it-IT"/>
        </w:rPr>
      </w:pPr>
    </w:p>
    <w:p w:rsidR="00B32346" w:rsidRPr="0085120F" w:rsidRDefault="00AE20AD" w:rsidP="00DE26CC">
      <w:pPr>
        <w:rPr>
          <w:rFonts w:ascii="Arial" w:hAnsi="Arial"/>
          <w:color w:val="000000"/>
          <w:lang w:val="en-GB"/>
        </w:rPr>
      </w:pPr>
      <w:r w:rsidRPr="0085120F">
        <w:rPr>
          <w:rFonts w:ascii="Arial" w:hAnsi="Arial"/>
          <w:i/>
          <w:color w:val="000000"/>
          <w:lang w:val="it-IT"/>
        </w:rPr>
        <w:t>“Legacy Machine No.1 Xia Hang</w:t>
      </w:r>
      <w:r w:rsidR="00A24FDD" w:rsidRPr="0085120F">
        <w:rPr>
          <w:rFonts w:ascii="Arial" w:hAnsi="Arial"/>
          <w:i/>
          <w:color w:val="000000"/>
          <w:lang w:val="it-IT"/>
        </w:rPr>
        <w:t xml:space="preserve"> rappre</w:t>
      </w:r>
      <w:r w:rsidR="00847EA9" w:rsidRPr="0085120F">
        <w:rPr>
          <w:rFonts w:ascii="Arial" w:hAnsi="Arial"/>
          <w:i/>
          <w:color w:val="000000"/>
          <w:lang w:val="it-IT"/>
        </w:rPr>
        <w:t>senta la prima</w:t>
      </w:r>
      <w:r w:rsidR="00015EE4" w:rsidRPr="0085120F">
        <w:rPr>
          <w:rFonts w:ascii="Arial" w:hAnsi="Arial"/>
          <w:i/>
          <w:color w:val="000000"/>
          <w:lang w:val="it-IT"/>
        </w:rPr>
        <w:t xml:space="preserve"> </w:t>
      </w:r>
      <w:r w:rsidR="00847EA9" w:rsidRPr="0085120F">
        <w:rPr>
          <w:rFonts w:ascii="Arial" w:hAnsi="Arial"/>
          <w:i/>
          <w:color w:val="000000"/>
          <w:lang w:val="it-IT"/>
        </w:rPr>
        <w:t xml:space="preserve">(e speriamo non </w:t>
      </w:r>
      <w:r w:rsidR="00A24FDD" w:rsidRPr="0085120F">
        <w:rPr>
          <w:rFonts w:ascii="Arial" w:hAnsi="Arial"/>
          <w:i/>
          <w:color w:val="000000"/>
          <w:lang w:val="it-IT"/>
        </w:rPr>
        <w:t xml:space="preserve">ultima) contaminazione tra un artista della M.A.D. Gallery e un orologio di MB&amp;F. </w:t>
      </w:r>
      <w:r w:rsidR="00800C81" w:rsidRPr="0085120F">
        <w:rPr>
          <w:rFonts w:ascii="Arial" w:hAnsi="Arial"/>
          <w:i/>
          <w:color w:val="000000"/>
          <w:lang w:val="it-IT"/>
        </w:rPr>
        <w:t xml:space="preserve">Poter esporre questi artisti nella nostra M.A.D. Gallery ci apre un mondo di possibili collaborazioni </w:t>
      </w:r>
      <w:r w:rsidR="00E33048" w:rsidRPr="0085120F">
        <w:rPr>
          <w:rFonts w:ascii="Arial" w:hAnsi="Arial"/>
          <w:i/>
          <w:color w:val="000000"/>
          <w:lang w:val="it-IT"/>
        </w:rPr>
        <w:t>e nuove creazioni”</w:t>
      </w:r>
      <w:r w:rsidR="00847EA9" w:rsidRPr="0085120F">
        <w:rPr>
          <w:rFonts w:ascii="Arial" w:hAnsi="Arial"/>
          <w:i/>
          <w:color w:val="000000"/>
          <w:lang w:val="it-IT"/>
        </w:rPr>
        <w:t>.</w:t>
      </w:r>
      <w:r w:rsidR="00E33048" w:rsidRPr="0085120F">
        <w:rPr>
          <w:rFonts w:ascii="Arial" w:hAnsi="Arial"/>
          <w:i/>
          <w:color w:val="000000"/>
          <w:lang w:val="it-IT"/>
        </w:rPr>
        <w:t xml:space="preserve"> </w:t>
      </w:r>
      <w:r w:rsidR="00E33048" w:rsidRPr="0085120F">
        <w:rPr>
          <w:rFonts w:ascii="Arial" w:hAnsi="Arial"/>
          <w:i/>
          <w:color w:val="000000"/>
          <w:lang w:val="en-GB"/>
        </w:rPr>
        <w:t>Maximilian Büsser</w:t>
      </w:r>
      <w:r w:rsidR="00470846" w:rsidRPr="0085120F">
        <w:rPr>
          <w:rFonts w:ascii="Arial" w:hAnsi="Arial"/>
          <w:color w:val="000000"/>
          <w:lang w:val="en-GB"/>
        </w:rPr>
        <w:br w:type="page"/>
      </w:r>
      <w:r w:rsidR="00AB3122" w:rsidRPr="0085120F">
        <w:rPr>
          <w:rFonts w:ascii="Arial" w:hAnsi="Arial"/>
          <w:b/>
          <w:color w:val="000000"/>
          <w:sz w:val="24"/>
          <w:lang w:val="en-GB"/>
        </w:rPr>
        <w:lastRenderedPageBreak/>
        <w:t>Biografia – Xia Han</w:t>
      </w:r>
      <w:r w:rsidR="00DE26CC" w:rsidRPr="0085120F">
        <w:rPr>
          <w:rFonts w:ascii="Arial" w:hAnsi="Arial"/>
          <w:b/>
          <w:color w:val="000000"/>
          <w:sz w:val="24"/>
          <w:lang w:val="en-GB"/>
        </w:rPr>
        <w:t>g</w:t>
      </w:r>
    </w:p>
    <w:p w:rsidR="00B32346" w:rsidRPr="0085120F" w:rsidRDefault="00B32346" w:rsidP="00B32346">
      <w:pPr>
        <w:pStyle w:val="Nessunaspaziatura1"/>
        <w:rPr>
          <w:rFonts w:ascii="Arial" w:hAnsi="Arial"/>
          <w:color w:val="000000"/>
          <w:lang w:val="en-GB"/>
        </w:rPr>
      </w:pPr>
    </w:p>
    <w:p w:rsidR="00DE26CC" w:rsidRPr="0085120F" w:rsidRDefault="00DE26CC" w:rsidP="00B32346">
      <w:pPr>
        <w:pStyle w:val="Nessunaspaziatura1"/>
        <w:rPr>
          <w:rFonts w:ascii="Arial" w:hAnsi="Arial"/>
          <w:color w:val="000000"/>
          <w:lang w:val="it-IT"/>
        </w:rPr>
      </w:pPr>
      <w:r w:rsidRPr="0085120F">
        <w:rPr>
          <w:rFonts w:ascii="Arial" w:hAnsi="Arial"/>
          <w:color w:val="000000"/>
          <w:lang w:val="it-IT"/>
        </w:rPr>
        <w:t xml:space="preserve">Xia Hang nasce a Shenyang, nella provincia di Liaoning in Cina, nel 1978. Comincia a dipingere all'età di 10 anni e inizia la scuola d'arte nel 1997.  Nel 2002  si laurea in </w:t>
      </w:r>
      <w:r w:rsidRPr="0085120F">
        <w:rPr>
          <w:rFonts w:ascii="Arial" w:hAnsi="Arial"/>
          <w:i/>
          <w:color w:val="000000"/>
          <w:lang w:val="it-IT"/>
        </w:rPr>
        <w:t xml:space="preserve">Belle Arti </w:t>
      </w:r>
      <w:r w:rsidRPr="0085120F">
        <w:rPr>
          <w:rFonts w:ascii="Arial" w:hAnsi="Arial"/>
          <w:color w:val="000000"/>
          <w:lang w:val="it-IT"/>
        </w:rPr>
        <w:t>all'accademia Lu Xun in Cina</w:t>
      </w:r>
      <w:r w:rsidR="00920E7C" w:rsidRPr="0085120F">
        <w:rPr>
          <w:rFonts w:ascii="Arial" w:hAnsi="Arial"/>
          <w:color w:val="000000"/>
          <w:lang w:val="it-IT"/>
        </w:rPr>
        <w:t>.</w:t>
      </w:r>
    </w:p>
    <w:p w:rsidR="00DE26CC" w:rsidRPr="0085120F" w:rsidRDefault="00DE26CC" w:rsidP="00B32346">
      <w:pPr>
        <w:pStyle w:val="Nessunaspaziatura1"/>
        <w:rPr>
          <w:rFonts w:ascii="Arial" w:hAnsi="Arial"/>
          <w:color w:val="000000"/>
          <w:lang w:val="it-IT"/>
        </w:rPr>
      </w:pPr>
    </w:p>
    <w:p w:rsidR="00B32346" w:rsidRPr="0085120F" w:rsidRDefault="00B32346" w:rsidP="00B32346">
      <w:pPr>
        <w:pStyle w:val="Nessunaspaziatura1"/>
        <w:rPr>
          <w:rFonts w:ascii="Arial" w:hAnsi="Arial"/>
          <w:color w:val="000000"/>
          <w:lang w:val="en-GB"/>
        </w:rPr>
      </w:pPr>
    </w:p>
    <w:p w:rsidR="004B4C78" w:rsidRPr="0085120F" w:rsidRDefault="004B4C78" w:rsidP="00B32346">
      <w:pPr>
        <w:pStyle w:val="Nessunaspaziatura1"/>
        <w:rPr>
          <w:rFonts w:ascii="Arial" w:hAnsi="Arial"/>
          <w:color w:val="000000"/>
          <w:lang w:val="it-IT"/>
        </w:rPr>
      </w:pPr>
      <w:r w:rsidRPr="0085120F">
        <w:rPr>
          <w:rFonts w:ascii="Arial" w:hAnsi="Arial"/>
          <w:color w:val="000000"/>
          <w:lang w:val="it-IT"/>
        </w:rPr>
        <w:t xml:space="preserve">La sua tesi di Laurea erano una serie di uomini virgola in acciaio specchiato, la prima fase del processo creativo che culmina nell'indicatore della riserva di carica del Legacy Machine No.1 Xia Hang. Successivamente ottiene un Master in </w:t>
      </w:r>
      <w:r w:rsidRPr="0085120F">
        <w:rPr>
          <w:rFonts w:ascii="Arial" w:hAnsi="Arial"/>
          <w:i/>
          <w:color w:val="000000"/>
          <w:lang w:val="it-IT"/>
        </w:rPr>
        <w:t xml:space="preserve">Arti Scultoree </w:t>
      </w:r>
      <w:r w:rsidR="005638B1" w:rsidRPr="0085120F">
        <w:rPr>
          <w:rFonts w:ascii="Arial" w:hAnsi="Arial"/>
          <w:i/>
          <w:color w:val="000000"/>
          <w:lang w:val="it-IT"/>
        </w:rPr>
        <w:t xml:space="preserve"> </w:t>
      </w:r>
      <w:r w:rsidR="005638B1" w:rsidRPr="0085120F">
        <w:rPr>
          <w:rFonts w:ascii="Arial" w:hAnsi="Arial"/>
          <w:color w:val="000000"/>
          <w:lang w:val="it-IT"/>
        </w:rPr>
        <w:t>all'Accadiema Centrale di Belle Arti in Cina.</w:t>
      </w:r>
    </w:p>
    <w:p w:rsidR="004B4C78" w:rsidRPr="0085120F" w:rsidRDefault="004B4C78" w:rsidP="00B32346">
      <w:pPr>
        <w:pStyle w:val="Nessunaspaziatura1"/>
        <w:rPr>
          <w:rFonts w:ascii="Arial" w:hAnsi="Arial"/>
          <w:color w:val="000000"/>
          <w:lang w:val="it-IT"/>
        </w:rPr>
      </w:pPr>
    </w:p>
    <w:p w:rsidR="005638B1" w:rsidRPr="0085120F" w:rsidRDefault="005638B1" w:rsidP="00B32346">
      <w:pPr>
        <w:pStyle w:val="Nessunaspaziatura1"/>
        <w:rPr>
          <w:rFonts w:ascii="Arial" w:hAnsi="Arial"/>
          <w:i/>
          <w:color w:val="000000"/>
          <w:lang w:val="it-IT"/>
        </w:rPr>
      </w:pPr>
      <w:r w:rsidRPr="0085120F">
        <w:rPr>
          <w:rFonts w:ascii="Arial" w:hAnsi="Arial"/>
          <w:color w:val="000000"/>
          <w:lang w:val="it-IT"/>
        </w:rPr>
        <w:t xml:space="preserve">Sin dall'inizio Xia Hang dimostra di avere una grande affinità per l'acciaio, affascinato dalla forza e dalla </w:t>
      </w:r>
      <w:r w:rsidR="00015EE4" w:rsidRPr="0085120F">
        <w:rPr>
          <w:rFonts w:ascii="Arial" w:hAnsi="Arial"/>
          <w:color w:val="000000"/>
          <w:lang w:val="it-IT"/>
        </w:rPr>
        <w:t>lucentezza</w:t>
      </w:r>
      <w:r w:rsidRPr="0085120F">
        <w:rPr>
          <w:rFonts w:ascii="Arial" w:hAnsi="Arial"/>
          <w:b/>
          <w:color w:val="000000"/>
          <w:lang w:val="it-IT"/>
        </w:rPr>
        <w:t xml:space="preserve"> </w:t>
      </w:r>
      <w:r w:rsidRPr="0085120F">
        <w:rPr>
          <w:rFonts w:ascii="Arial" w:hAnsi="Arial"/>
          <w:color w:val="000000"/>
          <w:lang w:val="it-IT"/>
        </w:rPr>
        <w:t>di questo materiale. Spiega, "</w:t>
      </w:r>
      <w:r w:rsidRPr="0085120F">
        <w:rPr>
          <w:rFonts w:ascii="Arial" w:hAnsi="Arial"/>
          <w:i/>
          <w:color w:val="000000"/>
          <w:lang w:val="it-IT"/>
        </w:rPr>
        <w:t>Mi sono sempre interessato ai metalli. Probabilmente s</w:t>
      </w:r>
      <w:r w:rsidR="00015EE4" w:rsidRPr="0085120F">
        <w:rPr>
          <w:rFonts w:ascii="Arial" w:hAnsi="Arial"/>
          <w:i/>
          <w:color w:val="000000"/>
          <w:lang w:val="it-IT"/>
        </w:rPr>
        <w:t>o</w:t>
      </w:r>
      <w:r w:rsidRPr="0085120F">
        <w:rPr>
          <w:rFonts w:ascii="Arial" w:hAnsi="Arial"/>
          <w:i/>
          <w:color w:val="000000"/>
          <w:lang w:val="it-IT"/>
        </w:rPr>
        <w:t>no attratto dalla loro lucentezz</w:t>
      </w:r>
      <w:r w:rsidR="00015EE4" w:rsidRPr="0085120F">
        <w:rPr>
          <w:rFonts w:ascii="Arial" w:hAnsi="Arial"/>
          <w:i/>
          <w:color w:val="000000"/>
          <w:lang w:val="it-IT"/>
        </w:rPr>
        <w:t>a</w:t>
      </w:r>
      <w:r w:rsidRPr="0085120F">
        <w:rPr>
          <w:rFonts w:ascii="Arial" w:hAnsi="Arial"/>
          <w:i/>
          <w:color w:val="000000"/>
          <w:lang w:val="it-IT"/>
        </w:rPr>
        <w:t xml:space="preserve"> e </w:t>
      </w:r>
      <w:r w:rsidR="00342794" w:rsidRPr="0085120F">
        <w:rPr>
          <w:rFonts w:ascii="Arial" w:hAnsi="Arial"/>
          <w:i/>
          <w:color w:val="000000"/>
          <w:lang w:val="it-IT"/>
        </w:rPr>
        <w:t xml:space="preserve">durezza. Il metallo è molto più forte della pietra o del legno, eppure è anche decisamente più malleabile. Penso che la mutevolezza dei metalli sia simile a quella degli esseri umani. Ecco </w:t>
      </w:r>
      <w:r w:rsidR="00015EE4" w:rsidRPr="0085120F">
        <w:rPr>
          <w:rFonts w:ascii="Arial" w:hAnsi="Arial"/>
          <w:i/>
          <w:color w:val="000000"/>
          <w:lang w:val="it-IT"/>
        </w:rPr>
        <w:t>perché</w:t>
      </w:r>
      <w:r w:rsidR="00342794" w:rsidRPr="0085120F">
        <w:rPr>
          <w:rFonts w:ascii="Arial" w:hAnsi="Arial"/>
          <w:i/>
          <w:color w:val="000000"/>
          <w:lang w:val="it-IT"/>
        </w:rPr>
        <w:t xml:space="preserve"> ho scelto di lavorare con i metalli".</w:t>
      </w:r>
      <w:r w:rsidRPr="0085120F">
        <w:rPr>
          <w:rFonts w:ascii="Arial" w:hAnsi="Arial"/>
          <w:i/>
          <w:color w:val="000000"/>
          <w:lang w:val="it-IT"/>
        </w:rPr>
        <w:t xml:space="preserve"> </w:t>
      </w:r>
    </w:p>
    <w:p w:rsidR="005638B1" w:rsidRPr="0085120F" w:rsidRDefault="005638B1" w:rsidP="00B32346">
      <w:pPr>
        <w:pStyle w:val="Nessunaspaziatura1"/>
        <w:rPr>
          <w:rFonts w:ascii="Arial" w:hAnsi="Arial"/>
          <w:color w:val="000000"/>
          <w:lang w:val="it-IT"/>
        </w:rPr>
      </w:pPr>
    </w:p>
    <w:p w:rsidR="00C001AF" w:rsidRPr="0085120F" w:rsidRDefault="00C001AF" w:rsidP="00B32346">
      <w:pPr>
        <w:pStyle w:val="Nessunaspaziatura1"/>
        <w:rPr>
          <w:rFonts w:ascii="Arial" w:hAnsi="Arial"/>
          <w:color w:val="000000"/>
          <w:lang w:val="it-IT"/>
        </w:rPr>
      </w:pPr>
      <w:r w:rsidRPr="0085120F">
        <w:rPr>
          <w:rFonts w:ascii="Arial" w:hAnsi="Arial"/>
          <w:color w:val="000000"/>
          <w:lang w:val="it-IT"/>
        </w:rPr>
        <w:t>Xia Hang crede che le sue sculture debbano essere considerate come dei giocattoli. Vuole che la gente le tocchi e ci giochi. A conferma di quest</w:t>
      </w:r>
      <w:r w:rsidR="00015EE4" w:rsidRPr="0085120F">
        <w:rPr>
          <w:rFonts w:ascii="Arial" w:hAnsi="Arial"/>
          <w:color w:val="000000"/>
          <w:lang w:val="it-IT"/>
        </w:rPr>
        <w:t>o</w:t>
      </w:r>
      <w:r w:rsidRPr="0085120F">
        <w:rPr>
          <w:rFonts w:ascii="Arial" w:hAnsi="Arial"/>
          <w:color w:val="000000"/>
          <w:lang w:val="it-IT"/>
        </w:rPr>
        <w:t xml:space="preserve"> suo modo di pensare</w:t>
      </w:r>
      <w:r w:rsidR="00015EE4" w:rsidRPr="0085120F">
        <w:rPr>
          <w:rFonts w:ascii="Arial" w:hAnsi="Arial"/>
          <w:color w:val="000000"/>
          <w:lang w:val="it-IT"/>
        </w:rPr>
        <w:t>,</w:t>
      </w:r>
      <w:r w:rsidRPr="0085120F">
        <w:rPr>
          <w:rFonts w:ascii="Arial" w:hAnsi="Arial"/>
          <w:color w:val="000000"/>
          <w:lang w:val="it-IT"/>
        </w:rPr>
        <w:t xml:space="preserve"> la mostra organizzata nel 2008</w:t>
      </w:r>
      <w:r w:rsidR="00015EE4" w:rsidRPr="0085120F">
        <w:rPr>
          <w:rFonts w:ascii="Arial" w:hAnsi="Arial"/>
          <w:color w:val="000000"/>
          <w:lang w:val="it-IT"/>
        </w:rPr>
        <w:t>,</w:t>
      </w:r>
      <w:r w:rsidRPr="0085120F">
        <w:rPr>
          <w:rFonts w:ascii="Arial" w:hAnsi="Arial"/>
          <w:color w:val="000000"/>
          <w:lang w:val="it-IT"/>
        </w:rPr>
        <w:t xml:space="preserve"> viene chiamata "Per favore </w:t>
      </w:r>
      <w:r w:rsidRPr="0085120F">
        <w:rPr>
          <w:rFonts w:ascii="Arial" w:hAnsi="Arial"/>
          <w:strike/>
          <w:color w:val="000000"/>
          <w:lang w:val="it-IT"/>
        </w:rPr>
        <w:t xml:space="preserve">non </w:t>
      </w:r>
      <w:r w:rsidRPr="0085120F">
        <w:rPr>
          <w:rFonts w:ascii="Arial" w:hAnsi="Arial"/>
          <w:color w:val="000000"/>
          <w:lang w:val="it-IT"/>
        </w:rPr>
        <w:t xml:space="preserve">toccare" con la negazione </w:t>
      </w:r>
      <w:r w:rsidR="00015EE4" w:rsidRPr="0085120F">
        <w:rPr>
          <w:rFonts w:ascii="Arial" w:hAnsi="Arial"/>
          <w:color w:val="000000"/>
          <w:lang w:val="it-IT"/>
        </w:rPr>
        <w:t>“</w:t>
      </w:r>
      <w:r w:rsidRPr="0085120F">
        <w:rPr>
          <w:rFonts w:ascii="Arial" w:hAnsi="Arial"/>
          <w:color w:val="000000"/>
          <w:lang w:val="it-IT"/>
        </w:rPr>
        <w:t>non</w:t>
      </w:r>
      <w:r w:rsidR="00015EE4" w:rsidRPr="0085120F">
        <w:rPr>
          <w:rFonts w:ascii="Arial" w:hAnsi="Arial"/>
          <w:color w:val="000000"/>
          <w:lang w:val="it-IT"/>
        </w:rPr>
        <w:t>”</w:t>
      </w:r>
      <w:r w:rsidRPr="0085120F">
        <w:rPr>
          <w:rFonts w:ascii="Arial" w:hAnsi="Arial"/>
          <w:color w:val="000000"/>
          <w:lang w:val="it-IT"/>
        </w:rPr>
        <w:t xml:space="preserve"> cancellata da una croce. Le crerazioni di Xia Hang che a noi spesso appaiono come alieni</w:t>
      </w:r>
      <w:r w:rsidR="004A36FC" w:rsidRPr="0085120F">
        <w:rPr>
          <w:rFonts w:ascii="Arial" w:hAnsi="Arial"/>
          <w:color w:val="000000"/>
          <w:lang w:val="it-IT"/>
        </w:rPr>
        <w:t>,</w:t>
      </w:r>
      <w:r w:rsidRPr="0085120F">
        <w:rPr>
          <w:rFonts w:ascii="Arial" w:hAnsi="Arial"/>
          <w:color w:val="000000"/>
          <w:lang w:val="it-IT"/>
        </w:rPr>
        <w:t xml:space="preserve"> per lui sono dei bambini</w:t>
      </w:r>
      <w:r w:rsidR="004A36FC" w:rsidRPr="0085120F">
        <w:rPr>
          <w:rFonts w:ascii="Arial" w:hAnsi="Arial"/>
          <w:color w:val="000000"/>
          <w:lang w:val="it-IT"/>
        </w:rPr>
        <w:t xml:space="preserve">, paffuti </w:t>
      </w:r>
      <w:r w:rsidRPr="0085120F">
        <w:rPr>
          <w:rFonts w:ascii="Arial" w:hAnsi="Arial"/>
          <w:color w:val="000000"/>
          <w:lang w:val="it-IT"/>
        </w:rPr>
        <w:t>bambini.</w:t>
      </w:r>
    </w:p>
    <w:p w:rsidR="00C001AF" w:rsidRPr="0085120F" w:rsidRDefault="00C001AF" w:rsidP="00B32346">
      <w:pPr>
        <w:pStyle w:val="Nessunaspaziatura1"/>
        <w:rPr>
          <w:rFonts w:ascii="Arial" w:hAnsi="Arial"/>
          <w:color w:val="000000"/>
          <w:lang w:val="it-IT"/>
        </w:rPr>
      </w:pPr>
    </w:p>
    <w:p w:rsidR="00C001AF" w:rsidRPr="0085120F" w:rsidRDefault="00C001AF" w:rsidP="00B10506">
      <w:pPr>
        <w:rPr>
          <w:rFonts w:ascii="Arial" w:hAnsi="Arial"/>
          <w:color w:val="000000"/>
          <w:lang w:val="it-IT"/>
        </w:rPr>
      </w:pPr>
      <w:r w:rsidRPr="0085120F">
        <w:rPr>
          <w:rFonts w:ascii="Arial" w:hAnsi="Arial"/>
          <w:i/>
          <w:color w:val="000000"/>
          <w:lang w:val="it-IT"/>
        </w:rPr>
        <w:t xml:space="preserve">"La prima volta che ho incontrato Max indossava un HM3 e sono rimasto colpito dalla sua natura giocosa e scultorea. Grazie a lui ho capito che gli orologi possono essere una forma di espressione molto creativa. Ammiro la passione di Max nella ricerca di artisti che condividano i suoi gusti e credo che la M.A.D Gallery di Ginevra sia una delle più interessanti gallerie d'arte del mondo. </w:t>
      </w:r>
      <w:r w:rsidR="003C700E" w:rsidRPr="0085120F">
        <w:rPr>
          <w:rFonts w:ascii="Arial" w:hAnsi="Arial"/>
          <w:i/>
          <w:color w:val="000000"/>
          <w:lang w:val="it-IT"/>
        </w:rPr>
        <w:t xml:space="preserve">Spero un giorno di poter diventare un collezionista di Horological Machines </w:t>
      </w:r>
      <w:r w:rsidR="004A36FC" w:rsidRPr="0085120F">
        <w:rPr>
          <w:rFonts w:ascii="Arial" w:hAnsi="Arial"/>
          <w:i/>
          <w:color w:val="000000"/>
          <w:lang w:val="it-IT"/>
        </w:rPr>
        <w:t>perché</w:t>
      </w:r>
      <w:r w:rsidR="003C700E" w:rsidRPr="0085120F">
        <w:rPr>
          <w:rFonts w:ascii="Arial" w:hAnsi="Arial"/>
          <w:i/>
          <w:color w:val="000000"/>
          <w:lang w:val="it-IT"/>
        </w:rPr>
        <w:t xml:space="preserve"> le reputo delle opere d'arte meccanica assolutamente insuperabili. Sono molto felice di aver avuto l'opportunità di collaborare con MB&amp;F, dalle cui opere traggo ispirazione".</w:t>
      </w:r>
      <w:r w:rsidR="003C700E" w:rsidRPr="0085120F">
        <w:rPr>
          <w:rFonts w:ascii="Arial" w:hAnsi="Arial"/>
          <w:color w:val="000000"/>
          <w:lang w:val="it-IT"/>
        </w:rPr>
        <w:t xml:space="preserve"> Xia Hang</w:t>
      </w:r>
    </w:p>
    <w:p w:rsidR="000A6AFC" w:rsidRPr="0085120F" w:rsidRDefault="003B5011" w:rsidP="00B10506">
      <w:pPr>
        <w:rPr>
          <w:rFonts w:ascii="Arial" w:hAnsi="Arial"/>
          <w:color w:val="000000"/>
          <w:lang w:val="it-IT"/>
        </w:rPr>
      </w:pPr>
      <w:r w:rsidRPr="0085120F">
        <w:rPr>
          <w:rFonts w:ascii="Arial" w:hAnsi="Arial"/>
          <w:color w:val="000000"/>
          <w:lang w:val="it-IT"/>
        </w:rPr>
        <w:br w:type="page"/>
      </w:r>
    </w:p>
    <w:p w:rsidR="000A6AFC" w:rsidRDefault="000A6AFC" w:rsidP="000A6AFC">
      <w:pPr>
        <w:spacing w:line="240" w:lineRule="auto"/>
        <w:jc w:val="both"/>
        <w:rPr>
          <w:rFonts w:ascii="Arial" w:hAnsi="Arial"/>
          <w:b/>
          <w:color w:val="000000"/>
          <w:sz w:val="28"/>
          <w:szCs w:val="28"/>
          <w:lang w:val="it-IT"/>
        </w:rPr>
      </w:pPr>
      <w:r w:rsidRPr="0085120F">
        <w:rPr>
          <w:rFonts w:ascii="Arial" w:hAnsi="Arial"/>
          <w:b/>
          <w:color w:val="000000"/>
          <w:sz w:val="28"/>
          <w:szCs w:val="28"/>
          <w:lang w:val="it-IT"/>
        </w:rPr>
        <w:t>Legacy Machine N</w:t>
      </w:r>
      <w:r w:rsidRPr="0085120F">
        <w:rPr>
          <w:rFonts w:ascii="Arial" w:hAnsi="Arial"/>
          <w:b/>
          <w:color w:val="000000"/>
          <w:kern w:val="28"/>
          <w:sz w:val="28"/>
          <w:szCs w:val="28"/>
          <w:vertAlign w:val="superscript"/>
          <w:lang w:val="it-IT"/>
        </w:rPr>
        <w:t xml:space="preserve">o </w:t>
      </w:r>
      <w:r w:rsidRPr="0085120F">
        <w:rPr>
          <w:rFonts w:ascii="Arial" w:hAnsi="Arial"/>
          <w:b/>
          <w:color w:val="000000"/>
          <w:sz w:val="28"/>
          <w:szCs w:val="28"/>
          <w:lang w:val="it-IT"/>
        </w:rPr>
        <w:t>1</w:t>
      </w:r>
      <w:r w:rsidR="00B10506" w:rsidRPr="0085120F">
        <w:rPr>
          <w:rFonts w:ascii="Arial" w:hAnsi="Arial"/>
          <w:b/>
          <w:color w:val="000000"/>
          <w:sz w:val="28"/>
          <w:szCs w:val="28"/>
          <w:lang w:val="it-IT"/>
        </w:rPr>
        <w:t xml:space="preserve"> Xia Hang</w:t>
      </w:r>
      <w:r w:rsidRPr="0085120F">
        <w:rPr>
          <w:rFonts w:ascii="Arial" w:hAnsi="Arial"/>
          <w:b/>
          <w:color w:val="000000"/>
          <w:sz w:val="28"/>
          <w:szCs w:val="28"/>
          <w:lang w:val="it-IT"/>
        </w:rPr>
        <w:t xml:space="preserve"> – Caratteristiche tecniche </w:t>
      </w:r>
    </w:p>
    <w:p w:rsidR="0089488F" w:rsidRPr="0085120F" w:rsidRDefault="0089488F" w:rsidP="000A6AFC">
      <w:pPr>
        <w:spacing w:line="240" w:lineRule="auto"/>
        <w:jc w:val="both"/>
        <w:rPr>
          <w:rFonts w:ascii="Arial" w:hAnsi="Arial"/>
          <w:b/>
          <w:color w:val="000000"/>
          <w:sz w:val="28"/>
          <w:szCs w:val="28"/>
          <w:lang w:val="it-IT"/>
        </w:rPr>
      </w:pPr>
    </w:p>
    <w:p w:rsidR="00CE421B" w:rsidRPr="00CE421B" w:rsidRDefault="00CE421B" w:rsidP="00760470">
      <w:pPr>
        <w:spacing w:line="240" w:lineRule="auto"/>
        <w:jc w:val="both"/>
        <w:rPr>
          <w:rFonts w:ascii="Arial" w:hAnsi="Arial"/>
          <w:bCs/>
          <w:color w:val="000000"/>
          <w:lang w:val="it-IT"/>
        </w:rPr>
      </w:pPr>
      <w:r w:rsidRPr="00CE421B">
        <w:rPr>
          <w:rFonts w:ascii="Arial" w:hAnsi="Arial"/>
          <w:bCs/>
          <w:color w:val="000000"/>
          <w:lang w:val="it-IT"/>
        </w:rPr>
        <w:t xml:space="preserve">Legacy Machine No.1 Xia Hang viene proposto in due edizioni limitate a 12 esemplari ciascuna: Oro Rosa con la parte superiore della platina </w:t>
      </w:r>
      <w:r w:rsidR="00760470">
        <w:rPr>
          <w:rFonts w:ascii="Arial" w:hAnsi="Arial"/>
          <w:bCs/>
          <w:color w:val="000000"/>
          <w:lang w:val="it-IT"/>
        </w:rPr>
        <w:t>in rutenio</w:t>
      </w:r>
      <w:r w:rsidRPr="00CE421B">
        <w:rPr>
          <w:rFonts w:ascii="Arial" w:hAnsi="Arial"/>
          <w:bCs/>
          <w:color w:val="000000"/>
          <w:lang w:val="it-IT"/>
        </w:rPr>
        <w:t xml:space="preserve"> e Oro Bianco con la parte superiore della platina blu.</w:t>
      </w:r>
    </w:p>
    <w:p w:rsidR="00CE421B" w:rsidRPr="00CE421B" w:rsidRDefault="00CE421B" w:rsidP="00CE421B">
      <w:pPr>
        <w:spacing w:line="240" w:lineRule="auto"/>
        <w:jc w:val="both"/>
        <w:rPr>
          <w:rFonts w:ascii="Arial" w:hAnsi="Arial"/>
          <w:bCs/>
          <w:color w:val="000000"/>
          <w:lang w:val="it-IT"/>
        </w:rPr>
      </w:pPr>
      <w:r w:rsidRPr="00CE421B">
        <w:rPr>
          <w:rFonts w:ascii="Arial" w:hAnsi="Arial"/>
          <w:bCs/>
          <w:color w:val="000000"/>
          <w:lang w:val="it-IT"/>
        </w:rPr>
        <w:t>Ciascun LM1 Xia Hang è accompagnato da una coppia di sculture in acciaio di Mr.Up e Mr.Down firmate da Xia Hang.</w:t>
      </w:r>
    </w:p>
    <w:p w:rsidR="000A6AFC" w:rsidRPr="0085120F" w:rsidRDefault="000A6AFC" w:rsidP="000A6AFC">
      <w:pPr>
        <w:pStyle w:val="Nessunaspaziatura1"/>
        <w:rPr>
          <w:rFonts w:ascii="Arial" w:hAnsi="Arial"/>
          <w:b/>
          <w:color w:val="000000"/>
          <w:lang w:val="it-IT"/>
        </w:rPr>
      </w:pPr>
      <w:r w:rsidRPr="0085120F">
        <w:rPr>
          <w:rFonts w:ascii="Arial" w:hAnsi="Arial"/>
          <w:b/>
          <w:color w:val="000000"/>
          <w:lang w:val="it-IT"/>
        </w:rPr>
        <w:t xml:space="preserve">Movimento: </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Movimento tridimensionale sviluppato al 100% per MB&amp;F da Chronode e sviluppato da Jean-François Mojon e Kari Voutilainen</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Carica manuale con singolo bariletto</w:t>
      </w:r>
    </w:p>
    <w:p w:rsidR="000A6AFC" w:rsidRPr="0085120F" w:rsidRDefault="000A6AFC" w:rsidP="000A6AFC">
      <w:pPr>
        <w:pStyle w:val="Nessunaspaziatura1"/>
        <w:rPr>
          <w:rFonts w:ascii="Arial" w:hAnsi="Arial"/>
          <w:color w:val="000000"/>
          <w:lang w:val="it-IT"/>
        </w:rPr>
      </w:pPr>
      <w:r w:rsidRPr="0085120F">
        <w:rPr>
          <w:rFonts w:ascii="Arial" w:hAnsi="Arial"/>
          <w:color w:val="000000"/>
          <w:lang w:val="it-IT"/>
        </w:rPr>
        <w:t>Indicatore di riserva di carica: un piccolo omino disegnato dal’artista cinese Xia Hang</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Riserva di carica: 45 ore</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 xml:space="preserve">Bilanciere: bilanciere su misura da 14 mm con quattro viti di regolazione tradizionali </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sospeso sopra il movimento e i quadranti</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Molla del bilanciere: tradizionale spirale Breguet che termina nell’alloggiamento mobile dei pitoni</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Frequenza del bilanciere: 18.000 alt/ora - 2,5 Hz</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Numero di elementi: 27</w:t>
      </w:r>
      <w:r w:rsidR="005F5720" w:rsidRPr="0085120F">
        <w:rPr>
          <w:rFonts w:ascii="Arial" w:eastAsia="Times New Roman" w:hAnsi="Arial"/>
          <w:color w:val="000000"/>
          <w:szCs w:val="32"/>
          <w:lang w:val="it-IT" w:eastAsia="fr-FR"/>
        </w:rPr>
        <w:t>4</w:t>
      </w:r>
      <w:r w:rsidRPr="0085120F">
        <w:rPr>
          <w:rFonts w:ascii="Arial" w:eastAsia="Times New Roman" w:hAnsi="Arial"/>
          <w:color w:val="000000"/>
          <w:szCs w:val="32"/>
          <w:lang w:val="it-IT" w:eastAsia="fr-FR"/>
        </w:rPr>
        <w:t xml:space="preserve"> </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Numero di rubini: 23</w:t>
      </w:r>
    </w:p>
    <w:p w:rsidR="000A6AFC" w:rsidRPr="0085120F" w:rsidRDefault="000A6AFC" w:rsidP="000A6AFC">
      <w:pPr>
        <w:pStyle w:val="Nessunaspaziatura1"/>
        <w:rPr>
          <w:rFonts w:ascii="Arial" w:eastAsia="Times New Roman" w:hAnsi="Arial"/>
          <w:color w:val="000000"/>
          <w:szCs w:val="32"/>
          <w:lang w:val="it-IT" w:eastAsia="fr-FR"/>
        </w:rPr>
      </w:pPr>
      <w:r w:rsidRPr="0085120F">
        <w:rPr>
          <w:rFonts w:ascii="Arial" w:eastAsia="Times New Roman" w:hAnsi="Arial"/>
          <w:color w:val="000000"/>
          <w:szCs w:val="32"/>
          <w:lang w:val="it-IT" w:eastAsia="fr-FR"/>
        </w:rPr>
        <w:t>Boccole: boccole in oro fresate e lucidate</w:t>
      </w:r>
    </w:p>
    <w:p w:rsidR="000A6AFC" w:rsidRPr="0085120F" w:rsidRDefault="000A6AFC" w:rsidP="000A6AFC">
      <w:pPr>
        <w:pStyle w:val="Nessunaspaziatura1"/>
        <w:rPr>
          <w:rFonts w:ascii="Arial" w:eastAsia="Times New Roman" w:hAnsi="Arial"/>
          <w:color w:val="000000"/>
          <w:szCs w:val="28"/>
          <w:lang w:val="it-IT" w:eastAsia="fr-FR"/>
        </w:rPr>
      </w:pPr>
      <w:r w:rsidRPr="0085120F">
        <w:rPr>
          <w:rFonts w:ascii="Arial" w:eastAsia="Times New Roman" w:hAnsi="Arial"/>
          <w:color w:val="000000"/>
          <w:szCs w:val="28"/>
          <w:lang w:val="it-IT" w:eastAsia="fr-FR"/>
        </w:rPr>
        <w:t xml:space="preserve">Piccole finiture: superlativa finitura delle lancette in pieno stile del XIX secolo; angoli interni svasati per evidenziare la lavorazione eseguita a mano. </w:t>
      </w:r>
    </w:p>
    <w:p w:rsidR="000A6AFC" w:rsidRPr="0085120F" w:rsidRDefault="000A6AFC" w:rsidP="000A6AFC">
      <w:pPr>
        <w:pStyle w:val="Nessunaspaziatura1"/>
        <w:rPr>
          <w:rFonts w:ascii="Arial" w:hAnsi="Arial"/>
          <w:color w:val="000000"/>
          <w:lang w:val="it-IT"/>
        </w:rPr>
      </w:pPr>
      <w:r w:rsidRPr="0085120F">
        <w:rPr>
          <w:rFonts w:ascii="Arial" w:eastAsia="Times New Roman" w:hAnsi="Arial"/>
          <w:color w:val="000000"/>
          <w:szCs w:val="28"/>
          <w:lang w:val="it-IT" w:eastAsia="fr-FR"/>
        </w:rPr>
        <w:t>Lucidatura dell’</w:t>
      </w:r>
      <w:r w:rsidRPr="0085120F">
        <w:rPr>
          <w:rFonts w:ascii="Arial" w:eastAsia="Times New Roman" w:hAnsi="Arial"/>
          <w:i/>
          <w:color w:val="000000"/>
          <w:szCs w:val="28"/>
          <w:lang w:val="it-IT" w:eastAsia="fr-FR"/>
        </w:rPr>
        <w:t>Anglage</w:t>
      </w:r>
      <w:r w:rsidRPr="0085120F">
        <w:rPr>
          <w:rFonts w:ascii="Arial" w:eastAsia="Times New Roman" w:hAnsi="Arial"/>
          <w:color w:val="000000"/>
          <w:szCs w:val="28"/>
          <w:lang w:val="it-IT" w:eastAsia="fr-FR"/>
        </w:rPr>
        <w:t xml:space="preserve"> e decorazione C</w:t>
      </w:r>
      <w:r w:rsidRPr="0085120F">
        <w:rPr>
          <w:rFonts w:ascii="Arial" w:eastAsia="Times New Roman" w:hAnsi="Arial"/>
          <w:i/>
          <w:color w:val="000000"/>
          <w:szCs w:val="28"/>
          <w:lang w:val="it-IT" w:eastAsia="fr-FR"/>
        </w:rPr>
        <w:t>ôtes de Genéve</w:t>
      </w:r>
      <w:r w:rsidRPr="0085120F">
        <w:rPr>
          <w:rFonts w:ascii="Arial" w:eastAsia="Times New Roman" w:hAnsi="Arial"/>
          <w:color w:val="000000"/>
          <w:szCs w:val="28"/>
          <w:lang w:val="it-IT" w:eastAsia="fr-FR"/>
        </w:rPr>
        <w:t xml:space="preserve"> eseuite a mano</w:t>
      </w:r>
    </w:p>
    <w:p w:rsidR="000A6AFC" w:rsidRPr="0085120F" w:rsidRDefault="000A6AFC" w:rsidP="000A6AFC">
      <w:pPr>
        <w:pStyle w:val="Nessunaspaziatura1"/>
        <w:rPr>
          <w:rFonts w:ascii="Arial" w:hAnsi="Arial"/>
          <w:color w:val="000000"/>
          <w:highlight w:val="yellow"/>
          <w:lang w:val="it-IT"/>
        </w:rPr>
      </w:pPr>
    </w:p>
    <w:p w:rsidR="000A6AFC" w:rsidRPr="0085120F" w:rsidRDefault="000A6AFC" w:rsidP="000A6AFC">
      <w:pPr>
        <w:pStyle w:val="Nessunaspaziatura1"/>
        <w:rPr>
          <w:rFonts w:ascii="Arial" w:hAnsi="Arial"/>
          <w:b/>
          <w:color w:val="000000"/>
          <w:lang w:val="it-IT"/>
        </w:rPr>
      </w:pPr>
      <w:r w:rsidRPr="0085120F">
        <w:rPr>
          <w:rFonts w:ascii="Arial" w:hAnsi="Arial"/>
          <w:color w:val="000000"/>
          <w:lang w:val="it-IT"/>
        </w:rPr>
        <w:br/>
      </w:r>
      <w:r w:rsidRPr="0085120F">
        <w:rPr>
          <w:rFonts w:ascii="Arial" w:hAnsi="Arial"/>
          <w:b/>
          <w:color w:val="000000"/>
          <w:lang w:val="it-IT"/>
        </w:rPr>
        <w:t>Funzioni:</w:t>
      </w:r>
    </w:p>
    <w:p w:rsidR="000A6AFC" w:rsidRPr="0085120F" w:rsidRDefault="000A6AFC" w:rsidP="000A6AFC">
      <w:pPr>
        <w:pStyle w:val="Nessunaspaziatura1"/>
        <w:rPr>
          <w:rFonts w:ascii="Arial" w:eastAsia="Times New Roman" w:hAnsi="Arial"/>
          <w:color w:val="000000"/>
          <w:szCs w:val="28"/>
          <w:lang w:val="it-IT" w:eastAsia="fr-FR"/>
        </w:rPr>
      </w:pPr>
      <w:r w:rsidRPr="0085120F">
        <w:rPr>
          <w:rFonts w:ascii="Arial" w:eastAsia="Times New Roman" w:hAnsi="Arial"/>
          <w:color w:val="000000"/>
          <w:szCs w:val="28"/>
          <w:lang w:val="it-IT" w:eastAsia="fr-FR"/>
        </w:rPr>
        <w:t>Ore e minuti; doppio fuso orario completamente indipendente con doppia visualizzazione; indicatore verticale della riserva di carica</w:t>
      </w:r>
      <w:r w:rsidR="005F5720" w:rsidRPr="0085120F">
        <w:rPr>
          <w:rFonts w:ascii="Arial" w:eastAsia="Times New Roman" w:hAnsi="Arial"/>
          <w:color w:val="000000"/>
          <w:szCs w:val="28"/>
          <w:lang w:val="it-IT" w:eastAsia="fr-FR"/>
        </w:rPr>
        <w:t xml:space="preserve"> tramite una statuina in alluminio raffigurante un piccolo omino.</w:t>
      </w:r>
    </w:p>
    <w:p w:rsidR="000A6AFC" w:rsidRPr="0085120F" w:rsidRDefault="000A6AFC" w:rsidP="000A6AFC">
      <w:pPr>
        <w:pStyle w:val="Nessunaspaziatura1"/>
        <w:rPr>
          <w:rFonts w:ascii="Arial" w:eastAsia="Times New Roman" w:hAnsi="Arial"/>
          <w:color w:val="000000"/>
          <w:szCs w:val="28"/>
          <w:lang w:val="it-IT" w:eastAsia="fr-FR"/>
        </w:rPr>
      </w:pPr>
      <w:r w:rsidRPr="0085120F">
        <w:rPr>
          <w:rFonts w:ascii="Arial" w:eastAsia="Times New Roman" w:hAnsi="Arial"/>
          <w:color w:val="000000"/>
          <w:szCs w:val="28"/>
          <w:lang w:val="it-IT" w:eastAsia="fr-FR"/>
        </w:rPr>
        <w:t xml:space="preserve">Corona di sinistra a ore 8 per la regolazione dell’ora nel quadrante sinistro; </w:t>
      </w:r>
    </w:p>
    <w:p w:rsidR="000A6AFC" w:rsidRPr="0085120F" w:rsidRDefault="000A6AFC" w:rsidP="000A6AFC">
      <w:pPr>
        <w:pStyle w:val="Nessunaspaziatura1"/>
        <w:rPr>
          <w:rFonts w:ascii="Arial" w:hAnsi="Arial"/>
          <w:color w:val="000000"/>
          <w:lang w:val="it-IT"/>
        </w:rPr>
      </w:pPr>
      <w:r w:rsidRPr="0085120F">
        <w:rPr>
          <w:rFonts w:ascii="Arial" w:eastAsia="Times New Roman" w:hAnsi="Arial"/>
          <w:color w:val="000000"/>
          <w:szCs w:val="28"/>
          <w:lang w:val="it-IT" w:eastAsia="fr-FR"/>
        </w:rPr>
        <w:t xml:space="preserve">corona di destra a ore 4 per dare la carica e regolare l’ora nel quadrante destro </w:t>
      </w:r>
    </w:p>
    <w:p w:rsidR="000A6AFC" w:rsidRPr="0085120F" w:rsidRDefault="000A6AFC" w:rsidP="000A6AFC">
      <w:pPr>
        <w:pStyle w:val="Nessunaspaziatura1"/>
        <w:rPr>
          <w:rFonts w:ascii="Arial" w:hAnsi="Arial"/>
          <w:color w:val="000000"/>
          <w:lang w:val="it-IT"/>
        </w:rPr>
      </w:pPr>
    </w:p>
    <w:p w:rsidR="000A6AFC" w:rsidRPr="0085120F" w:rsidRDefault="000A6AFC" w:rsidP="000A6AFC">
      <w:pPr>
        <w:pStyle w:val="Nessunaspaziatura1"/>
        <w:rPr>
          <w:rFonts w:ascii="Arial" w:hAnsi="Arial"/>
          <w:b/>
          <w:color w:val="000000"/>
          <w:lang w:val="it-IT"/>
        </w:rPr>
      </w:pPr>
      <w:r w:rsidRPr="0085120F">
        <w:rPr>
          <w:rFonts w:ascii="Arial" w:hAnsi="Arial"/>
          <w:b/>
          <w:color w:val="000000"/>
          <w:lang w:val="it-IT"/>
        </w:rPr>
        <w:t>Cassa:</w:t>
      </w:r>
    </w:p>
    <w:p w:rsidR="000A6AFC" w:rsidRPr="0085120F" w:rsidRDefault="000A6AFC" w:rsidP="000A6AFC">
      <w:pPr>
        <w:pStyle w:val="Nessunaspaziatura1"/>
        <w:rPr>
          <w:rFonts w:ascii="Arial" w:eastAsia="Times New Roman" w:hAnsi="Arial"/>
          <w:color w:val="000000"/>
          <w:szCs w:val="28"/>
          <w:lang w:val="it-IT" w:eastAsia="fr-FR"/>
        </w:rPr>
      </w:pPr>
      <w:r w:rsidRPr="0085120F">
        <w:rPr>
          <w:rFonts w:ascii="Arial" w:hAnsi="Arial"/>
          <w:color w:val="000000"/>
          <w:lang w:val="it-IT"/>
        </w:rPr>
        <w:t xml:space="preserve">Disponibile in oro rosso a </w:t>
      </w:r>
      <w:r w:rsidRPr="0085120F">
        <w:rPr>
          <w:rFonts w:ascii="Arial" w:eastAsia="Times New Roman" w:hAnsi="Arial"/>
          <w:color w:val="000000"/>
          <w:szCs w:val="28"/>
          <w:lang w:val="it-IT" w:eastAsia="fr-FR"/>
        </w:rPr>
        <w:t xml:space="preserve">18 carati o </w:t>
      </w:r>
      <w:r w:rsidRPr="0085120F">
        <w:rPr>
          <w:rFonts w:ascii="Arial" w:hAnsi="Arial"/>
          <w:color w:val="000000"/>
          <w:lang w:val="it-IT"/>
        </w:rPr>
        <w:t xml:space="preserve">in oro bianco a </w:t>
      </w:r>
      <w:r w:rsidRPr="0085120F">
        <w:rPr>
          <w:rFonts w:ascii="Arial" w:eastAsia="Times New Roman" w:hAnsi="Arial"/>
          <w:color w:val="000000"/>
          <w:szCs w:val="28"/>
          <w:lang w:val="it-IT" w:eastAsia="fr-FR"/>
        </w:rPr>
        <w:t>18 carati</w:t>
      </w:r>
    </w:p>
    <w:p w:rsidR="000A6AFC" w:rsidRPr="0085120F" w:rsidRDefault="000A6AFC" w:rsidP="000A6AFC">
      <w:pPr>
        <w:pStyle w:val="Nessunaspaziatura1"/>
        <w:rPr>
          <w:rFonts w:ascii="Arial" w:eastAsia="Times New Roman" w:hAnsi="Arial"/>
          <w:color w:val="000000"/>
          <w:szCs w:val="28"/>
          <w:lang w:val="it-IT" w:eastAsia="fr-FR"/>
        </w:rPr>
      </w:pPr>
      <w:r w:rsidRPr="0085120F">
        <w:rPr>
          <w:rFonts w:ascii="Arial" w:eastAsia="Times New Roman" w:hAnsi="Arial"/>
          <w:color w:val="000000"/>
          <w:szCs w:val="28"/>
          <w:lang w:val="it-IT" w:eastAsia="fr-FR"/>
        </w:rPr>
        <w:t>Dimensioni: 44 mm di diametro x 16 mm di spessore</w:t>
      </w:r>
    </w:p>
    <w:p w:rsidR="000A6AFC" w:rsidRPr="0085120F" w:rsidRDefault="000A6AFC" w:rsidP="000A6AFC">
      <w:pPr>
        <w:pStyle w:val="Nessunaspaziatura1"/>
        <w:rPr>
          <w:rFonts w:ascii="Arial" w:hAnsi="Arial"/>
          <w:color w:val="000000"/>
          <w:lang w:val="it-IT"/>
        </w:rPr>
      </w:pPr>
      <w:r w:rsidRPr="0085120F">
        <w:rPr>
          <w:rFonts w:ascii="Arial" w:eastAsia="Times New Roman" w:hAnsi="Arial"/>
          <w:color w:val="000000"/>
          <w:szCs w:val="28"/>
          <w:lang w:val="it-IT" w:eastAsia="fr-FR"/>
        </w:rPr>
        <w:t>Numero di elementi: 65</w:t>
      </w:r>
    </w:p>
    <w:p w:rsidR="000A6AFC" w:rsidRPr="0085120F" w:rsidRDefault="000A6AFC" w:rsidP="000A6AFC">
      <w:pPr>
        <w:pStyle w:val="Nessunaspaziatura1"/>
        <w:rPr>
          <w:rFonts w:ascii="Arial" w:hAnsi="Arial"/>
          <w:color w:val="000000"/>
          <w:lang w:val="it-IT"/>
        </w:rPr>
      </w:pPr>
    </w:p>
    <w:p w:rsidR="000A6AFC" w:rsidRPr="0085120F" w:rsidRDefault="000A6AFC" w:rsidP="000A6AFC">
      <w:pPr>
        <w:pStyle w:val="Nessunaspaziatura1"/>
        <w:rPr>
          <w:rFonts w:ascii="Arial" w:hAnsi="Arial"/>
          <w:b/>
          <w:color w:val="000000"/>
          <w:lang w:val="it-IT"/>
        </w:rPr>
      </w:pPr>
      <w:r w:rsidRPr="0085120F">
        <w:rPr>
          <w:rFonts w:ascii="Arial" w:hAnsi="Arial"/>
          <w:b/>
          <w:color w:val="000000"/>
          <w:lang w:val="it-IT"/>
        </w:rPr>
        <w:t xml:space="preserve">Cristalli di zaffiro: </w:t>
      </w:r>
    </w:p>
    <w:p w:rsidR="000A6AFC" w:rsidRPr="0085120F" w:rsidRDefault="000A6AFC" w:rsidP="000A6AFC">
      <w:pPr>
        <w:pStyle w:val="Nessunaspaziatura1"/>
        <w:rPr>
          <w:rFonts w:ascii="Arial" w:eastAsia="Times New Roman" w:hAnsi="Arial"/>
          <w:color w:val="000000"/>
          <w:szCs w:val="28"/>
          <w:lang w:val="it-IT" w:eastAsia="fr-FR"/>
        </w:rPr>
      </w:pPr>
      <w:r w:rsidRPr="0085120F">
        <w:rPr>
          <w:rFonts w:ascii="Arial" w:eastAsia="Times New Roman" w:hAnsi="Arial"/>
          <w:color w:val="000000"/>
          <w:szCs w:val="28"/>
          <w:lang w:val="it-IT" w:eastAsia="fr-FR"/>
        </w:rPr>
        <w:t xml:space="preserve">Lato quadrante: cristallo in vetro zaffiro a cupola con rivestimento antiriflesso su entrambi i lati. </w:t>
      </w:r>
    </w:p>
    <w:p w:rsidR="000A6AFC" w:rsidRPr="0085120F" w:rsidRDefault="000A6AFC" w:rsidP="000A6AFC">
      <w:pPr>
        <w:pStyle w:val="Nessunaspaziatura1"/>
        <w:rPr>
          <w:rFonts w:ascii="Arial" w:eastAsia="Times New Roman" w:hAnsi="Arial"/>
          <w:color w:val="000000"/>
          <w:szCs w:val="28"/>
          <w:lang w:val="it-IT" w:eastAsia="fr-FR"/>
        </w:rPr>
      </w:pPr>
      <w:r w:rsidRPr="0085120F">
        <w:rPr>
          <w:rFonts w:ascii="Arial" w:eastAsia="Times New Roman" w:hAnsi="Arial"/>
          <w:color w:val="000000"/>
          <w:szCs w:val="28"/>
          <w:lang w:val="it-IT" w:eastAsia="fr-FR"/>
        </w:rPr>
        <w:t>Lato fondello: cristallo in vetro zaffiro su sfondo nero con rivestimento antiriflesso su entrambi i lati.</w:t>
      </w:r>
    </w:p>
    <w:p w:rsidR="000A6AFC" w:rsidRPr="0085120F" w:rsidRDefault="000A6AFC" w:rsidP="000A6AFC">
      <w:pPr>
        <w:pStyle w:val="Nessunaspaziatura1"/>
        <w:rPr>
          <w:rFonts w:ascii="Arial" w:hAnsi="Arial"/>
          <w:color w:val="000000"/>
          <w:lang w:val="it-IT"/>
        </w:rPr>
      </w:pPr>
    </w:p>
    <w:p w:rsidR="000A6AFC" w:rsidRPr="0085120F" w:rsidRDefault="000A6AFC" w:rsidP="000A6AFC">
      <w:pPr>
        <w:pStyle w:val="Nessunaspaziatura1"/>
        <w:rPr>
          <w:rFonts w:ascii="Arial" w:hAnsi="Arial"/>
          <w:b/>
          <w:color w:val="000000"/>
          <w:lang w:val="it-IT"/>
        </w:rPr>
      </w:pPr>
      <w:r w:rsidRPr="0085120F">
        <w:rPr>
          <w:rFonts w:ascii="Arial" w:hAnsi="Arial"/>
          <w:b/>
          <w:color w:val="000000"/>
          <w:lang w:val="it-IT"/>
        </w:rPr>
        <w:t>Cinturino &amp; fibbia</w:t>
      </w:r>
      <w:r w:rsidRPr="0085120F">
        <w:rPr>
          <w:rFonts w:ascii="Arial" w:hAnsi="Arial"/>
          <w:b/>
          <w:color w:val="000000"/>
          <w:lang w:val="it-IT"/>
        </w:rPr>
        <w:t>:</w:t>
      </w:r>
    </w:p>
    <w:p w:rsidR="000A6AFC" w:rsidRPr="0085120F" w:rsidRDefault="000A6AFC" w:rsidP="000A6AFC">
      <w:pPr>
        <w:pStyle w:val="Nessunaspaziatura1"/>
        <w:rPr>
          <w:color w:val="000000"/>
          <w:lang w:val="it-IT"/>
        </w:rPr>
      </w:pPr>
      <w:r w:rsidRPr="0085120F">
        <w:rPr>
          <w:rFonts w:ascii="Arial" w:hAnsi="Arial"/>
          <w:color w:val="000000"/>
          <w:lang w:val="it-IT"/>
        </w:rPr>
        <w:t>Coccodrillo nero o marrone cucito a mano con fibbia ad ardiglione in oro coordinata alla cassa</w:t>
      </w:r>
    </w:p>
    <w:p w:rsidR="000A6AFC" w:rsidRPr="0085120F" w:rsidRDefault="000A6AFC" w:rsidP="00B32346">
      <w:pPr>
        <w:pStyle w:val="Nessunaspaziatura1"/>
        <w:rPr>
          <w:rFonts w:ascii="Arial" w:hAnsi="Arial"/>
          <w:color w:val="000000"/>
          <w:lang w:val="it-IT"/>
        </w:rPr>
      </w:pPr>
    </w:p>
    <w:p w:rsidR="000A6AFC" w:rsidRPr="0085120F" w:rsidRDefault="000A6AFC" w:rsidP="00B32346">
      <w:pPr>
        <w:pStyle w:val="Nessunaspaziatura1"/>
        <w:rPr>
          <w:rFonts w:ascii="Arial" w:hAnsi="Arial"/>
          <w:color w:val="000000"/>
          <w:lang w:val="it-IT"/>
        </w:rPr>
      </w:pPr>
    </w:p>
    <w:p w:rsidR="00B32346" w:rsidRPr="0085120F" w:rsidRDefault="00B32346" w:rsidP="00B32346">
      <w:pPr>
        <w:pStyle w:val="Nessunaspaziatura1"/>
        <w:rPr>
          <w:rFonts w:ascii="Arial" w:hAnsi="Arial"/>
          <w:color w:val="000000"/>
          <w:lang w:val="it-IT"/>
        </w:rPr>
      </w:pPr>
    </w:p>
    <w:p w:rsidR="00B32346" w:rsidRPr="0085120F" w:rsidRDefault="00B32346" w:rsidP="00B32346">
      <w:pPr>
        <w:pStyle w:val="Nessunaspaziatura1"/>
        <w:rPr>
          <w:rFonts w:ascii="Arial" w:hAnsi="Arial"/>
          <w:color w:val="000000"/>
          <w:lang w:val="it-IT"/>
        </w:rPr>
      </w:pPr>
    </w:p>
    <w:p w:rsidR="000E6628" w:rsidRPr="0085120F" w:rsidRDefault="000E6628" w:rsidP="00B10506">
      <w:pPr>
        <w:rPr>
          <w:rFonts w:ascii="Arial" w:hAnsi="Arial"/>
          <w:color w:val="000000"/>
          <w:lang w:val="it-IT"/>
        </w:rPr>
      </w:pPr>
    </w:p>
    <w:p w:rsidR="00B10506" w:rsidRPr="0085120F" w:rsidRDefault="00B10506" w:rsidP="00B10506">
      <w:pPr>
        <w:rPr>
          <w:rFonts w:ascii="Arial" w:hAnsi="Arial"/>
          <w:color w:val="000000"/>
          <w:lang w:val="it-IT"/>
        </w:rPr>
      </w:pPr>
    </w:p>
    <w:p w:rsidR="00B10506" w:rsidRPr="0085120F" w:rsidRDefault="00B10506" w:rsidP="00B10506">
      <w:pPr>
        <w:rPr>
          <w:rFonts w:ascii="Arial" w:hAnsi="Arial"/>
          <w:color w:val="000000"/>
          <w:lang w:val="it-IT"/>
        </w:rPr>
      </w:pPr>
    </w:p>
    <w:p w:rsidR="000E6628" w:rsidRPr="0085120F" w:rsidRDefault="00043C64" w:rsidP="00043C64">
      <w:pPr>
        <w:tabs>
          <w:tab w:val="left" w:pos="3123"/>
        </w:tabs>
        <w:rPr>
          <w:color w:val="000000"/>
          <w:lang w:val="de-CH"/>
        </w:rPr>
      </w:pPr>
      <w:r>
        <w:rPr>
          <w:rFonts w:ascii="Arial" w:hAnsi="Arial"/>
          <w:color w:val="000000"/>
          <w:lang w:val="it-IT"/>
        </w:rPr>
        <w:tab/>
      </w:r>
    </w:p>
    <w:p w:rsidR="000E6628" w:rsidRPr="0085120F" w:rsidRDefault="000E6628" w:rsidP="000E6628">
      <w:pPr>
        <w:pStyle w:val="Nessunaspaziatura1"/>
        <w:rPr>
          <w:b/>
          <w:color w:val="000000"/>
          <w:sz w:val="28"/>
          <w:szCs w:val="28"/>
          <w:lang w:val="it-IT"/>
        </w:rPr>
      </w:pPr>
      <w:r w:rsidRPr="0085120F">
        <w:rPr>
          <w:b/>
          <w:color w:val="000000"/>
          <w:sz w:val="28"/>
          <w:szCs w:val="28"/>
          <w:lang w:val="it-IT"/>
        </w:rPr>
        <w:t>Gli ‘amici’ che hanno contribuito alla realizzazione di</w:t>
      </w:r>
    </w:p>
    <w:p w:rsidR="000E6628" w:rsidRPr="0085120F" w:rsidRDefault="000E6628" w:rsidP="000E6628">
      <w:pPr>
        <w:pStyle w:val="Nessunaspaziatura1"/>
        <w:rPr>
          <w:b/>
          <w:color w:val="000000"/>
          <w:sz w:val="28"/>
          <w:szCs w:val="28"/>
          <w:lang w:val="en-US"/>
        </w:rPr>
      </w:pPr>
      <w:r w:rsidRPr="0085120F">
        <w:rPr>
          <w:b/>
          <w:color w:val="000000"/>
          <w:sz w:val="28"/>
          <w:szCs w:val="28"/>
          <w:lang w:val="it-IT"/>
        </w:rPr>
        <w:t xml:space="preserve"> </w:t>
      </w:r>
      <w:r w:rsidRPr="0085120F">
        <w:rPr>
          <w:b/>
          <w:color w:val="000000"/>
          <w:sz w:val="28"/>
          <w:szCs w:val="28"/>
          <w:lang w:val="en-US"/>
        </w:rPr>
        <w:t>Legacy Machine N</w:t>
      </w:r>
      <w:r w:rsidRPr="0085120F">
        <w:rPr>
          <w:b/>
          <w:color w:val="000000"/>
          <w:kern w:val="28"/>
          <w:sz w:val="28"/>
          <w:szCs w:val="28"/>
          <w:vertAlign w:val="superscript"/>
          <w:lang w:val="en-US"/>
        </w:rPr>
        <w:t xml:space="preserve">o </w:t>
      </w:r>
      <w:r w:rsidRPr="0085120F">
        <w:rPr>
          <w:b/>
          <w:color w:val="000000"/>
          <w:sz w:val="28"/>
          <w:szCs w:val="28"/>
          <w:lang w:val="en-US"/>
        </w:rPr>
        <w:t>1</w:t>
      </w:r>
      <w:r w:rsidR="0071323D">
        <w:rPr>
          <w:b/>
          <w:color w:val="000000"/>
          <w:sz w:val="28"/>
          <w:szCs w:val="28"/>
          <w:lang w:val="en-US"/>
        </w:rPr>
        <w:t xml:space="preserve"> Xia Hang</w:t>
      </w:r>
    </w:p>
    <w:p w:rsidR="000E6628" w:rsidRPr="0085120F" w:rsidRDefault="000E6628" w:rsidP="000E6628">
      <w:pPr>
        <w:pStyle w:val="Nessunaspaziatura1"/>
        <w:rPr>
          <w:color w:val="000000"/>
          <w:highlight w:val="yellow"/>
          <w:lang w:val="en-US"/>
        </w:rPr>
      </w:pPr>
    </w:p>
    <w:p w:rsidR="000E6628" w:rsidRPr="0085120F" w:rsidRDefault="000E6628" w:rsidP="0089488F">
      <w:pPr>
        <w:pStyle w:val="Nessunaspaziatura1"/>
        <w:spacing w:line="276" w:lineRule="auto"/>
        <w:rPr>
          <w:color w:val="000000"/>
          <w:highlight w:val="yellow"/>
          <w:lang w:val="en-US"/>
        </w:rPr>
      </w:pPr>
    </w:p>
    <w:p w:rsidR="000E6628" w:rsidRPr="0085120F" w:rsidRDefault="000E6628" w:rsidP="0089488F">
      <w:pPr>
        <w:pStyle w:val="Nessunaspaziatura1"/>
        <w:spacing w:line="276" w:lineRule="auto"/>
        <w:rPr>
          <w:rFonts w:ascii="Arial" w:hAnsi="Arial"/>
          <w:color w:val="000000"/>
          <w:lang w:val="en-US"/>
        </w:rPr>
      </w:pPr>
      <w:r w:rsidRPr="0085120F">
        <w:rPr>
          <w:rFonts w:ascii="Arial" w:hAnsi="Arial"/>
          <w:i/>
          <w:color w:val="000000"/>
          <w:lang w:val="en-US"/>
        </w:rPr>
        <w:t>Concept:</w:t>
      </w:r>
      <w:r w:rsidRPr="0085120F">
        <w:rPr>
          <w:rFonts w:ascii="Arial" w:hAnsi="Arial"/>
          <w:color w:val="000000"/>
          <w:lang w:val="en-US"/>
        </w:rPr>
        <w:t xml:space="preserve"> Maximilian Büsser</w:t>
      </w:r>
      <w:r w:rsidR="0089488F">
        <w:rPr>
          <w:rFonts w:ascii="Arial" w:hAnsi="Arial"/>
          <w:color w:val="000000"/>
          <w:lang w:val="en-US"/>
        </w:rPr>
        <w:t xml:space="preserve"> </w:t>
      </w:r>
      <w:r w:rsidRPr="0085120F">
        <w:rPr>
          <w:rFonts w:ascii="Arial" w:hAnsi="Arial"/>
          <w:color w:val="000000"/>
          <w:lang w:val="en-US"/>
        </w:rPr>
        <w:t>/</w:t>
      </w:r>
      <w:r w:rsidR="0089488F">
        <w:rPr>
          <w:rFonts w:ascii="Arial" w:hAnsi="Arial"/>
          <w:color w:val="000000"/>
          <w:lang w:val="en-US"/>
        </w:rPr>
        <w:t xml:space="preserve"> </w:t>
      </w:r>
      <w:r w:rsidRPr="0085120F">
        <w:rPr>
          <w:rFonts w:ascii="Arial" w:hAnsi="Arial"/>
          <w:color w:val="000000"/>
          <w:lang w:val="en-US"/>
        </w:rPr>
        <w:t>MB&amp;F</w:t>
      </w:r>
    </w:p>
    <w:p w:rsidR="000E6628" w:rsidRPr="0085120F" w:rsidRDefault="000E6628" w:rsidP="0089488F">
      <w:pPr>
        <w:pStyle w:val="Nessunaspaziatura1"/>
        <w:spacing w:line="276" w:lineRule="auto"/>
        <w:rPr>
          <w:rFonts w:ascii="Arial" w:hAnsi="Arial"/>
          <w:color w:val="000000"/>
          <w:lang w:val="it-IT"/>
        </w:rPr>
      </w:pPr>
      <w:r w:rsidRPr="0085120F">
        <w:rPr>
          <w:rFonts w:ascii="Arial" w:hAnsi="Arial"/>
          <w:i/>
          <w:color w:val="000000"/>
          <w:lang w:val="it-IT"/>
        </w:rPr>
        <w:t>Design di prodotto:</w:t>
      </w:r>
      <w:r w:rsidR="0089488F">
        <w:rPr>
          <w:rFonts w:ascii="Arial" w:hAnsi="Arial"/>
          <w:color w:val="000000"/>
          <w:lang w:val="it-IT"/>
        </w:rPr>
        <w:t xml:space="preserve"> Eric Giroud / </w:t>
      </w:r>
      <w:r w:rsidRPr="0085120F">
        <w:rPr>
          <w:rFonts w:ascii="Arial" w:hAnsi="Arial"/>
          <w:color w:val="000000"/>
          <w:lang w:val="it-IT"/>
        </w:rPr>
        <w:t>Eric Giroud Design Studio</w:t>
      </w:r>
    </w:p>
    <w:p w:rsidR="000E6628" w:rsidRPr="0085120F" w:rsidRDefault="00B3182D" w:rsidP="0089488F">
      <w:pPr>
        <w:pStyle w:val="Nessunaspaziatura1"/>
        <w:spacing w:line="276" w:lineRule="auto"/>
        <w:rPr>
          <w:rFonts w:ascii="Arial" w:hAnsi="Arial"/>
          <w:i/>
          <w:color w:val="000000"/>
          <w:lang w:val="it-IT"/>
        </w:rPr>
      </w:pPr>
      <w:r w:rsidRPr="0085120F">
        <w:rPr>
          <w:rFonts w:ascii="Arial" w:hAnsi="Arial"/>
          <w:i/>
          <w:color w:val="000000"/>
          <w:lang w:val="it-IT"/>
        </w:rPr>
        <w:t xml:space="preserve">Artista per l’indicazione della riserva di carica: </w:t>
      </w:r>
      <w:r w:rsidRPr="0085120F">
        <w:rPr>
          <w:rFonts w:ascii="Arial" w:hAnsi="Arial"/>
          <w:color w:val="000000"/>
          <w:lang w:val="it-IT"/>
        </w:rPr>
        <w:t>Xia Hang</w:t>
      </w:r>
    </w:p>
    <w:p w:rsidR="000E6628" w:rsidRPr="0085120F" w:rsidRDefault="000E6628" w:rsidP="0089488F">
      <w:pPr>
        <w:pStyle w:val="Nessunaspaziatura1"/>
        <w:spacing w:line="276" w:lineRule="auto"/>
        <w:rPr>
          <w:rFonts w:ascii="Arial" w:hAnsi="Arial"/>
          <w:color w:val="000000"/>
          <w:lang w:val="it-IT"/>
        </w:rPr>
      </w:pPr>
      <w:r w:rsidRPr="0085120F">
        <w:rPr>
          <w:rFonts w:ascii="Arial" w:hAnsi="Arial"/>
          <w:i/>
          <w:color w:val="000000"/>
          <w:lang w:val="it-IT"/>
        </w:rPr>
        <w:t>Gestione tecnica e produttiva</w:t>
      </w:r>
      <w:r w:rsidRPr="0085120F">
        <w:rPr>
          <w:rFonts w:ascii="Arial" w:hAnsi="Arial"/>
          <w:color w:val="000000"/>
          <w:lang w:val="it-IT"/>
        </w:rPr>
        <w:t>: Serge Kriknoff / MB&amp;F</w:t>
      </w:r>
    </w:p>
    <w:p w:rsidR="000E6628" w:rsidRPr="0085120F" w:rsidRDefault="000E6628" w:rsidP="0089488F">
      <w:pPr>
        <w:pStyle w:val="Nessunaspaziatura1"/>
        <w:spacing w:line="276" w:lineRule="auto"/>
        <w:rPr>
          <w:rFonts w:ascii="Arial" w:eastAsia="Times New Roman" w:hAnsi="Arial"/>
          <w:color w:val="000000"/>
          <w:szCs w:val="28"/>
          <w:lang w:val="it-IT" w:eastAsia="fr-FR"/>
        </w:rPr>
      </w:pPr>
      <w:r w:rsidRPr="0085120F">
        <w:rPr>
          <w:rFonts w:ascii="Arial" w:hAnsi="Arial"/>
          <w:i/>
          <w:color w:val="000000"/>
          <w:lang w:val="it-IT"/>
        </w:rPr>
        <w:t>Sviluppo del Movimento:</w:t>
      </w:r>
      <w:r w:rsidRPr="0085120F">
        <w:rPr>
          <w:rFonts w:ascii="Arial" w:hAnsi="Arial"/>
          <w:color w:val="000000"/>
          <w:lang w:val="it-IT"/>
        </w:rPr>
        <w:t xml:space="preserve"> </w:t>
      </w:r>
      <w:r w:rsidRPr="0085120F">
        <w:rPr>
          <w:rFonts w:ascii="Arial" w:eastAsia="Times New Roman" w:hAnsi="Arial"/>
          <w:color w:val="000000"/>
          <w:szCs w:val="28"/>
          <w:lang w:val="it-IT" w:eastAsia="fr-FR"/>
        </w:rPr>
        <w:t>Jean-François Mojon / Chronode</w:t>
      </w:r>
    </w:p>
    <w:p w:rsidR="000E6628" w:rsidRPr="0085120F" w:rsidRDefault="000E6628" w:rsidP="0089488F">
      <w:pPr>
        <w:pStyle w:val="Nessunaspaziatura1"/>
        <w:spacing w:line="276" w:lineRule="auto"/>
        <w:rPr>
          <w:rFonts w:ascii="Arial" w:eastAsia="Arial" w:hAnsi="Arial"/>
          <w:color w:val="000000"/>
          <w:lang w:val="it-IT"/>
        </w:rPr>
      </w:pPr>
      <w:r w:rsidRPr="0085120F">
        <w:rPr>
          <w:rFonts w:ascii="Arial" w:hAnsi="Arial"/>
          <w:i/>
          <w:color w:val="000000"/>
          <w:lang w:val="it-IT"/>
        </w:rPr>
        <w:t>Progettazione del movimento e specifiche di finitura</w:t>
      </w:r>
      <w:r w:rsidRPr="0085120F">
        <w:rPr>
          <w:rFonts w:ascii="Arial" w:hAnsi="Arial"/>
          <w:color w:val="000000"/>
          <w:lang w:val="it-IT"/>
        </w:rPr>
        <w:t xml:space="preserve">: </w:t>
      </w:r>
      <w:r w:rsidRPr="0085120F">
        <w:rPr>
          <w:rFonts w:ascii="Arial" w:eastAsia="Times New Roman" w:hAnsi="Arial"/>
          <w:color w:val="000000"/>
          <w:szCs w:val="28"/>
          <w:lang w:val="it-IT" w:eastAsia="fr-FR"/>
        </w:rPr>
        <w:t>Kari Voutilainen</w:t>
      </w:r>
    </w:p>
    <w:p w:rsidR="000E6628" w:rsidRPr="0085120F" w:rsidRDefault="00B3182D" w:rsidP="0089488F">
      <w:pPr>
        <w:tabs>
          <w:tab w:val="left" w:pos="2694"/>
        </w:tabs>
        <w:spacing w:after="0"/>
        <w:jc w:val="both"/>
        <w:outlineLvl w:val="0"/>
        <w:rPr>
          <w:rFonts w:ascii="Arial" w:eastAsia="Times New Roman" w:hAnsi="Arial"/>
          <w:color w:val="000000"/>
          <w:szCs w:val="28"/>
          <w:lang w:eastAsia="fr-FR"/>
        </w:rPr>
      </w:pPr>
      <w:r w:rsidRPr="0085120F">
        <w:rPr>
          <w:rFonts w:ascii="Arial" w:eastAsia="Times New Roman" w:hAnsi="Arial"/>
          <w:i/>
          <w:color w:val="000000"/>
          <w:szCs w:val="28"/>
          <w:lang w:eastAsia="fr-FR"/>
        </w:rPr>
        <w:t>R&amp;D:</w:t>
      </w:r>
      <w:r w:rsidRPr="0085120F">
        <w:rPr>
          <w:rFonts w:ascii="Arial" w:eastAsia="Times New Roman" w:hAnsi="Arial"/>
          <w:color w:val="000000"/>
          <w:szCs w:val="28"/>
          <w:lang w:eastAsia="fr-FR"/>
        </w:rPr>
        <w:t xml:space="preserve"> Guillaume Thévenin / MB&amp;F</w:t>
      </w:r>
    </w:p>
    <w:p w:rsidR="000E6628" w:rsidRPr="0085120F" w:rsidRDefault="000E6628" w:rsidP="0089488F">
      <w:pPr>
        <w:pStyle w:val="Nessunaspaziatura1"/>
        <w:spacing w:line="276" w:lineRule="auto"/>
        <w:rPr>
          <w:rFonts w:ascii="Arial" w:hAnsi="Arial"/>
          <w:i/>
          <w:color w:val="000000"/>
          <w:lang/>
        </w:rPr>
      </w:pPr>
      <w:r w:rsidRPr="0085120F">
        <w:rPr>
          <w:rFonts w:ascii="Arial" w:hAnsi="Arial"/>
          <w:i/>
          <w:color w:val="000000"/>
          <w:lang/>
        </w:rPr>
        <w:t>Bilanciere : </w:t>
      </w:r>
      <w:r w:rsidRPr="0085120F">
        <w:rPr>
          <w:rFonts w:ascii="Arial" w:hAnsi="Arial"/>
          <w:color w:val="000000"/>
          <w:lang/>
        </w:rPr>
        <w:t>Jean-Marc Naval / Rouages SA</w:t>
      </w:r>
      <w:r w:rsidRPr="0085120F">
        <w:rPr>
          <w:rFonts w:ascii="Arial" w:hAnsi="Arial"/>
          <w:i/>
          <w:color w:val="000000"/>
          <w:lang/>
        </w:rPr>
        <w:t xml:space="preserve">, </w:t>
      </w:r>
      <w:r w:rsidRPr="0085120F">
        <w:rPr>
          <w:rFonts w:ascii="Arial" w:hAnsi="Arial"/>
          <w:color w:val="000000"/>
          <w:lang/>
        </w:rPr>
        <w:t>Benjamin Signoud / AMECAP </w:t>
      </w:r>
    </w:p>
    <w:p w:rsidR="00B3182D" w:rsidRPr="0085120F" w:rsidRDefault="000E6628" w:rsidP="0089488F">
      <w:pPr>
        <w:tabs>
          <w:tab w:val="left" w:pos="4111"/>
        </w:tabs>
        <w:spacing w:after="0"/>
        <w:jc w:val="both"/>
        <w:rPr>
          <w:rFonts w:ascii="Arial" w:hAnsi="Arial"/>
          <w:color w:val="000000"/>
          <w:lang w:val="it-IT"/>
        </w:rPr>
      </w:pPr>
      <w:r w:rsidRPr="0085120F">
        <w:rPr>
          <w:rFonts w:ascii="Arial" w:hAnsi="Arial"/>
          <w:i/>
          <w:color w:val="000000"/>
          <w:lang w:val="it-IT"/>
        </w:rPr>
        <w:t xml:space="preserve">Sbozzo specifico per il bilanciere: </w:t>
      </w:r>
      <w:r w:rsidRPr="0085120F">
        <w:rPr>
          <w:rFonts w:ascii="Arial" w:hAnsi="Arial"/>
          <w:color w:val="000000"/>
          <w:lang w:val="it-IT"/>
        </w:rPr>
        <w:t xml:space="preserve">Yann Le Martret / </w:t>
      </w:r>
      <w:r w:rsidR="00B3182D" w:rsidRPr="0085120F">
        <w:rPr>
          <w:rFonts w:ascii="Arial" w:hAnsi="Arial"/>
          <w:color w:val="000000"/>
          <w:lang w:val="it-IT"/>
        </w:rPr>
        <w:t>µdec</w:t>
      </w:r>
    </w:p>
    <w:p w:rsidR="000E6628" w:rsidRPr="0085120F" w:rsidRDefault="00B3182D" w:rsidP="0089488F">
      <w:pPr>
        <w:tabs>
          <w:tab w:val="left" w:pos="2694"/>
        </w:tabs>
        <w:spacing w:after="0"/>
        <w:jc w:val="both"/>
        <w:outlineLvl w:val="0"/>
        <w:rPr>
          <w:rFonts w:ascii="Arial" w:eastAsia="Times New Roman" w:hAnsi="Arial"/>
          <w:color w:val="000000"/>
          <w:szCs w:val="28"/>
          <w:lang w:val="en-GB" w:eastAsia="fr-FR"/>
        </w:rPr>
      </w:pPr>
      <w:r w:rsidRPr="0085120F">
        <w:rPr>
          <w:rFonts w:ascii="Arial" w:eastAsia="Times New Roman" w:hAnsi="Arial"/>
          <w:i/>
          <w:iCs/>
          <w:color w:val="000000"/>
          <w:szCs w:val="28"/>
          <w:lang w:val="en-GB" w:eastAsia="fr-FR"/>
        </w:rPr>
        <w:t>Power reserve man</w:t>
      </w:r>
      <w:r w:rsidRPr="0085120F">
        <w:rPr>
          <w:rFonts w:ascii="Arial" w:eastAsia="Times New Roman" w:hAnsi="Arial"/>
          <w:color w:val="000000"/>
          <w:szCs w:val="28"/>
          <w:lang w:val="en-GB" w:eastAsia="fr-FR"/>
        </w:rPr>
        <w:t>: Sébastien Keller and Alexandre Gillet / Mutech</w:t>
      </w:r>
    </w:p>
    <w:p w:rsidR="000E6628" w:rsidRPr="0085120F" w:rsidRDefault="000E6628" w:rsidP="0089488F">
      <w:pPr>
        <w:pStyle w:val="Nessunaspaziatura1"/>
        <w:spacing w:line="276" w:lineRule="auto"/>
        <w:rPr>
          <w:rFonts w:ascii="Arial" w:hAnsi="Arial"/>
          <w:i/>
          <w:color w:val="000000"/>
          <w:lang w:val="it-IT"/>
        </w:rPr>
      </w:pPr>
      <w:r w:rsidRPr="0085120F">
        <w:rPr>
          <w:rFonts w:ascii="Arial" w:hAnsi="Arial"/>
          <w:i/>
          <w:color w:val="000000"/>
          <w:lang w:val="it-IT"/>
        </w:rPr>
        <w:t xml:space="preserve">Placchette e ponti: </w:t>
      </w:r>
      <w:r w:rsidR="0089488F">
        <w:rPr>
          <w:rFonts w:ascii="Arial" w:hAnsi="Arial"/>
          <w:color w:val="000000"/>
          <w:lang w:val="it-IT"/>
        </w:rPr>
        <w:t>Rodrigue Baume / Damatec</w:t>
      </w:r>
      <w:r w:rsidRPr="0085120F">
        <w:rPr>
          <w:rFonts w:ascii="Arial" w:hAnsi="Arial"/>
          <w:i/>
          <w:color w:val="000000"/>
          <w:lang w:val="it-IT"/>
        </w:rPr>
        <w:t> </w:t>
      </w:r>
    </w:p>
    <w:p w:rsidR="000E6628" w:rsidRPr="0085120F" w:rsidRDefault="000E6628" w:rsidP="0089488F">
      <w:pPr>
        <w:pStyle w:val="Nessunaspaziatura1"/>
        <w:spacing w:line="276" w:lineRule="auto"/>
        <w:rPr>
          <w:rFonts w:ascii="Arial" w:hAnsi="Arial"/>
          <w:i/>
          <w:color w:val="000000"/>
          <w:lang w:val="it-IT"/>
        </w:rPr>
      </w:pPr>
      <w:r w:rsidRPr="0085120F">
        <w:rPr>
          <w:rFonts w:ascii="Arial" w:hAnsi="Arial"/>
          <w:i/>
          <w:color w:val="000000"/>
          <w:lang w:val="it-IT"/>
        </w:rPr>
        <w:t xml:space="preserve">Incisione a mano del movimento: </w:t>
      </w:r>
      <w:r w:rsidRPr="0085120F">
        <w:rPr>
          <w:rFonts w:ascii="Arial" w:hAnsi="Arial"/>
          <w:color w:val="000000"/>
          <w:lang w:val="it-IT"/>
        </w:rPr>
        <w:t xml:space="preserve">Eddy Jaquet </w:t>
      </w:r>
      <w:r w:rsidR="00B3182D" w:rsidRPr="0085120F">
        <w:rPr>
          <w:rFonts w:ascii="Arial" w:hAnsi="Arial"/>
          <w:color w:val="000000"/>
          <w:lang w:val="it-IT"/>
        </w:rPr>
        <w:t>e Sylvain Bettex / Glypto</w:t>
      </w:r>
    </w:p>
    <w:p w:rsidR="000E6628" w:rsidRPr="0085120F" w:rsidRDefault="000E6628" w:rsidP="0089488F">
      <w:pPr>
        <w:pStyle w:val="Nessunaspaziatura1"/>
        <w:spacing w:line="276" w:lineRule="auto"/>
        <w:rPr>
          <w:rFonts w:ascii="Arial" w:hAnsi="Arial"/>
          <w:color w:val="000000"/>
          <w:lang w:val="it-IT"/>
        </w:rPr>
      </w:pPr>
      <w:r w:rsidRPr="0085120F">
        <w:rPr>
          <w:rFonts w:ascii="Arial" w:hAnsi="Arial"/>
          <w:i/>
          <w:color w:val="000000"/>
          <w:lang w:val="it-IT"/>
        </w:rPr>
        <w:t>Lavorazione a mano degli elementi del movimento:</w:t>
      </w:r>
      <w:r w:rsidRPr="0085120F">
        <w:rPr>
          <w:rFonts w:ascii="Arial" w:hAnsi="Arial"/>
          <w:color w:val="000000"/>
          <w:lang w:val="it-IT"/>
        </w:rPr>
        <w:t xml:space="preserve"> Jacques-Adrien Rochat / C-L Rochat</w:t>
      </w:r>
    </w:p>
    <w:p w:rsidR="00B3182D" w:rsidRPr="0085120F" w:rsidRDefault="000E6628" w:rsidP="004C4581">
      <w:pPr>
        <w:spacing w:after="0"/>
        <w:jc w:val="both"/>
        <w:outlineLvl w:val="0"/>
        <w:rPr>
          <w:rFonts w:ascii="Arial" w:hAnsi="Arial"/>
          <w:color w:val="000000"/>
          <w:lang w:val="it-IT"/>
        </w:rPr>
      </w:pPr>
      <w:r w:rsidRPr="0085120F">
        <w:rPr>
          <w:rFonts w:ascii="Arial" w:hAnsi="Arial"/>
          <w:i/>
          <w:color w:val="000000"/>
          <w:lang w:val="it-IT"/>
        </w:rPr>
        <w:t>Assemblaggio del movimento:</w:t>
      </w:r>
      <w:r w:rsidRPr="0085120F">
        <w:rPr>
          <w:rFonts w:ascii="Arial" w:hAnsi="Arial"/>
          <w:color w:val="000000"/>
          <w:lang w:val="it-IT"/>
        </w:rPr>
        <w:t xml:space="preserve"> Didier Dumas, Georges Veisy, </w:t>
      </w:r>
      <w:r w:rsidR="00B3182D" w:rsidRPr="0085120F">
        <w:rPr>
          <w:rFonts w:ascii="Arial" w:hAnsi="Arial"/>
          <w:color w:val="000000"/>
          <w:lang w:val="it-IT"/>
        </w:rPr>
        <w:t xml:space="preserve">Anne Guiter, </w:t>
      </w:r>
      <w:r w:rsidR="00AD1C78">
        <w:rPr>
          <w:rFonts w:ascii="Arial" w:hAnsi="Arial"/>
          <w:color w:val="000000"/>
          <w:lang w:val="it-IT"/>
        </w:rPr>
        <w:t xml:space="preserve">Cyril Fallet, </w:t>
      </w:r>
      <w:r w:rsidR="00B3182D" w:rsidRPr="0085120F">
        <w:rPr>
          <w:rFonts w:ascii="Arial" w:hAnsi="Arial"/>
          <w:color w:val="000000"/>
          <w:lang w:val="it-IT"/>
        </w:rPr>
        <w:t>Emmanuel Maitre</w:t>
      </w:r>
      <w:r w:rsidR="0089488F">
        <w:rPr>
          <w:rFonts w:ascii="Arial" w:hAnsi="Arial"/>
          <w:color w:val="000000"/>
          <w:lang w:val="it-IT"/>
        </w:rPr>
        <w:t xml:space="preserve"> </w:t>
      </w:r>
      <w:r w:rsidR="00B3182D" w:rsidRPr="0085120F">
        <w:rPr>
          <w:rFonts w:ascii="Arial" w:hAnsi="Arial"/>
          <w:color w:val="000000"/>
          <w:lang w:val="it-IT"/>
        </w:rPr>
        <w:t>/ MB&amp;F</w:t>
      </w:r>
    </w:p>
    <w:p w:rsidR="000E6628" w:rsidRPr="0085120F" w:rsidRDefault="000E6628" w:rsidP="0089488F">
      <w:pPr>
        <w:pStyle w:val="Nessunaspaziatura1"/>
        <w:spacing w:line="276" w:lineRule="auto"/>
        <w:rPr>
          <w:rFonts w:ascii="Arial" w:hAnsi="Arial"/>
          <w:color w:val="000000"/>
          <w:lang w:val="it-IT"/>
        </w:rPr>
      </w:pPr>
      <w:r w:rsidRPr="0085120F">
        <w:rPr>
          <w:rFonts w:ascii="Arial" w:eastAsia="Arial" w:hAnsi="Arial"/>
          <w:i/>
          <w:color w:val="000000"/>
          <w:lang w:val="it-IT"/>
        </w:rPr>
        <w:t>Costruzione e produzione della cassa e della fibbia</w:t>
      </w:r>
      <w:r w:rsidRPr="0085120F">
        <w:rPr>
          <w:rFonts w:ascii="Arial" w:hAnsi="Arial"/>
          <w:i/>
          <w:color w:val="000000"/>
          <w:lang w:val="it-IT"/>
        </w:rPr>
        <w:t>:</w:t>
      </w:r>
      <w:r w:rsidRPr="0085120F">
        <w:rPr>
          <w:rFonts w:ascii="Arial" w:hAnsi="Arial"/>
          <w:color w:val="000000"/>
          <w:lang w:val="it-IT"/>
        </w:rPr>
        <w:t xml:space="preserve"> Erbas S.A.</w:t>
      </w:r>
    </w:p>
    <w:p w:rsidR="000E6628" w:rsidRPr="0085120F" w:rsidRDefault="000E6628" w:rsidP="0089488F">
      <w:pPr>
        <w:pStyle w:val="Nessunaspaziatura1"/>
        <w:spacing w:line="276" w:lineRule="auto"/>
        <w:rPr>
          <w:rFonts w:ascii="Arial" w:hAnsi="Arial"/>
          <w:color w:val="000000"/>
          <w:lang w:val="it-IT"/>
        </w:rPr>
      </w:pPr>
      <w:r w:rsidRPr="0085120F">
        <w:rPr>
          <w:rFonts w:ascii="Arial" w:hAnsi="Arial"/>
          <w:i/>
          <w:color w:val="000000"/>
          <w:lang w:val="it-IT"/>
        </w:rPr>
        <w:t>Costruzione e produzione della cassa e della fibbia:</w:t>
      </w:r>
      <w:r w:rsidRPr="0085120F">
        <w:rPr>
          <w:rFonts w:ascii="Arial" w:hAnsi="Arial"/>
          <w:color w:val="000000"/>
          <w:lang w:val="it-IT"/>
        </w:rPr>
        <w:t xml:space="preserve"> Betrand Jeunet e Dominique Mainier di G.F.Châtelain</w:t>
      </w:r>
    </w:p>
    <w:p w:rsidR="000E6628" w:rsidRPr="0085120F" w:rsidRDefault="000E6628" w:rsidP="0089488F">
      <w:pPr>
        <w:pStyle w:val="Nessunaspaziatura1"/>
        <w:spacing w:line="276" w:lineRule="auto"/>
        <w:rPr>
          <w:rFonts w:ascii="Arial" w:hAnsi="Arial"/>
          <w:color w:val="000000"/>
          <w:lang w:val="it-IT"/>
        </w:rPr>
      </w:pPr>
      <w:r w:rsidRPr="0085120F">
        <w:rPr>
          <w:rFonts w:ascii="Arial" w:hAnsi="Arial"/>
          <w:i/>
          <w:color w:val="000000"/>
          <w:lang w:val="it-IT"/>
        </w:rPr>
        <w:t>Quadranti:</w:t>
      </w:r>
      <w:r w:rsidRPr="0085120F">
        <w:rPr>
          <w:rFonts w:ascii="Arial" w:hAnsi="Arial"/>
          <w:color w:val="000000"/>
          <w:lang w:val="it-IT"/>
        </w:rPr>
        <w:t xml:space="preserve"> François Bernhard e Denis Parel di Natéber</w:t>
      </w:r>
    </w:p>
    <w:p w:rsidR="000E6628" w:rsidRPr="0085120F" w:rsidRDefault="000E6628" w:rsidP="0089488F">
      <w:pPr>
        <w:pStyle w:val="Nessunaspaziatura1"/>
        <w:spacing w:line="276" w:lineRule="auto"/>
        <w:rPr>
          <w:rFonts w:ascii="Arial" w:hAnsi="Arial"/>
          <w:color w:val="000000"/>
          <w:lang w:val="it-IT"/>
        </w:rPr>
      </w:pPr>
      <w:r w:rsidRPr="0085120F">
        <w:rPr>
          <w:rFonts w:ascii="Arial" w:hAnsi="Arial"/>
          <w:i/>
          <w:color w:val="000000"/>
          <w:lang w:val="it-IT"/>
        </w:rPr>
        <w:t>Lancette:</w:t>
      </w:r>
      <w:r w:rsidRPr="0085120F">
        <w:rPr>
          <w:rFonts w:ascii="Arial" w:hAnsi="Arial"/>
          <w:color w:val="000000"/>
          <w:lang w:val="it-IT"/>
        </w:rPr>
        <w:t xml:space="preserve"> Pierre Chillier, Isabelle Chillier e Félix Celetta di Fiedler</w:t>
      </w:r>
    </w:p>
    <w:p w:rsidR="000E6628" w:rsidRPr="0085120F" w:rsidRDefault="000E6628" w:rsidP="0089488F">
      <w:pPr>
        <w:pStyle w:val="Nessunaspaziatura1"/>
        <w:spacing w:line="276" w:lineRule="auto"/>
        <w:rPr>
          <w:rFonts w:ascii="Arial" w:hAnsi="Arial"/>
          <w:color w:val="000000"/>
          <w:lang w:val="it-IT"/>
        </w:rPr>
      </w:pPr>
      <w:r w:rsidRPr="0085120F">
        <w:rPr>
          <w:rFonts w:ascii="Arial" w:eastAsia="Arial" w:hAnsi="Arial"/>
          <w:color w:val="000000"/>
          <w:lang w:val="de-CH"/>
        </w:rPr>
        <w:t>Vetro: Martin Stettler di Stettler</w:t>
      </w:r>
    </w:p>
    <w:p w:rsidR="000E6628" w:rsidRPr="0085120F" w:rsidRDefault="000E6628" w:rsidP="0089488F">
      <w:pPr>
        <w:pStyle w:val="Nessunaspaziatura1"/>
        <w:spacing w:line="276" w:lineRule="auto"/>
        <w:rPr>
          <w:rFonts w:ascii="Arial" w:hAnsi="Arial"/>
          <w:color w:val="000000"/>
          <w:lang w:val="it-IT"/>
        </w:rPr>
      </w:pPr>
      <w:r w:rsidRPr="0085120F">
        <w:rPr>
          <w:rFonts w:ascii="Arial" w:hAnsi="Arial"/>
          <w:i/>
          <w:color w:val="000000"/>
          <w:lang w:val="it-IT"/>
        </w:rPr>
        <w:t>Cinturino:</w:t>
      </w:r>
      <w:r w:rsidRPr="0085120F">
        <w:rPr>
          <w:rFonts w:ascii="Arial" w:hAnsi="Arial"/>
          <w:color w:val="000000"/>
          <w:lang w:val="it-IT"/>
        </w:rPr>
        <w:t xml:space="preserve"> Olivier Purnot / Camille Fournet</w:t>
      </w:r>
    </w:p>
    <w:p w:rsidR="00B3182D" w:rsidRPr="0085120F" w:rsidRDefault="000E6628" w:rsidP="0089488F">
      <w:pPr>
        <w:pStyle w:val="Nessunaspaziatura1"/>
        <w:spacing w:line="276" w:lineRule="auto"/>
        <w:rPr>
          <w:rFonts w:ascii="Arial" w:hAnsi="Arial"/>
          <w:i/>
          <w:color w:val="000000"/>
          <w:lang w:val="it-IT"/>
        </w:rPr>
      </w:pPr>
      <w:r w:rsidRPr="0085120F">
        <w:rPr>
          <w:rFonts w:ascii="Arial" w:hAnsi="Arial"/>
          <w:i/>
          <w:color w:val="000000"/>
          <w:lang w:val="it-IT"/>
        </w:rPr>
        <w:t>Astuccio</w:t>
      </w:r>
      <w:r w:rsidRPr="0085120F">
        <w:rPr>
          <w:rFonts w:ascii="Arial" w:hAnsi="Arial"/>
          <w:color w:val="000000"/>
          <w:lang w:val="it-IT"/>
        </w:rPr>
        <w:t>:</w:t>
      </w:r>
      <w:r w:rsidRPr="0085120F">
        <w:rPr>
          <w:rFonts w:ascii="Arial" w:hAnsi="Arial"/>
          <w:i/>
          <w:color w:val="000000"/>
          <w:lang w:val="it-IT"/>
        </w:rPr>
        <w:t xml:space="preserve"> </w:t>
      </w:r>
      <w:r w:rsidRPr="0085120F">
        <w:rPr>
          <w:rFonts w:ascii="Arial" w:eastAsia="Times New Roman" w:hAnsi="Arial"/>
          <w:color w:val="000000"/>
          <w:szCs w:val="30"/>
          <w:lang w:val="it-IT" w:eastAsia="fr-FR"/>
        </w:rPr>
        <w:t xml:space="preserve">Olivier Berthon </w:t>
      </w:r>
      <w:r w:rsidR="00B3182D" w:rsidRPr="0085120F">
        <w:rPr>
          <w:rFonts w:ascii="Arial" w:eastAsia="Times New Roman" w:hAnsi="Arial"/>
          <w:color w:val="000000"/>
          <w:szCs w:val="30"/>
          <w:lang w:val="it-IT" w:eastAsia="fr-FR"/>
        </w:rPr>
        <w:t>/ ATS Développement</w:t>
      </w:r>
      <w:r w:rsidR="00B3182D" w:rsidRPr="0085120F">
        <w:rPr>
          <w:rFonts w:ascii="Arial" w:hAnsi="Arial"/>
          <w:i/>
          <w:color w:val="000000"/>
          <w:lang w:val="it-IT"/>
        </w:rPr>
        <w:t xml:space="preserve"> </w:t>
      </w:r>
    </w:p>
    <w:p w:rsidR="000E6628" w:rsidRPr="0085120F" w:rsidRDefault="000E6628" w:rsidP="0089488F">
      <w:pPr>
        <w:pStyle w:val="Nessunaspaziatura1"/>
        <w:spacing w:line="276" w:lineRule="auto"/>
        <w:rPr>
          <w:rFonts w:ascii="Arial" w:hAnsi="Arial"/>
          <w:color w:val="000000"/>
          <w:lang w:val="it-IT"/>
        </w:rPr>
      </w:pPr>
      <w:r w:rsidRPr="0085120F">
        <w:rPr>
          <w:rFonts w:ascii="Arial" w:hAnsi="Arial"/>
          <w:i/>
          <w:color w:val="000000"/>
          <w:lang w:val="it-IT"/>
        </w:rPr>
        <w:t>Logistica di produzione:</w:t>
      </w:r>
      <w:r w:rsidRPr="0085120F">
        <w:rPr>
          <w:rFonts w:ascii="Arial" w:hAnsi="Arial"/>
          <w:color w:val="000000"/>
          <w:lang w:val="it-IT"/>
        </w:rPr>
        <w:t xml:space="preserve"> David Lamy / MB&amp;F</w:t>
      </w:r>
    </w:p>
    <w:p w:rsidR="000E6628" w:rsidRPr="0085120F" w:rsidRDefault="000E6628" w:rsidP="0089488F">
      <w:pPr>
        <w:pStyle w:val="Nessunaspaziatura1"/>
        <w:spacing w:line="276" w:lineRule="auto"/>
        <w:rPr>
          <w:rFonts w:ascii="Arial" w:eastAsia="Arial" w:hAnsi="Arial"/>
          <w:color w:val="000000"/>
          <w:lang w:val="it-IT"/>
        </w:rPr>
      </w:pPr>
    </w:p>
    <w:p w:rsidR="0089488F" w:rsidRPr="0051319B" w:rsidRDefault="0089488F" w:rsidP="00AD1C78">
      <w:pPr>
        <w:spacing w:after="0"/>
        <w:ind w:left="3402" w:hanging="3402"/>
        <w:jc w:val="both"/>
        <w:outlineLvl w:val="0"/>
        <w:rPr>
          <w:rFonts w:ascii="Arial" w:hAnsi="Arial"/>
          <w:lang w:val="it-IT"/>
        </w:rPr>
      </w:pPr>
      <w:r w:rsidRPr="0051319B">
        <w:rPr>
          <w:rFonts w:ascii="Arial" w:hAnsi="Arial"/>
          <w:i/>
          <w:lang w:val="it-IT"/>
        </w:rPr>
        <w:t xml:space="preserve">Marketing e comunicazione: </w:t>
      </w:r>
      <w:r w:rsidRPr="0051319B">
        <w:rPr>
          <w:rFonts w:ascii="Arial" w:hAnsi="Arial"/>
          <w:lang w:val="it-IT"/>
        </w:rPr>
        <w:t xml:space="preserve">Charris </w:t>
      </w:r>
      <w:r w:rsidR="00AD1C78">
        <w:rPr>
          <w:rFonts w:ascii="Arial" w:hAnsi="Arial"/>
          <w:lang w:val="it-IT"/>
        </w:rPr>
        <w:t xml:space="preserve">Yadigaroglou e Virginie Meylan </w:t>
      </w:r>
      <w:r>
        <w:rPr>
          <w:rFonts w:ascii="Arial" w:hAnsi="Arial"/>
          <w:lang w:val="it-IT"/>
        </w:rPr>
        <w:t>/</w:t>
      </w:r>
      <w:r w:rsidRPr="0051319B">
        <w:rPr>
          <w:rFonts w:ascii="Arial" w:hAnsi="Arial"/>
          <w:lang w:val="it-IT"/>
        </w:rPr>
        <w:t xml:space="preserve"> MB&amp;F</w:t>
      </w:r>
    </w:p>
    <w:p w:rsidR="000E6628" w:rsidRPr="00AD1C78" w:rsidRDefault="00D87B26" w:rsidP="0089488F">
      <w:pPr>
        <w:spacing w:after="0"/>
        <w:ind w:left="2977" w:hanging="2977"/>
        <w:jc w:val="both"/>
        <w:outlineLvl w:val="0"/>
        <w:rPr>
          <w:rFonts w:ascii="Arial" w:hAnsi="Arial"/>
          <w:lang w:val="it-IT"/>
        </w:rPr>
      </w:pPr>
      <w:r w:rsidRPr="00AD1C78">
        <w:rPr>
          <w:rFonts w:ascii="Arial" w:hAnsi="Arial"/>
          <w:i/>
          <w:color w:val="000000"/>
          <w:lang w:val="it-IT"/>
        </w:rPr>
        <w:t>M.A.D.Gallery:</w:t>
      </w:r>
      <w:r w:rsidRPr="00AD1C78">
        <w:rPr>
          <w:rFonts w:ascii="Arial" w:hAnsi="Arial"/>
          <w:color w:val="000000"/>
          <w:lang w:val="it-IT"/>
        </w:rPr>
        <w:t xml:space="preserve"> Hervé Estienne / MB&amp;F</w:t>
      </w:r>
    </w:p>
    <w:p w:rsidR="00D87B26" w:rsidRPr="0085120F" w:rsidRDefault="00D87B26" w:rsidP="0089488F">
      <w:pPr>
        <w:pStyle w:val="Nessunaspaziatura1"/>
        <w:spacing w:line="276" w:lineRule="auto"/>
        <w:jc w:val="both"/>
        <w:rPr>
          <w:rFonts w:ascii="Arial" w:hAnsi="Arial"/>
          <w:color w:val="000000"/>
          <w:lang w:val="de-CH"/>
        </w:rPr>
      </w:pPr>
      <w:r w:rsidRPr="0085120F">
        <w:rPr>
          <w:rFonts w:ascii="Arial" w:hAnsi="Arial"/>
          <w:i/>
          <w:color w:val="000000"/>
          <w:lang w:val="de-CH"/>
        </w:rPr>
        <w:t>Commerciale:</w:t>
      </w:r>
      <w:r w:rsidRPr="0085120F">
        <w:rPr>
          <w:rFonts w:ascii="Arial" w:hAnsi="Arial"/>
          <w:color w:val="000000"/>
          <w:lang w:val="de-CH"/>
        </w:rPr>
        <w:t xml:space="preserve"> Luis André e Patricia Duvillard / MB&amp;F</w:t>
      </w:r>
    </w:p>
    <w:p w:rsidR="00D87B26" w:rsidRPr="0089488F" w:rsidRDefault="000E6628" w:rsidP="0089488F">
      <w:pPr>
        <w:pStyle w:val="Nessunaspaziatura1"/>
        <w:spacing w:line="276" w:lineRule="auto"/>
        <w:rPr>
          <w:rFonts w:ascii="Arial" w:eastAsia="Arial" w:hAnsi="Arial"/>
          <w:color w:val="000000"/>
          <w:lang/>
        </w:rPr>
      </w:pPr>
      <w:r w:rsidRPr="0089488F">
        <w:rPr>
          <w:rFonts w:ascii="Arial" w:hAnsi="Arial"/>
          <w:color w:val="000000"/>
          <w:lang/>
        </w:rPr>
        <w:t>Graphic Design</w:t>
      </w:r>
      <w:r w:rsidR="00D87B26" w:rsidRPr="0089488F">
        <w:rPr>
          <w:rFonts w:ascii="Arial" w:hAnsi="Arial"/>
          <w:color w:val="000000"/>
          <w:lang/>
        </w:rPr>
        <w:t>:</w:t>
      </w:r>
      <w:r w:rsidRPr="0089488F">
        <w:rPr>
          <w:rFonts w:ascii="Arial" w:hAnsi="Arial"/>
          <w:color w:val="000000"/>
          <w:lang/>
        </w:rPr>
        <w:t xml:space="preserve"> </w:t>
      </w:r>
      <w:r w:rsidR="0089488F" w:rsidRPr="0089488F">
        <w:rPr>
          <w:rFonts w:ascii="Arial" w:hAnsi="Arial"/>
          <w:color w:val="000000"/>
        </w:rPr>
        <w:t>Damien Seydoux / MB&amp;F</w:t>
      </w:r>
      <w:r w:rsidR="00D87B26" w:rsidRPr="0089488F">
        <w:rPr>
          <w:rFonts w:ascii="Arial" w:eastAsia="Arial" w:hAnsi="Arial"/>
          <w:color w:val="000000"/>
          <w:lang/>
        </w:rPr>
        <w:t xml:space="preserve"> </w:t>
      </w:r>
    </w:p>
    <w:p w:rsidR="000E6628" w:rsidRPr="0085120F" w:rsidRDefault="0089488F" w:rsidP="0089488F">
      <w:pPr>
        <w:pStyle w:val="Nessunaspaziatura1"/>
        <w:spacing w:line="276" w:lineRule="auto"/>
        <w:rPr>
          <w:rFonts w:ascii="Arial" w:eastAsia="Arial" w:hAnsi="Arial"/>
          <w:color w:val="000000"/>
          <w:lang w:val="it-IT"/>
        </w:rPr>
      </w:pPr>
      <w:r>
        <w:rPr>
          <w:rFonts w:ascii="Arial" w:eastAsia="Arial" w:hAnsi="Arial"/>
          <w:color w:val="000000"/>
          <w:lang w:val="it-IT"/>
        </w:rPr>
        <w:t xml:space="preserve">Fotografia dell’orologio: </w:t>
      </w:r>
      <w:r w:rsidR="000E6628" w:rsidRPr="0085120F">
        <w:rPr>
          <w:rFonts w:ascii="Arial" w:eastAsia="Arial" w:hAnsi="Arial"/>
          <w:color w:val="000000"/>
          <w:lang w:val="it-IT"/>
        </w:rPr>
        <w:t>Maarten van der Ende</w:t>
      </w:r>
    </w:p>
    <w:p w:rsidR="000E6628" w:rsidRPr="0085120F" w:rsidRDefault="0089488F" w:rsidP="0089488F">
      <w:pPr>
        <w:pStyle w:val="Nessunaspaziatura1"/>
        <w:spacing w:line="276" w:lineRule="auto"/>
        <w:rPr>
          <w:rFonts w:ascii="Arial" w:eastAsia="Arial" w:hAnsi="Arial"/>
          <w:color w:val="000000"/>
          <w:lang w:val="it-IT"/>
        </w:rPr>
      </w:pPr>
      <w:r>
        <w:rPr>
          <w:rFonts w:ascii="Arial" w:eastAsia="Arial" w:hAnsi="Arial"/>
          <w:color w:val="000000"/>
          <w:lang w:val="it-IT"/>
        </w:rPr>
        <w:t>Fotografia :</w:t>
      </w:r>
      <w:r w:rsidR="000E6628" w:rsidRPr="0085120F">
        <w:rPr>
          <w:rFonts w:ascii="Arial" w:eastAsia="Arial" w:hAnsi="Arial"/>
          <w:color w:val="000000"/>
          <w:lang w:val="it-IT"/>
        </w:rPr>
        <w:t xml:space="preserve"> Régis Golay</w:t>
      </w:r>
      <w:r>
        <w:rPr>
          <w:rFonts w:ascii="Arial" w:eastAsia="Arial" w:hAnsi="Arial"/>
          <w:color w:val="000000"/>
          <w:lang w:val="it-IT"/>
        </w:rPr>
        <w:t xml:space="preserve"> </w:t>
      </w:r>
      <w:r w:rsidR="000E6628" w:rsidRPr="0085120F">
        <w:rPr>
          <w:rFonts w:ascii="Arial" w:eastAsia="Arial" w:hAnsi="Arial"/>
          <w:color w:val="000000"/>
          <w:lang w:val="it-IT"/>
        </w:rPr>
        <w:t>/</w:t>
      </w:r>
      <w:r>
        <w:rPr>
          <w:rFonts w:ascii="Arial" w:eastAsia="Arial" w:hAnsi="Arial"/>
          <w:color w:val="000000"/>
          <w:lang w:val="it-IT"/>
        </w:rPr>
        <w:t xml:space="preserve"> </w:t>
      </w:r>
      <w:r w:rsidR="000E6628" w:rsidRPr="0085120F">
        <w:rPr>
          <w:rFonts w:ascii="Arial" w:eastAsia="Arial" w:hAnsi="Arial"/>
          <w:color w:val="000000"/>
          <w:lang w:val="it-IT"/>
        </w:rPr>
        <w:t>Federal</w:t>
      </w:r>
    </w:p>
    <w:p w:rsidR="000E6628" w:rsidRPr="0085120F" w:rsidRDefault="0089488F" w:rsidP="0089488F">
      <w:pPr>
        <w:pStyle w:val="Nessunaspaziatura1"/>
        <w:spacing w:line="276" w:lineRule="auto"/>
        <w:rPr>
          <w:rFonts w:ascii="Arial" w:eastAsia="Arial" w:hAnsi="Arial"/>
          <w:color w:val="000000"/>
          <w:lang w:val="it-IT"/>
        </w:rPr>
      </w:pPr>
      <w:r>
        <w:rPr>
          <w:rFonts w:ascii="Arial" w:eastAsia="Arial" w:hAnsi="Arial"/>
          <w:color w:val="000000"/>
          <w:lang w:val="it-IT"/>
        </w:rPr>
        <w:t xml:space="preserve">Webmaster: Stéphane Balet, </w:t>
      </w:r>
      <w:r w:rsidR="000E6628" w:rsidRPr="0085120F">
        <w:rPr>
          <w:rFonts w:ascii="Arial" w:eastAsia="Arial" w:hAnsi="Arial"/>
          <w:color w:val="000000"/>
          <w:lang w:val="it-IT"/>
        </w:rPr>
        <w:t xml:space="preserve">Guillaume Schmitz </w:t>
      </w:r>
      <w:r>
        <w:rPr>
          <w:rFonts w:ascii="Arial" w:eastAsia="Arial" w:hAnsi="Arial"/>
          <w:color w:val="000000"/>
          <w:lang w:val="it-IT"/>
        </w:rPr>
        <w:t xml:space="preserve">e Victor Rodriguez </w:t>
      </w:r>
      <w:r w:rsidR="000E6628" w:rsidRPr="0085120F">
        <w:rPr>
          <w:rFonts w:ascii="Arial" w:eastAsia="Arial" w:hAnsi="Arial"/>
          <w:color w:val="000000"/>
          <w:lang w:val="it-IT"/>
        </w:rPr>
        <w:t>/ Sumo Interactive</w:t>
      </w:r>
    </w:p>
    <w:p w:rsidR="00D87B26" w:rsidRPr="0085120F" w:rsidRDefault="0089488F" w:rsidP="0089488F">
      <w:pPr>
        <w:pStyle w:val="Nessunaspaziatura1"/>
        <w:spacing w:line="276" w:lineRule="auto"/>
        <w:jc w:val="both"/>
        <w:rPr>
          <w:rFonts w:ascii="Arial" w:hAnsi="Arial"/>
          <w:color w:val="000000"/>
          <w:lang w:val="de-CH"/>
        </w:rPr>
      </w:pPr>
      <w:r>
        <w:rPr>
          <w:rFonts w:ascii="Arial" w:eastAsia="Arial" w:hAnsi="Arial"/>
          <w:color w:val="000000"/>
          <w:lang w:val="en-US"/>
        </w:rPr>
        <w:t>Testi:</w:t>
      </w:r>
      <w:r w:rsidR="000E6628" w:rsidRPr="0085120F">
        <w:rPr>
          <w:rFonts w:ascii="Arial" w:eastAsia="Arial" w:hAnsi="Arial"/>
          <w:color w:val="000000"/>
          <w:lang w:val="en-US"/>
        </w:rPr>
        <w:t xml:space="preserve"> Ian Skellern </w:t>
      </w:r>
      <w:r w:rsidR="00D87B26" w:rsidRPr="0085120F">
        <w:rPr>
          <w:rFonts w:ascii="Arial" w:eastAsia="Arial" w:hAnsi="Arial"/>
          <w:color w:val="000000"/>
          <w:lang w:val="en-US"/>
        </w:rPr>
        <w:t xml:space="preserve">e </w:t>
      </w:r>
      <w:r w:rsidR="00D87B26" w:rsidRPr="0085120F">
        <w:rPr>
          <w:rFonts w:ascii="Arial" w:hAnsi="Arial"/>
          <w:color w:val="000000"/>
          <w:lang w:val="de-CH"/>
        </w:rPr>
        <w:t>Steven Rogers / underthedial</w:t>
      </w:r>
    </w:p>
    <w:p w:rsidR="00B32346" w:rsidRPr="0085120F" w:rsidRDefault="001E0A91" w:rsidP="0089488F">
      <w:pPr>
        <w:pStyle w:val="Nessunaspaziatura1"/>
        <w:spacing w:line="276" w:lineRule="auto"/>
        <w:rPr>
          <w:rFonts w:ascii="Arial" w:hAnsi="Arial"/>
          <w:color w:val="000000"/>
          <w:lang w:val="de-CH"/>
        </w:rPr>
      </w:pPr>
      <w:r w:rsidRPr="0085120F">
        <w:rPr>
          <w:rFonts w:ascii="Arial" w:hAnsi="Arial"/>
          <w:color w:val="000000"/>
          <w:lang w:val="de-CH"/>
        </w:rPr>
        <w:br w:type="page"/>
      </w:r>
    </w:p>
    <w:p w:rsidR="003B5011" w:rsidRPr="0085120F" w:rsidRDefault="003B5011" w:rsidP="00B32346">
      <w:pPr>
        <w:pStyle w:val="Nessunaspaziatura1"/>
        <w:rPr>
          <w:rFonts w:ascii="Arial" w:hAnsi="Arial"/>
          <w:color w:val="000000"/>
          <w:lang w:val="de-CH"/>
        </w:rPr>
      </w:pPr>
    </w:p>
    <w:p w:rsidR="00B32346" w:rsidRPr="0085120F" w:rsidRDefault="00B32346" w:rsidP="00B32346">
      <w:pPr>
        <w:pStyle w:val="Nessunaspaziatura1"/>
        <w:rPr>
          <w:rFonts w:ascii="Arial" w:hAnsi="Arial"/>
          <w:b/>
          <w:color w:val="000000"/>
          <w:lang w:val="it-IT"/>
        </w:rPr>
      </w:pPr>
      <w:r w:rsidRPr="0085120F">
        <w:rPr>
          <w:rFonts w:ascii="Arial" w:hAnsi="Arial"/>
          <w:b/>
          <w:color w:val="000000"/>
          <w:lang w:val="it-IT"/>
        </w:rPr>
        <w:t xml:space="preserve">MB&amp;F – </w:t>
      </w:r>
      <w:r w:rsidR="00580927" w:rsidRPr="0085120F">
        <w:rPr>
          <w:rFonts w:ascii="Arial" w:hAnsi="Arial"/>
          <w:b/>
          <w:color w:val="000000"/>
          <w:lang w:val="it-IT"/>
        </w:rPr>
        <w:t>La Nascita di un Laboratorio Concettuale</w:t>
      </w:r>
    </w:p>
    <w:p w:rsidR="00B32346" w:rsidRPr="0085120F" w:rsidRDefault="00B32346" w:rsidP="00B32346">
      <w:pPr>
        <w:pStyle w:val="Nessunaspaziatura1"/>
        <w:rPr>
          <w:rFonts w:ascii="Arial" w:hAnsi="Arial"/>
          <w:color w:val="000000"/>
          <w:lang w:val="it-IT"/>
        </w:rPr>
      </w:pPr>
    </w:p>
    <w:p w:rsidR="00043C64" w:rsidRDefault="00043C64" w:rsidP="00043C64">
      <w:pPr>
        <w:jc w:val="both"/>
        <w:rPr>
          <w:rFonts w:ascii="Arial" w:hAnsi="Arial"/>
          <w:lang w:val="it-IT"/>
        </w:rPr>
      </w:pPr>
      <w:r>
        <w:rPr>
          <w:rFonts w:ascii="Arial" w:hAnsi="Arial"/>
          <w:lang w:val="it-IT"/>
        </w:rPr>
        <w:t>I progetti che hanno dato a Maximilian Büsser il maggior piacere e la soddisfazione personale negli ultimi quindici anni di gestione di prestigiosi marchi di orologeria sono stati quelli che hanno visto il coinvolgimento di orologiai indipendenti di grande talento. Così è nata la sua personale utopia: creare un’azienda dedicata esclusivamente a progettare e realizzare una piccola serie con orologi dal concept radicale in collaborazione con professionisti di talento che Büsser rispetta e con i quali si diverte a lavorare. Il lato imprenditoriale di Büsser ha permesso di tradurre l’idea in realtà.</w:t>
      </w:r>
    </w:p>
    <w:p w:rsidR="00043C64" w:rsidRDefault="00043C64" w:rsidP="00043C64">
      <w:pPr>
        <w:jc w:val="both"/>
        <w:rPr>
          <w:rFonts w:ascii="Arial" w:hAnsi="Arial"/>
          <w:lang w:val="it-IT"/>
        </w:rPr>
      </w:pPr>
      <w:r>
        <w:rPr>
          <w:rFonts w:ascii="Arial" w:hAnsi="Arial"/>
          <w:lang w:val="it-IT"/>
        </w:rPr>
        <w:t>MB&amp;F è un laboratorio concettuale d’arte e microingegneria in cui collettivi di professionisti orologiai indipendenti ogni anno si riuniscono per progettare e realizzare macchine di orologeria senza</w:t>
      </w:r>
      <w:r>
        <w:rPr>
          <w:rFonts w:ascii="Arial" w:eastAsia="Times New Roman" w:hAnsi="Arial"/>
          <w:lang w:val="it-IT"/>
        </w:rPr>
        <w:t xml:space="preserve"> precedenti</w:t>
      </w:r>
      <w:r>
        <w:rPr>
          <w:rFonts w:ascii="Arial" w:hAnsi="Arial"/>
          <w:lang w:val="it-IT"/>
        </w:rPr>
        <w:t xml:space="preserve">. Il rispetto di una tradizione che non imprigiona permette a MB&amp;F di agire come catalizzatore dell’unione tra l’orologeria tradizionale di alta qualità, la tecnologia di ultimissima generazione e la scultura tridimensionale d’avanguardia. </w:t>
      </w:r>
    </w:p>
    <w:p w:rsidR="00BA12BF" w:rsidRDefault="00BA12BF" w:rsidP="00BA12BF">
      <w:pPr>
        <w:spacing w:line="240" w:lineRule="auto"/>
        <w:jc w:val="both"/>
        <w:rPr>
          <w:rFonts w:ascii="Arial" w:hAnsi="Arial"/>
          <w:color w:val="000000"/>
          <w:lang w:val="it-IT"/>
        </w:rPr>
      </w:pPr>
      <w:r w:rsidRPr="0085120F">
        <w:rPr>
          <w:rFonts w:ascii="Arial" w:hAnsi="Arial"/>
          <w:color w:val="000000"/>
          <w:lang w:val="it-IT"/>
        </w:rPr>
        <w:t xml:space="preserve">Il primo modello di MB&amp;F, Horological Machine No1 (HM1), è nato nel 2007 e ha introdotto il concetto di orologeria architettonica tridimensionale. Nel 2011, una nuova linea dalla cassa rotonda chiamata Legacy Machin. Si tratta di una collezione più classica(per gli standard di MB&amp;F…) ispirata alla tradizione del 19esimo secolo, da cui prende e reinterpreta le complicazioni dei più grandi Maestri Orologiai della storia </w:t>
      </w:r>
      <w:r w:rsidR="00DC1FEF" w:rsidRPr="0085120F">
        <w:rPr>
          <w:rFonts w:ascii="Arial" w:hAnsi="Arial"/>
          <w:color w:val="000000"/>
          <w:lang w:val="it-IT"/>
        </w:rPr>
        <w:t>per trasformarli in opere d’arte contemporanea. Ogni anno MB&amp;F alterna il lancio di una nuova e futuristica Horological Machine e di una più classica Legacy Machine.</w:t>
      </w:r>
    </w:p>
    <w:p w:rsidR="0089488F" w:rsidRPr="0085120F" w:rsidRDefault="0089488F" w:rsidP="00BA12BF">
      <w:pPr>
        <w:spacing w:line="240" w:lineRule="auto"/>
        <w:jc w:val="both"/>
        <w:rPr>
          <w:rFonts w:ascii="Arial" w:hAnsi="Arial"/>
          <w:color w:val="000000"/>
          <w:lang w:val="it-IT"/>
        </w:rPr>
      </w:pPr>
    </w:p>
    <w:p w:rsidR="00043C64" w:rsidRDefault="00043C64" w:rsidP="00043C64">
      <w:pPr>
        <w:jc w:val="both"/>
        <w:outlineLvl w:val="0"/>
        <w:rPr>
          <w:rFonts w:ascii="Arial" w:hAnsi="Arial"/>
          <w:b/>
          <w:lang w:val="it-IT"/>
        </w:rPr>
      </w:pPr>
      <w:r>
        <w:rPr>
          <w:rFonts w:ascii="Arial" w:hAnsi="Arial"/>
          <w:b/>
          <w:lang w:val="it-IT"/>
        </w:rPr>
        <w:t xml:space="preserve">Biografia – Maximilian Büsser </w:t>
      </w:r>
    </w:p>
    <w:p w:rsidR="00043C64" w:rsidRDefault="00043C64" w:rsidP="00043C64">
      <w:pPr>
        <w:jc w:val="both"/>
        <w:rPr>
          <w:rFonts w:ascii="Arial" w:hAnsi="Arial"/>
          <w:lang w:val="it-IT"/>
        </w:rPr>
      </w:pPr>
      <w:r>
        <w:rPr>
          <w:rFonts w:ascii="Arial" w:hAnsi="Arial"/>
          <w:lang w:val="it-IT"/>
        </w:rPr>
        <w:t>Maximilian Büsser è nato in Italia a Milano. Ancora giovane si trasferisce a Losanna in Svizzera, dove trascorrerà tutta la sua adolescenza. Maximilian cresce in un ambiente e in una famiglia multietnica – suo padre, diplomatico svizzero, ha conosciuto la madre, indiana, a Mumbai – fattore determinante nella suo approccio multiculturale e aperto alla vita e al suo lavoro.</w:t>
      </w:r>
    </w:p>
    <w:p w:rsidR="00043C64" w:rsidRDefault="00043C64" w:rsidP="00043C64">
      <w:pPr>
        <w:jc w:val="both"/>
        <w:rPr>
          <w:rFonts w:ascii="Arial" w:hAnsi="Arial"/>
          <w:lang w:val="it-IT"/>
        </w:rPr>
      </w:pPr>
      <w:r>
        <w:rPr>
          <w:rStyle w:val="lev"/>
          <w:rFonts w:ascii="Arial" w:hAnsi="Arial"/>
          <w:b w:val="0"/>
          <w:iCs/>
          <w:lang w:val="it-IT"/>
        </w:rPr>
        <w:t xml:space="preserve">Nel luglio 2005, all'età di 38 anni, Maximilian ha creato il primo laboratorio concettuale di orologeria MB&amp;F (Maximilian Büsser &amp; Friends) per il quale ora ha un nuovo partner, Serge Kriknoff. Il sogno di Büsser relativo a MB&amp;F è quello di sviluppare progetti audaci con la collaborazione di piccoli gruppi di persone estremamente creative con le quali Max ama lavorare. </w:t>
      </w:r>
    </w:p>
    <w:p w:rsidR="00043C64" w:rsidRDefault="00043C64" w:rsidP="00043C64">
      <w:pPr>
        <w:jc w:val="both"/>
        <w:rPr>
          <w:rFonts w:ascii="Arial" w:hAnsi="Arial"/>
          <w:lang w:val="it-IT"/>
        </w:rPr>
      </w:pPr>
      <w:r>
        <w:rPr>
          <w:rFonts w:ascii="Arial" w:hAnsi="Arial"/>
          <w:lang w:val="it-IT"/>
        </w:rPr>
        <w:t xml:space="preserve">Imprenditore nell’anima, nel 1998, a soli 31 anni, Maximilian è già Direttore Generale di Harry Winston Rare Timepieces. Nei sette anni del suo mandato ha trasformato questa piccola struttura in un’impresa di alta orologeria conosciuta e apprezzata; ne ha sviluppato la strategia, i prodotti, il marketing e la distribuzione a livello mondiale, integrando design, ricerca e sviluppo e produzione all’interno dell’azienda. Grazie alla sua lungimiranza il fatturato è aumentato del 900% portando Harry Winston a divenire uno degli attori più importanti di un segmento caratterizzato dalla grande concorrenza. </w:t>
      </w:r>
    </w:p>
    <w:p w:rsidR="00641AE7" w:rsidRPr="00602787" w:rsidRDefault="00641AE7" w:rsidP="00641AE7">
      <w:pPr>
        <w:jc w:val="both"/>
        <w:rPr>
          <w:rFonts w:ascii="Arial" w:hAnsi="Arial"/>
          <w:lang w:val="it-IT"/>
        </w:rPr>
      </w:pPr>
      <w:r w:rsidRPr="00602787">
        <w:rPr>
          <w:rFonts w:ascii="Arial" w:hAnsi="Arial"/>
          <w:lang w:val="it-IT"/>
        </w:rPr>
        <w:t xml:space="preserve">Maximilian ha iniziato la sua carriera - e forgiato la sua passione per l’Alta Orologeria - anche grazie al suo primo impiego presso Jaeger-LeCoultre. Nel corso degli anni ‘90, sette dei quali passati nel Senior Management Team della casa, Büsser ha sviluppato il proprio profilo e </w:t>
      </w:r>
      <w:r w:rsidRPr="00602787">
        <w:rPr>
          <w:rFonts w:ascii="Arial" w:hAnsi="Arial"/>
          <w:lang w:val="it-IT"/>
        </w:rPr>
        <w:lastRenderedPageBreak/>
        <w:t xml:space="preserve">contribuito a decuplicare il fatturato dell’azienda. In questo periodo è stato responsabile prodotto, delle vendite e del marketing per l’Europa. </w:t>
      </w:r>
    </w:p>
    <w:p w:rsidR="00641AE7" w:rsidRPr="00602787" w:rsidRDefault="00641AE7" w:rsidP="00641AE7">
      <w:pPr>
        <w:rPr>
          <w:rFonts w:ascii="Arial" w:hAnsi="Arial"/>
          <w:lang w:val="it-IT"/>
        </w:rPr>
      </w:pPr>
      <w:r w:rsidRPr="00602787">
        <w:rPr>
          <w:rFonts w:ascii="Arial" w:hAnsi="Arial"/>
          <w:lang w:val="it-IT"/>
        </w:rPr>
        <w:t>Ingegnere di formazione, ha una laurea in microtecnica conseguita alla Scuola Politecnica Federale di Losanna (1991).</w:t>
      </w:r>
    </w:p>
    <w:p w:rsidR="00641AE7" w:rsidRPr="00047A1B" w:rsidRDefault="00641AE7" w:rsidP="00043C64">
      <w:pPr>
        <w:jc w:val="both"/>
        <w:rPr>
          <w:rFonts w:ascii="Arial" w:hAnsi="Arial"/>
          <w:b/>
          <w:lang w:val="it-IT"/>
        </w:rPr>
      </w:pPr>
    </w:p>
    <w:p w:rsidR="00BA12BF" w:rsidRPr="0085120F" w:rsidRDefault="00BA12BF" w:rsidP="00B32346">
      <w:pPr>
        <w:pStyle w:val="Nessunaspaziatura1"/>
        <w:rPr>
          <w:rFonts w:ascii="Arial" w:hAnsi="Arial"/>
          <w:color w:val="000000"/>
          <w:lang w:val="it-IT"/>
        </w:rPr>
      </w:pPr>
    </w:p>
    <w:sectPr w:rsidR="00BA12BF" w:rsidRPr="0085120F" w:rsidSect="001E0A91">
      <w:headerReference w:type="default" r:id="rId8"/>
      <w:footerReference w:type="default" r:id="rId9"/>
      <w:pgSz w:w="11906" w:h="16838"/>
      <w:pgMar w:top="1418" w:right="1134" w:bottom="1134" w:left="1418" w:header="426"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79A" w:rsidRDefault="008F679A" w:rsidP="001E0A91">
      <w:pPr>
        <w:spacing w:after="0" w:line="240" w:lineRule="auto"/>
      </w:pPr>
      <w:r>
        <w:separator/>
      </w:r>
    </w:p>
  </w:endnote>
  <w:endnote w:type="continuationSeparator" w:id="0">
    <w:p w:rsidR="008F679A" w:rsidRDefault="008F679A" w:rsidP="001E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27" w:rsidRPr="00306877" w:rsidRDefault="00494B27" w:rsidP="00494B27">
    <w:pPr>
      <w:pStyle w:val="WW-Default"/>
      <w:spacing w:after="283"/>
      <w:rPr>
        <w:rFonts w:ascii="Arial" w:hAnsi="Arial" w:cs="Arial"/>
        <w:sz w:val="18"/>
        <w:szCs w:val="18"/>
        <w:lang w:val="it-IT"/>
      </w:rPr>
    </w:pPr>
    <w:r w:rsidRPr="00306877">
      <w:rPr>
        <w:rFonts w:ascii="Arial" w:hAnsi="Arial" w:cs="Arial"/>
        <w:sz w:val="18"/>
        <w:szCs w:val="18"/>
        <w:lang w:val="it-IT"/>
      </w:rPr>
      <w:t xml:space="preserve">Per ulteriori informazioni contattare: </w:t>
    </w:r>
    <w:r w:rsidRPr="00306877">
      <w:rPr>
        <w:rFonts w:ascii="Arial" w:hAnsi="Arial" w:cs="Arial"/>
        <w:sz w:val="18"/>
        <w:szCs w:val="18"/>
        <w:lang w:val="it-IT"/>
      </w:rPr>
      <w:br/>
      <w:t xml:space="preserve">Charris Yadigaroglou, MB&amp;F SA , </w:t>
    </w:r>
    <w:r>
      <w:rPr>
        <w:rFonts w:ascii="Arial" w:hAnsi="Arial" w:cs="Arial"/>
        <w:sz w:val="18"/>
        <w:szCs w:val="18"/>
        <w:lang w:val="it-IT"/>
      </w:rPr>
      <w:t>Rue Verdaine 11</w:t>
    </w:r>
    <w:r w:rsidRPr="00306877">
      <w:rPr>
        <w:rFonts w:ascii="Arial" w:hAnsi="Arial" w:cs="Arial"/>
        <w:sz w:val="18"/>
        <w:szCs w:val="18"/>
        <w:lang w:val="it-IT"/>
      </w:rPr>
      <w:t>, CH-</w:t>
    </w:r>
    <w:r>
      <w:rPr>
        <w:rFonts w:ascii="Arial" w:hAnsi="Arial" w:cs="Arial"/>
        <w:sz w:val="18"/>
        <w:szCs w:val="18"/>
        <w:lang w:val="it-IT"/>
      </w:rPr>
      <w:t>1204</w:t>
    </w:r>
    <w:r w:rsidRPr="00306877">
      <w:rPr>
        <w:rFonts w:ascii="Arial" w:hAnsi="Arial" w:cs="Arial"/>
        <w:sz w:val="18"/>
        <w:szCs w:val="18"/>
        <w:lang w:val="it-IT"/>
      </w:rPr>
      <w:t xml:space="preserve"> Ginev</w:t>
    </w:r>
    <w:r>
      <w:rPr>
        <w:rFonts w:ascii="Arial" w:hAnsi="Arial" w:cs="Arial"/>
        <w:sz w:val="18"/>
        <w:szCs w:val="18"/>
        <w:lang w:val="it-IT"/>
      </w:rPr>
      <w:t>ra</w:t>
    </w:r>
    <w:r w:rsidRPr="00306877">
      <w:rPr>
        <w:rFonts w:ascii="Arial" w:hAnsi="Arial" w:cs="Arial"/>
        <w:sz w:val="18"/>
        <w:szCs w:val="18"/>
        <w:lang w:val="it-IT"/>
      </w:rPr>
      <w:t xml:space="preserve">, Svizzera </w:t>
    </w:r>
    <w:r w:rsidRPr="00306877">
      <w:rPr>
        <w:rFonts w:ascii="Arial" w:hAnsi="Arial" w:cs="Arial"/>
        <w:sz w:val="18"/>
        <w:szCs w:val="18"/>
        <w:lang w:val="it-IT"/>
      </w:rPr>
      <w:br/>
      <w:t>E-mail: cy@mbandf.com</w:t>
    </w:r>
    <w:r>
      <w:rPr>
        <w:rFonts w:ascii="Arial" w:hAnsi="Arial" w:cs="Arial"/>
        <w:sz w:val="18"/>
        <w:szCs w:val="18"/>
        <w:lang w:val="it-IT"/>
      </w:rPr>
      <w:t xml:space="preserve"> </w:t>
    </w:r>
    <w:r w:rsidRPr="00306877">
      <w:rPr>
        <w:rFonts w:ascii="Arial" w:hAnsi="Arial" w:cs="Arial"/>
        <w:sz w:val="18"/>
        <w:szCs w:val="18"/>
        <w:lang w:val="it-IT"/>
      </w:rPr>
      <w:t xml:space="preserve">Tel. : +41 22 </w:t>
    </w:r>
    <w:r>
      <w:rPr>
        <w:rFonts w:ascii="Arial" w:hAnsi="Arial" w:cs="Arial"/>
        <w:sz w:val="18"/>
        <w:szCs w:val="18"/>
        <w:lang w:val="it-IT"/>
      </w:rPr>
      <w:t xml:space="preserve">508 10 33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79A" w:rsidRDefault="008F679A" w:rsidP="001E0A91">
      <w:pPr>
        <w:spacing w:after="0" w:line="240" w:lineRule="auto"/>
      </w:pPr>
      <w:r>
        <w:separator/>
      </w:r>
    </w:p>
  </w:footnote>
  <w:footnote w:type="continuationSeparator" w:id="0">
    <w:p w:rsidR="008F679A" w:rsidRDefault="008F679A" w:rsidP="001E0A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27" w:rsidRDefault="00ED0D23">
    <w:pPr>
      <w:pStyle w:val="En-tte"/>
    </w:pPr>
    <w:r>
      <w:rPr>
        <w:noProof/>
        <w:lang w:eastAsia="fr-CH"/>
      </w:rPr>
      <w:drawing>
        <wp:inline distT="0" distB="0" distL="0" distR="0">
          <wp:extent cx="1308100" cy="467995"/>
          <wp:effectExtent l="0" t="0" r="6350" b="825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8100" cy="4679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468C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46"/>
    <w:rsid w:val="00014E2B"/>
    <w:rsid w:val="00015EE4"/>
    <w:rsid w:val="00023843"/>
    <w:rsid w:val="00043C64"/>
    <w:rsid w:val="00045F43"/>
    <w:rsid w:val="00087F67"/>
    <w:rsid w:val="000A6AFC"/>
    <w:rsid w:val="000D3627"/>
    <w:rsid w:val="000E31E5"/>
    <w:rsid w:val="000E4C98"/>
    <w:rsid w:val="000E6628"/>
    <w:rsid w:val="00110047"/>
    <w:rsid w:val="00121540"/>
    <w:rsid w:val="00123C18"/>
    <w:rsid w:val="00132853"/>
    <w:rsid w:val="00151E06"/>
    <w:rsid w:val="00161A1F"/>
    <w:rsid w:val="00171B2F"/>
    <w:rsid w:val="00186420"/>
    <w:rsid w:val="001E0A91"/>
    <w:rsid w:val="001E4EFF"/>
    <w:rsid w:val="001F5D58"/>
    <w:rsid w:val="002204F3"/>
    <w:rsid w:val="002846CE"/>
    <w:rsid w:val="002D36CE"/>
    <w:rsid w:val="002F7341"/>
    <w:rsid w:val="00315646"/>
    <w:rsid w:val="00342794"/>
    <w:rsid w:val="00362523"/>
    <w:rsid w:val="003A5847"/>
    <w:rsid w:val="003B5011"/>
    <w:rsid w:val="003C700E"/>
    <w:rsid w:val="003D2E19"/>
    <w:rsid w:val="003F1780"/>
    <w:rsid w:val="003F4BC4"/>
    <w:rsid w:val="003F5D15"/>
    <w:rsid w:val="004267E8"/>
    <w:rsid w:val="00470846"/>
    <w:rsid w:val="00494B27"/>
    <w:rsid w:val="004A36FC"/>
    <w:rsid w:val="004B236B"/>
    <w:rsid w:val="004B4C78"/>
    <w:rsid w:val="004C4581"/>
    <w:rsid w:val="004D0189"/>
    <w:rsid w:val="004F47D3"/>
    <w:rsid w:val="00504F21"/>
    <w:rsid w:val="00544198"/>
    <w:rsid w:val="00563130"/>
    <w:rsid w:val="005638B1"/>
    <w:rsid w:val="00580927"/>
    <w:rsid w:val="005B0EAE"/>
    <w:rsid w:val="005B3919"/>
    <w:rsid w:val="005F5720"/>
    <w:rsid w:val="006413A2"/>
    <w:rsid w:val="00641AE7"/>
    <w:rsid w:val="00644F03"/>
    <w:rsid w:val="00683075"/>
    <w:rsid w:val="0071323D"/>
    <w:rsid w:val="00760470"/>
    <w:rsid w:val="007775B3"/>
    <w:rsid w:val="007C4BF3"/>
    <w:rsid w:val="00800C81"/>
    <w:rsid w:val="008446B5"/>
    <w:rsid w:val="00847EA9"/>
    <w:rsid w:val="0085120F"/>
    <w:rsid w:val="008703D4"/>
    <w:rsid w:val="0089488F"/>
    <w:rsid w:val="008A2B28"/>
    <w:rsid w:val="008A7177"/>
    <w:rsid w:val="008D5318"/>
    <w:rsid w:val="008E1FC6"/>
    <w:rsid w:val="008E5DCF"/>
    <w:rsid w:val="008F679A"/>
    <w:rsid w:val="00903D8F"/>
    <w:rsid w:val="00920E7C"/>
    <w:rsid w:val="009619BE"/>
    <w:rsid w:val="009677C3"/>
    <w:rsid w:val="009B134C"/>
    <w:rsid w:val="009C3CBB"/>
    <w:rsid w:val="00A0706A"/>
    <w:rsid w:val="00A2413B"/>
    <w:rsid w:val="00A24FDD"/>
    <w:rsid w:val="00A36127"/>
    <w:rsid w:val="00A54B20"/>
    <w:rsid w:val="00A86FD5"/>
    <w:rsid w:val="00A9321B"/>
    <w:rsid w:val="00AB3122"/>
    <w:rsid w:val="00AB574D"/>
    <w:rsid w:val="00AD1C78"/>
    <w:rsid w:val="00AE20AD"/>
    <w:rsid w:val="00AE7629"/>
    <w:rsid w:val="00AF1BFC"/>
    <w:rsid w:val="00B10506"/>
    <w:rsid w:val="00B3182D"/>
    <w:rsid w:val="00B32346"/>
    <w:rsid w:val="00B42184"/>
    <w:rsid w:val="00BA12BF"/>
    <w:rsid w:val="00BA2843"/>
    <w:rsid w:val="00BA2BFE"/>
    <w:rsid w:val="00BE121B"/>
    <w:rsid w:val="00BE2223"/>
    <w:rsid w:val="00C001AF"/>
    <w:rsid w:val="00C11CAB"/>
    <w:rsid w:val="00CE421B"/>
    <w:rsid w:val="00D57CE4"/>
    <w:rsid w:val="00D63806"/>
    <w:rsid w:val="00D8570E"/>
    <w:rsid w:val="00D87B26"/>
    <w:rsid w:val="00DB5F62"/>
    <w:rsid w:val="00DC1FEF"/>
    <w:rsid w:val="00DC593A"/>
    <w:rsid w:val="00DE26CC"/>
    <w:rsid w:val="00DF72C5"/>
    <w:rsid w:val="00E33048"/>
    <w:rsid w:val="00E4274C"/>
    <w:rsid w:val="00E52EA0"/>
    <w:rsid w:val="00EB5667"/>
    <w:rsid w:val="00ED0D23"/>
    <w:rsid w:val="00F253C4"/>
    <w:rsid w:val="00F820AE"/>
    <w:rsid w:val="00F94B96"/>
    <w:rsid w:val="00FA1512"/>
    <w:rsid w:val="00FF4C1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essunaspaziatura1">
    <w:name w:val="Nessuna spaziatura1"/>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 w:type="paragraph" w:customStyle="1" w:styleId="Grigliamedia21">
    <w:name w:val="Griglia media 21"/>
    <w:uiPriority w:val="1"/>
    <w:qFormat/>
    <w:rsid w:val="00504F21"/>
    <w:rPr>
      <w:rFonts w:ascii="Verdana" w:eastAsia="Cambria" w:hAnsi="Verdana" w:cs="Times New Roman"/>
      <w:sz w:val="28"/>
      <w:szCs w:val="24"/>
      <w:lang w:val="en-GB" w:eastAsia="en-US"/>
    </w:rPr>
  </w:style>
  <w:style w:type="character" w:styleId="lev">
    <w:name w:val="Strong"/>
    <w:qFormat/>
    <w:rsid w:val="00043C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essunaspaziatura1">
    <w:name w:val="Nessuna spaziatura1"/>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 w:type="paragraph" w:customStyle="1" w:styleId="Grigliamedia21">
    <w:name w:val="Griglia media 21"/>
    <w:uiPriority w:val="1"/>
    <w:qFormat/>
    <w:rsid w:val="00504F21"/>
    <w:rPr>
      <w:rFonts w:ascii="Verdana" w:eastAsia="Cambria" w:hAnsi="Verdana" w:cs="Times New Roman"/>
      <w:sz w:val="28"/>
      <w:szCs w:val="24"/>
      <w:lang w:val="en-GB" w:eastAsia="en-US"/>
    </w:rPr>
  </w:style>
  <w:style w:type="character" w:styleId="lev">
    <w:name w:val="Strong"/>
    <w:qFormat/>
    <w:rsid w:val="00043C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627573">
      <w:bodyDiv w:val="1"/>
      <w:marLeft w:val="0"/>
      <w:marRight w:val="0"/>
      <w:marTop w:val="0"/>
      <w:marBottom w:val="0"/>
      <w:divBdr>
        <w:top w:val="none" w:sz="0" w:space="0" w:color="auto"/>
        <w:left w:val="none" w:sz="0" w:space="0" w:color="auto"/>
        <w:bottom w:val="none" w:sz="0" w:space="0" w:color="auto"/>
        <w:right w:val="none" w:sz="0" w:space="0" w:color="auto"/>
      </w:divBdr>
    </w:div>
    <w:div w:id="118051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3146</Words>
  <Characters>17305</Characters>
  <Application>Microsoft Office Word</Application>
  <DocSecurity>0</DocSecurity>
  <Lines>144</Lines>
  <Paragraphs>40</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Harry Winston EMEA</Company>
  <LinksUpToDate>false</LinksUpToDate>
  <CharactersWithSpaces>20411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Agathe Mazzarino</cp:lastModifiedBy>
  <cp:revision>2</cp:revision>
  <dcterms:created xsi:type="dcterms:W3CDTF">2016-06-08T15:03:00Z</dcterms:created>
  <dcterms:modified xsi:type="dcterms:W3CDTF">2016-06-08T15:03:00Z</dcterms:modified>
</cp:coreProperties>
</file>